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0" w:type="dxa"/>
        <w:tblInd w:w="-70" w:type="dxa"/>
        <w:tblLayout w:type="fixed"/>
        <w:tblCellMar>
          <w:left w:w="10" w:type="dxa"/>
          <w:right w:w="10" w:type="dxa"/>
        </w:tblCellMar>
        <w:tblLook w:val="0000" w:firstRow="0" w:lastRow="0" w:firstColumn="0" w:lastColumn="0" w:noHBand="0" w:noVBand="0"/>
      </w:tblPr>
      <w:tblGrid>
        <w:gridCol w:w="970"/>
        <w:gridCol w:w="1440"/>
        <w:gridCol w:w="4320"/>
        <w:gridCol w:w="3060"/>
      </w:tblGrid>
      <w:tr w:rsidR="00002CBC">
        <w:trPr>
          <w:cantSplit/>
        </w:trPr>
        <w:tc>
          <w:tcPr>
            <w:tcW w:w="9790" w:type="dxa"/>
            <w:gridSpan w:val="4"/>
            <w:shd w:val="clear" w:color="auto" w:fill="auto"/>
            <w:tcMar>
              <w:top w:w="0" w:type="dxa"/>
              <w:left w:w="70" w:type="dxa"/>
              <w:bottom w:w="0" w:type="dxa"/>
              <w:right w:w="70" w:type="dxa"/>
            </w:tcMar>
          </w:tcPr>
          <w:p w:rsidR="00002CBC" w:rsidRDefault="00F125D1">
            <w:pPr>
              <w:pStyle w:val="Standard"/>
              <w:autoSpaceDE w:val="0"/>
              <w:jc w:val="center"/>
              <w:rPr>
                <w:rFonts w:ascii="Calibri" w:eastAsia="Calibri-Bold, Arial" w:hAnsi="Calibri" w:cs="Calibri-Bold, Arial"/>
                <w:b/>
                <w:bCs/>
                <w:sz w:val="40"/>
                <w:szCs w:val="40"/>
              </w:rPr>
            </w:pPr>
            <w:r>
              <w:rPr>
                <w:rFonts w:ascii="Calibri" w:eastAsia="Calibri-Bold, Arial" w:hAnsi="Calibri" w:cs="Calibri-Bold, Arial"/>
                <w:b/>
                <w:bCs/>
                <w:sz w:val="40"/>
                <w:szCs w:val="40"/>
              </w:rPr>
              <w:t>SPECYFIKACJA TECHNICZNA WYKONANIA i ODBIORU</w:t>
            </w:r>
          </w:p>
          <w:p w:rsidR="00002CBC" w:rsidRDefault="00F125D1">
            <w:pPr>
              <w:pStyle w:val="Standard"/>
              <w:autoSpaceDE w:val="0"/>
              <w:jc w:val="center"/>
              <w:rPr>
                <w:rFonts w:ascii="Calibri" w:eastAsia="Calibri-Bold, Arial" w:hAnsi="Calibri" w:cs="Calibri-Bold, Arial"/>
                <w:b/>
                <w:bCs/>
                <w:sz w:val="40"/>
                <w:szCs w:val="40"/>
              </w:rPr>
            </w:pPr>
            <w:r>
              <w:rPr>
                <w:rFonts w:ascii="Calibri" w:eastAsia="Calibri-Bold, Arial" w:hAnsi="Calibri" w:cs="Calibri-Bold, Arial"/>
                <w:b/>
                <w:bCs/>
                <w:sz w:val="40"/>
                <w:szCs w:val="40"/>
              </w:rPr>
              <w:t>ROBÓT BUDOWLANYCH</w:t>
            </w:r>
          </w:p>
          <w:p w:rsidR="00002CBC" w:rsidRDefault="00002CBC">
            <w:pPr>
              <w:pStyle w:val="Standard"/>
              <w:jc w:val="center"/>
              <w:rPr>
                <w:rFonts w:ascii="Calibri" w:eastAsia="Calibri-Bold, Arial" w:hAnsi="Calibri" w:cs="Calibri-Bold, Arial"/>
                <w:b/>
                <w:bCs/>
                <w:sz w:val="22"/>
                <w:szCs w:val="22"/>
              </w:rPr>
            </w:pPr>
          </w:p>
          <w:p w:rsidR="00002CBC" w:rsidRDefault="00002CBC">
            <w:pPr>
              <w:pStyle w:val="Standard"/>
              <w:jc w:val="center"/>
              <w:rPr>
                <w:rFonts w:ascii="Calibri" w:eastAsia="Calibri-Bold, Arial" w:hAnsi="Calibri" w:cs="Calibri-Bold, Arial"/>
                <w:b/>
                <w:bCs/>
                <w:sz w:val="22"/>
                <w:szCs w:val="22"/>
              </w:rPr>
            </w:pPr>
          </w:p>
        </w:tc>
      </w:tr>
      <w:tr w:rsidR="00002CBC">
        <w:trPr>
          <w:cantSplit/>
        </w:trPr>
        <w:tc>
          <w:tcPr>
            <w:tcW w:w="9790" w:type="dxa"/>
            <w:gridSpan w:val="4"/>
            <w:shd w:val="clear" w:color="auto" w:fill="auto"/>
            <w:tcMar>
              <w:top w:w="0" w:type="dxa"/>
              <w:left w:w="70" w:type="dxa"/>
              <w:bottom w:w="0" w:type="dxa"/>
              <w:right w:w="70" w:type="dxa"/>
            </w:tcMar>
          </w:tcPr>
          <w:p w:rsidR="00002CBC" w:rsidRDefault="00F125D1">
            <w:pPr>
              <w:pStyle w:val="Standard"/>
              <w:autoSpaceDE w:val="0"/>
              <w:jc w:val="center"/>
              <w:rPr>
                <w:rFonts w:ascii="Calibri" w:eastAsia="Calibri" w:hAnsi="Calibri" w:cs="Calibri"/>
                <w:b/>
                <w:sz w:val="32"/>
                <w:szCs w:val="32"/>
              </w:rPr>
            </w:pPr>
            <w:r>
              <w:rPr>
                <w:rFonts w:ascii="Calibri" w:eastAsia="Calibri" w:hAnsi="Calibri" w:cs="Calibri"/>
                <w:b/>
                <w:sz w:val="32"/>
                <w:szCs w:val="32"/>
              </w:rPr>
              <w:t xml:space="preserve"> WYKONANIE ROBÓT  REMONTOWYCH  BUDOWLANYCH,</w:t>
            </w:r>
          </w:p>
          <w:p w:rsidR="00002CBC" w:rsidRDefault="00F125D1">
            <w:pPr>
              <w:pStyle w:val="Standard"/>
              <w:autoSpaceDE w:val="0"/>
              <w:jc w:val="center"/>
              <w:rPr>
                <w:rFonts w:ascii="Calibri" w:eastAsia="Calibri" w:hAnsi="Calibri" w:cs="Calibri"/>
                <w:b/>
                <w:sz w:val="32"/>
                <w:szCs w:val="32"/>
              </w:rPr>
            </w:pPr>
            <w:r>
              <w:rPr>
                <w:rFonts w:ascii="Calibri" w:eastAsia="Calibri" w:hAnsi="Calibri" w:cs="Calibri"/>
                <w:b/>
                <w:sz w:val="32"/>
                <w:szCs w:val="32"/>
              </w:rPr>
              <w:t>SANITARNYCH I ELEKTRYCZNYCH</w:t>
            </w:r>
          </w:p>
          <w:p w:rsidR="00002CBC" w:rsidRDefault="00002CBC">
            <w:pPr>
              <w:pStyle w:val="Standard"/>
              <w:jc w:val="center"/>
              <w:rPr>
                <w:rFonts w:ascii="Calibri" w:eastAsia="Calibri" w:hAnsi="Calibri" w:cs="Calibri"/>
                <w:b/>
                <w:sz w:val="32"/>
                <w:szCs w:val="32"/>
              </w:rPr>
            </w:pPr>
          </w:p>
          <w:p w:rsidR="00002CBC" w:rsidRDefault="00002CBC">
            <w:pPr>
              <w:pStyle w:val="Standard"/>
              <w:jc w:val="center"/>
              <w:rPr>
                <w:rFonts w:ascii="Calibri" w:eastAsia="Calibri" w:hAnsi="Calibri" w:cs="Calibri"/>
                <w:b/>
                <w:sz w:val="32"/>
                <w:szCs w:val="32"/>
              </w:rPr>
            </w:pPr>
          </w:p>
          <w:p w:rsidR="00002CBC" w:rsidRDefault="00002CBC">
            <w:pPr>
              <w:pStyle w:val="Standard"/>
              <w:jc w:val="center"/>
              <w:rPr>
                <w:rFonts w:ascii="Calibri" w:eastAsia="Calibri" w:hAnsi="Calibri" w:cs="Calibri"/>
                <w:b/>
                <w:sz w:val="32"/>
                <w:szCs w:val="32"/>
              </w:rPr>
            </w:pPr>
          </w:p>
          <w:p w:rsidR="00002CBC" w:rsidRDefault="00002CBC">
            <w:pPr>
              <w:pStyle w:val="Standard"/>
              <w:jc w:val="center"/>
              <w:rPr>
                <w:rFonts w:ascii="Calibri" w:eastAsia="Calibri" w:hAnsi="Calibri" w:cs="Calibri"/>
                <w:b/>
                <w:sz w:val="32"/>
                <w:szCs w:val="32"/>
              </w:rPr>
            </w:pPr>
          </w:p>
        </w:tc>
      </w:tr>
      <w:tr w:rsidR="00002CBC">
        <w:tc>
          <w:tcPr>
            <w:tcW w:w="2410" w:type="dxa"/>
            <w:gridSpan w:val="2"/>
            <w:shd w:val="clear" w:color="auto" w:fill="auto"/>
            <w:tcMar>
              <w:top w:w="0" w:type="dxa"/>
              <w:left w:w="70" w:type="dxa"/>
              <w:bottom w:w="0" w:type="dxa"/>
              <w:right w:w="70" w:type="dxa"/>
            </w:tcMar>
          </w:tcPr>
          <w:p w:rsidR="00002CBC" w:rsidRDefault="00F125D1">
            <w:pPr>
              <w:pStyle w:val="Standard"/>
            </w:pPr>
            <w:r>
              <w:t>Obiekt:</w:t>
            </w:r>
          </w:p>
        </w:tc>
        <w:tc>
          <w:tcPr>
            <w:tcW w:w="7380" w:type="dxa"/>
            <w:gridSpan w:val="2"/>
            <w:shd w:val="clear" w:color="auto" w:fill="auto"/>
            <w:tcMar>
              <w:top w:w="0" w:type="dxa"/>
              <w:left w:w="70" w:type="dxa"/>
              <w:bottom w:w="0" w:type="dxa"/>
              <w:right w:w="70" w:type="dxa"/>
            </w:tcMar>
          </w:tcPr>
          <w:p w:rsidR="007D22A9" w:rsidRDefault="00F125D1">
            <w:pPr>
              <w:pStyle w:val="Standard"/>
              <w:autoSpaceDE w:val="0"/>
              <w:jc w:val="center"/>
              <w:rPr>
                <w:rFonts w:ascii="Calibri" w:eastAsia="Calibri-Bold, Arial" w:hAnsi="Calibri" w:cs="Calibri-Bold, Arial"/>
                <w:b/>
                <w:bCs/>
                <w:sz w:val="28"/>
                <w:szCs w:val="28"/>
              </w:rPr>
            </w:pPr>
            <w:r>
              <w:rPr>
                <w:rFonts w:ascii="Calibri" w:eastAsia="Calibri-Bold, Arial" w:hAnsi="Calibri" w:cs="Calibri-Bold, Arial"/>
                <w:b/>
                <w:bCs/>
                <w:sz w:val="28"/>
                <w:szCs w:val="28"/>
              </w:rPr>
              <w:t xml:space="preserve">Budynek Domu Pomocy Społecznej im. Św. Brata Albetra </w:t>
            </w:r>
          </w:p>
          <w:p w:rsidR="00002CBC" w:rsidRDefault="00F125D1">
            <w:pPr>
              <w:pStyle w:val="Standard"/>
              <w:autoSpaceDE w:val="0"/>
              <w:jc w:val="center"/>
              <w:rPr>
                <w:rFonts w:ascii="Calibri" w:eastAsia="Calibri-Bold, Arial" w:hAnsi="Calibri" w:cs="Calibri-Bold, Arial"/>
                <w:b/>
                <w:bCs/>
                <w:sz w:val="28"/>
                <w:szCs w:val="28"/>
              </w:rPr>
            </w:pPr>
            <w:r>
              <w:rPr>
                <w:rFonts w:ascii="Calibri" w:eastAsia="Calibri-Bold, Arial" w:hAnsi="Calibri" w:cs="Calibri-Bold, Arial"/>
                <w:b/>
                <w:bCs/>
                <w:sz w:val="28"/>
                <w:szCs w:val="28"/>
              </w:rPr>
              <w:t>w Kielcach</w:t>
            </w:r>
          </w:p>
          <w:p w:rsidR="00002CBC" w:rsidRDefault="00002CBC">
            <w:pPr>
              <w:pStyle w:val="Standard"/>
              <w:autoSpaceDE w:val="0"/>
              <w:jc w:val="center"/>
              <w:rPr>
                <w:rFonts w:ascii="Calibri" w:eastAsia="Calibri-Bold, Arial" w:hAnsi="Calibri" w:cs="Calibri-Bold, Arial"/>
                <w:b/>
                <w:bCs/>
                <w:sz w:val="28"/>
                <w:szCs w:val="28"/>
              </w:rPr>
            </w:pPr>
          </w:p>
        </w:tc>
      </w:tr>
      <w:tr w:rsidR="00002CBC">
        <w:tc>
          <w:tcPr>
            <w:tcW w:w="2410" w:type="dxa"/>
            <w:gridSpan w:val="2"/>
            <w:shd w:val="clear" w:color="auto" w:fill="auto"/>
            <w:tcMar>
              <w:top w:w="0" w:type="dxa"/>
              <w:left w:w="70" w:type="dxa"/>
              <w:bottom w:w="0" w:type="dxa"/>
              <w:right w:w="70" w:type="dxa"/>
            </w:tcMar>
          </w:tcPr>
          <w:p w:rsidR="00002CBC" w:rsidRDefault="00F125D1">
            <w:pPr>
              <w:pStyle w:val="Standard"/>
            </w:pPr>
            <w:r>
              <w:t>Adres:</w:t>
            </w:r>
          </w:p>
        </w:tc>
        <w:tc>
          <w:tcPr>
            <w:tcW w:w="7380" w:type="dxa"/>
            <w:gridSpan w:val="2"/>
            <w:shd w:val="clear" w:color="auto" w:fill="auto"/>
            <w:tcMar>
              <w:top w:w="0" w:type="dxa"/>
              <w:left w:w="70" w:type="dxa"/>
              <w:bottom w:w="0" w:type="dxa"/>
              <w:right w:w="70" w:type="dxa"/>
            </w:tcMar>
          </w:tcPr>
          <w:p w:rsidR="00002CBC" w:rsidRDefault="00F125D1">
            <w:pPr>
              <w:pStyle w:val="Standard"/>
              <w:rPr>
                <w:rFonts w:ascii="Calibri" w:eastAsia="Calibri" w:hAnsi="Calibri" w:cs="Calibri"/>
                <w:sz w:val="28"/>
                <w:szCs w:val="28"/>
              </w:rPr>
            </w:pPr>
            <w:r>
              <w:rPr>
                <w:rFonts w:ascii="Calibri" w:eastAsia="Calibri" w:hAnsi="Calibri" w:cs="Calibri"/>
                <w:sz w:val="28"/>
                <w:szCs w:val="28"/>
              </w:rPr>
              <w:t>25-356 Kielce ul. Żeromskiego 4/6</w:t>
            </w:r>
          </w:p>
          <w:p w:rsidR="00002CBC" w:rsidRDefault="00002CBC">
            <w:pPr>
              <w:pStyle w:val="Standard"/>
              <w:rPr>
                <w:rFonts w:ascii="Calibri" w:eastAsia="Calibri" w:hAnsi="Calibri" w:cs="Calibri"/>
                <w:bCs/>
                <w:sz w:val="32"/>
                <w:szCs w:val="28"/>
              </w:rPr>
            </w:pPr>
          </w:p>
        </w:tc>
      </w:tr>
      <w:tr w:rsidR="00002CBC">
        <w:tc>
          <w:tcPr>
            <w:tcW w:w="2410" w:type="dxa"/>
            <w:gridSpan w:val="2"/>
            <w:shd w:val="clear" w:color="auto" w:fill="auto"/>
            <w:tcMar>
              <w:top w:w="0" w:type="dxa"/>
              <w:left w:w="70" w:type="dxa"/>
              <w:bottom w:w="0" w:type="dxa"/>
              <w:right w:w="70" w:type="dxa"/>
            </w:tcMar>
          </w:tcPr>
          <w:p w:rsidR="00002CBC" w:rsidRDefault="00F125D1">
            <w:pPr>
              <w:pStyle w:val="Standard"/>
            </w:pPr>
            <w:r>
              <w:t>Inwestor:</w:t>
            </w:r>
          </w:p>
        </w:tc>
        <w:tc>
          <w:tcPr>
            <w:tcW w:w="7380" w:type="dxa"/>
            <w:gridSpan w:val="2"/>
            <w:shd w:val="clear" w:color="auto" w:fill="auto"/>
            <w:tcMar>
              <w:top w:w="0" w:type="dxa"/>
              <w:left w:w="70" w:type="dxa"/>
              <w:bottom w:w="0" w:type="dxa"/>
              <w:right w:w="70" w:type="dxa"/>
            </w:tcMar>
          </w:tcPr>
          <w:p w:rsidR="00002CBC" w:rsidRDefault="00F125D1">
            <w:pPr>
              <w:pStyle w:val="Standard"/>
              <w:autoSpaceDE w:val="0"/>
              <w:rPr>
                <w:rFonts w:ascii="Calibri" w:hAnsi="Calibri" w:cs="Calibri"/>
                <w:sz w:val="28"/>
                <w:szCs w:val="28"/>
              </w:rPr>
            </w:pPr>
            <w:r>
              <w:rPr>
                <w:rFonts w:ascii="Calibri" w:hAnsi="Calibri" w:cs="Calibri"/>
                <w:sz w:val="28"/>
                <w:szCs w:val="28"/>
              </w:rPr>
              <w:t>Dom Pomocy Społecznej im. Św. Brata Alberta</w:t>
            </w:r>
          </w:p>
          <w:p w:rsidR="00002CBC" w:rsidRDefault="00F125D1">
            <w:pPr>
              <w:pStyle w:val="Standard"/>
              <w:autoSpaceDE w:val="0"/>
              <w:rPr>
                <w:rFonts w:ascii="Calibri" w:hAnsi="Calibri" w:cs="Calibri"/>
                <w:sz w:val="28"/>
                <w:szCs w:val="28"/>
              </w:rPr>
            </w:pPr>
            <w:r>
              <w:rPr>
                <w:rFonts w:ascii="Calibri" w:hAnsi="Calibri" w:cs="Calibri"/>
                <w:sz w:val="28"/>
                <w:szCs w:val="28"/>
              </w:rPr>
              <w:t>25-356 Kielce ul. Żeromskiego 4/6</w:t>
            </w:r>
          </w:p>
          <w:p w:rsidR="00002CBC" w:rsidRDefault="00002CBC">
            <w:pPr>
              <w:pStyle w:val="Standard"/>
              <w:autoSpaceDE w:val="0"/>
              <w:rPr>
                <w:rFonts w:ascii="Calibri" w:hAnsi="Calibri" w:cs="Calibri"/>
                <w:sz w:val="28"/>
                <w:szCs w:val="28"/>
              </w:rPr>
            </w:pPr>
          </w:p>
        </w:tc>
      </w:tr>
      <w:tr w:rsidR="00002CBC">
        <w:tc>
          <w:tcPr>
            <w:tcW w:w="2410" w:type="dxa"/>
            <w:gridSpan w:val="2"/>
            <w:shd w:val="clear" w:color="auto" w:fill="auto"/>
            <w:tcMar>
              <w:top w:w="0" w:type="dxa"/>
              <w:left w:w="70" w:type="dxa"/>
              <w:bottom w:w="0" w:type="dxa"/>
              <w:right w:w="70" w:type="dxa"/>
            </w:tcMar>
          </w:tcPr>
          <w:p w:rsidR="00002CBC" w:rsidRDefault="00F125D1">
            <w:pPr>
              <w:pStyle w:val="Standard"/>
            </w:pPr>
            <w:r>
              <w:t>Opracował</w:t>
            </w:r>
          </w:p>
        </w:tc>
        <w:tc>
          <w:tcPr>
            <w:tcW w:w="7380" w:type="dxa"/>
            <w:gridSpan w:val="2"/>
            <w:shd w:val="clear" w:color="auto" w:fill="auto"/>
            <w:tcMar>
              <w:top w:w="0" w:type="dxa"/>
              <w:left w:w="70" w:type="dxa"/>
              <w:bottom w:w="0" w:type="dxa"/>
              <w:right w:w="70" w:type="dxa"/>
            </w:tcMar>
          </w:tcPr>
          <w:p w:rsidR="00002CBC" w:rsidRDefault="00F125D1">
            <w:pPr>
              <w:pStyle w:val="Standard"/>
              <w:rPr>
                <w:rFonts w:ascii="Calibri" w:hAnsi="Calibri"/>
              </w:rPr>
            </w:pPr>
            <w:r>
              <w:rPr>
                <w:rFonts w:ascii="Calibri" w:hAnsi="Calibri"/>
              </w:rPr>
              <w:t>mgr inż. Andrzej Woźniak upr. bud. nr 17/81</w:t>
            </w:r>
          </w:p>
        </w:tc>
      </w:tr>
      <w:tr w:rsidR="00002CBC">
        <w:trPr>
          <w:cantSplit/>
        </w:trPr>
        <w:tc>
          <w:tcPr>
            <w:tcW w:w="9790" w:type="dxa"/>
            <w:gridSpan w:val="4"/>
            <w:shd w:val="clear" w:color="auto" w:fill="auto"/>
            <w:tcMar>
              <w:top w:w="0" w:type="dxa"/>
              <w:left w:w="70" w:type="dxa"/>
              <w:bottom w:w="0" w:type="dxa"/>
              <w:right w:w="70" w:type="dxa"/>
            </w:tcMar>
          </w:tcPr>
          <w:p w:rsidR="00002CBC" w:rsidRDefault="00002CBC">
            <w:pPr>
              <w:pStyle w:val="Standard"/>
              <w:snapToGrid w:val="0"/>
              <w:rPr>
                <w:b/>
                <w:bCs/>
              </w:rPr>
            </w:pPr>
          </w:p>
          <w:p w:rsidR="007D22A9" w:rsidRDefault="007D22A9">
            <w:pPr>
              <w:pStyle w:val="Standard"/>
              <w:snapToGrid w:val="0"/>
              <w:rPr>
                <w:b/>
                <w:bCs/>
              </w:rPr>
            </w:pPr>
          </w:p>
          <w:p w:rsidR="007D22A9" w:rsidRDefault="007D22A9">
            <w:pPr>
              <w:pStyle w:val="Standard"/>
              <w:snapToGrid w:val="0"/>
              <w:rPr>
                <w:b/>
                <w:bCs/>
              </w:rPr>
            </w:pPr>
          </w:p>
          <w:p w:rsidR="007D22A9" w:rsidRDefault="007D22A9">
            <w:pPr>
              <w:pStyle w:val="Standard"/>
              <w:snapToGrid w:val="0"/>
              <w:rPr>
                <w:b/>
                <w:bCs/>
              </w:rPr>
            </w:pPr>
          </w:p>
          <w:p w:rsidR="007D22A9" w:rsidRDefault="007D22A9">
            <w:pPr>
              <w:pStyle w:val="Standard"/>
              <w:snapToGrid w:val="0"/>
              <w:rPr>
                <w:b/>
                <w:bCs/>
              </w:rPr>
            </w:pPr>
          </w:p>
          <w:p w:rsidR="007D22A9" w:rsidRDefault="007D22A9">
            <w:pPr>
              <w:pStyle w:val="Standard"/>
              <w:snapToGrid w:val="0"/>
              <w:rPr>
                <w:b/>
                <w:bCs/>
              </w:rPr>
            </w:pPr>
          </w:p>
        </w:tc>
      </w:tr>
      <w:tr w:rsidR="00002CBC" w:rsidTr="007D22A9">
        <w:trPr>
          <w:trHeight w:val="80"/>
        </w:trPr>
        <w:tc>
          <w:tcPr>
            <w:tcW w:w="970" w:type="dxa"/>
            <w:shd w:val="clear" w:color="auto" w:fill="auto"/>
            <w:tcMar>
              <w:top w:w="0" w:type="dxa"/>
              <w:left w:w="70" w:type="dxa"/>
              <w:bottom w:w="0" w:type="dxa"/>
              <w:right w:w="70" w:type="dxa"/>
            </w:tcMar>
          </w:tcPr>
          <w:p w:rsidR="00002CBC" w:rsidRDefault="00002CBC">
            <w:pPr>
              <w:pStyle w:val="Standard"/>
              <w:snapToGrid w:val="0"/>
            </w:pPr>
          </w:p>
        </w:tc>
        <w:tc>
          <w:tcPr>
            <w:tcW w:w="8820" w:type="dxa"/>
            <w:gridSpan w:val="3"/>
            <w:shd w:val="clear" w:color="auto" w:fill="auto"/>
            <w:tcMar>
              <w:top w:w="0" w:type="dxa"/>
              <w:left w:w="70" w:type="dxa"/>
              <w:bottom w:w="0" w:type="dxa"/>
              <w:right w:w="70" w:type="dxa"/>
            </w:tcMar>
          </w:tcPr>
          <w:p w:rsidR="00002CBC" w:rsidRDefault="00F125D1">
            <w:pPr>
              <w:pStyle w:val="Standard"/>
              <w:autoSpaceDE w:val="0"/>
              <w:rPr>
                <w:rFonts w:ascii="Calibri" w:eastAsia="Calibri" w:hAnsi="Calibri" w:cs="Calibri"/>
                <w:sz w:val="28"/>
                <w:szCs w:val="28"/>
              </w:rPr>
            </w:pPr>
            <w:r>
              <w:rPr>
                <w:rFonts w:ascii="Calibri" w:eastAsia="Calibri" w:hAnsi="Calibri" w:cs="Calibri"/>
                <w:sz w:val="28"/>
                <w:szCs w:val="28"/>
              </w:rPr>
              <w:t>KLASYFIKACJA ROBÓT wg WSPÓLNEGO SŁOWNIKA ZAMÓWIEŃ</w:t>
            </w:r>
          </w:p>
          <w:p w:rsidR="00002CBC" w:rsidRDefault="00F125D1">
            <w:pPr>
              <w:pStyle w:val="Standard"/>
              <w:autoSpaceDE w:val="0"/>
              <w:rPr>
                <w:rFonts w:ascii="Calibri" w:eastAsia="Calibri-Bold, Arial" w:hAnsi="Calibri" w:cs="Calibri-Bold, Arial"/>
                <w:sz w:val="28"/>
                <w:szCs w:val="28"/>
              </w:rPr>
            </w:pPr>
            <w:r>
              <w:rPr>
                <w:rFonts w:ascii="Calibri" w:eastAsia="Calibri-Bold, Arial" w:hAnsi="Calibri" w:cs="Calibri-Bold, Arial"/>
                <w:sz w:val="28"/>
                <w:szCs w:val="28"/>
              </w:rPr>
              <w:t>CVP 45</w:t>
            </w:r>
            <w:r w:rsidR="005E6116">
              <w:rPr>
                <w:rFonts w:ascii="Calibri" w:eastAsia="Calibri-Bold, Arial" w:hAnsi="Calibri" w:cs="Calibri-Bold, Arial"/>
                <w:sz w:val="28"/>
                <w:szCs w:val="28"/>
              </w:rPr>
              <w:t>400000</w:t>
            </w:r>
            <w:r>
              <w:rPr>
                <w:rFonts w:ascii="Calibri" w:eastAsia="Calibri-Bold, Arial" w:hAnsi="Calibri" w:cs="Calibri-Bold, Arial"/>
                <w:sz w:val="28"/>
                <w:szCs w:val="28"/>
              </w:rPr>
              <w:t xml:space="preserve"> -</w:t>
            </w:r>
            <w:r w:rsidR="005E6116">
              <w:rPr>
                <w:rFonts w:ascii="Calibri" w:eastAsia="Calibri-Bold, Arial" w:hAnsi="Calibri" w:cs="Calibri-Bold, Arial"/>
                <w:sz w:val="28"/>
                <w:szCs w:val="28"/>
              </w:rPr>
              <w:t>1</w:t>
            </w:r>
            <w:r>
              <w:rPr>
                <w:rFonts w:ascii="Calibri" w:eastAsia="Calibri-Bold, Arial" w:hAnsi="Calibri" w:cs="Calibri-Bold, Arial"/>
                <w:sz w:val="28"/>
                <w:szCs w:val="28"/>
              </w:rPr>
              <w:t xml:space="preserve"> Roboty budowlane</w:t>
            </w:r>
          </w:p>
          <w:p w:rsidR="00002CBC" w:rsidRPr="007D22A9" w:rsidRDefault="00F125D1">
            <w:pPr>
              <w:pStyle w:val="Standard"/>
              <w:rPr>
                <w:rFonts w:ascii="Calibri" w:eastAsia="Calibri-Bold, Arial" w:hAnsi="Calibri" w:cs="Calibri-Bold, Arial"/>
                <w:sz w:val="28"/>
                <w:szCs w:val="28"/>
              </w:rPr>
            </w:pPr>
            <w:r>
              <w:rPr>
                <w:rFonts w:ascii="Calibri" w:eastAsia="Calibri-Bold, Arial" w:hAnsi="Calibri" w:cs="Calibri-Bold, Arial"/>
                <w:sz w:val="28"/>
                <w:szCs w:val="28"/>
              </w:rPr>
              <w:t>CPV</w:t>
            </w:r>
            <w:r w:rsidR="007D22A9">
              <w:rPr>
                <w:rFonts w:ascii="Calibri" w:eastAsia="Calibri-Bold, Arial" w:hAnsi="Calibri" w:cs="Calibri-Bold, Arial"/>
                <w:sz w:val="28"/>
                <w:szCs w:val="28"/>
              </w:rPr>
              <w:t xml:space="preserve"> 45330000-9  </w:t>
            </w:r>
            <w:r w:rsidR="005E6116">
              <w:rPr>
                <w:rFonts w:ascii="Calibri" w:eastAsia="Calibri-Bold, Arial" w:hAnsi="Calibri" w:cs="Calibri-Bold, Arial"/>
                <w:sz w:val="28"/>
                <w:szCs w:val="28"/>
              </w:rPr>
              <w:t>Roboty instalacyjne wodno-kanalizacyjne i</w:t>
            </w:r>
            <w:r w:rsidR="007D22A9">
              <w:rPr>
                <w:rFonts w:ascii="Calibri" w:eastAsia="Calibri-Bold, Arial" w:hAnsi="Calibri" w:cs="Calibri-Bold, Arial"/>
                <w:sz w:val="28"/>
                <w:szCs w:val="28"/>
              </w:rPr>
              <w:t xml:space="preserve"> sanitarne</w:t>
            </w:r>
          </w:p>
          <w:p w:rsidR="00002CBC" w:rsidRDefault="00F125D1">
            <w:pPr>
              <w:pStyle w:val="Standard"/>
              <w:rPr>
                <w:rFonts w:ascii="Calibri" w:eastAsia="Calibri-Bold, Arial" w:hAnsi="Calibri" w:cs="Calibri-Bold, Arial"/>
                <w:sz w:val="28"/>
                <w:szCs w:val="28"/>
              </w:rPr>
            </w:pPr>
            <w:r>
              <w:rPr>
                <w:rFonts w:ascii="Calibri" w:eastAsia="Calibri-Bold, Arial" w:hAnsi="Calibri" w:cs="Calibri-Bold, Arial"/>
                <w:sz w:val="28"/>
                <w:szCs w:val="28"/>
              </w:rPr>
              <w:t>CPV</w:t>
            </w:r>
            <w:r w:rsidR="007D22A9">
              <w:rPr>
                <w:rFonts w:ascii="Calibri" w:eastAsia="Calibri-Bold, Arial" w:hAnsi="Calibri" w:cs="Calibri-Bold, Arial"/>
                <w:sz w:val="28"/>
                <w:szCs w:val="28"/>
              </w:rPr>
              <w:t xml:space="preserve"> 45310000-3  </w:t>
            </w:r>
            <w:r w:rsidR="005E6116">
              <w:rPr>
                <w:rFonts w:ascii="Calibri" w:eastAsia="Calibri-Bold, Arial" w:hAnsi="Calibri" w:cs="Calibri-Bold, Arial"/>
                <w:sz w:val="28"/>
                <w:szCs w:val="28"/>
              </w:rPr>
              <w:t>Instalacyjne</w:t>
            </w:r>
            <w:r w:rsidR="007D22A9">
              <w:rPr>
                <w:rFonts w:ascii="Calibri" w:eastAsia="Calibri-Bold, Arial" w:hAnsi="Calibri" w:cs="Calibri-Bold, Arial"/>
                <w:sz w:val="28"/>
                <w:szCs w:val="28"/>
              </w:rPr>
              <w:t xml:space="preserve"> elektryczne</w:t>
            </w:r>
          </w:p>
          <w:p w:rsidR="007D22A9" w:rsidRDefault="007D22A9">
            <w:pPr>
              <w:pStyle w:val="Standard"/>
              <w:rPr>
                <w:rFonts w:ascii="Calibri" w:eastAsia="Calibri-Bold, Arial" w:hAnsi="Calibri" w:cs="Calibri-Bold, Arial"/>
                <w:sz w:val="28"/>
                <w:szCs w:val="28"/>
              </w:rPr>
            </w:pPr>
          </w:p>
          <w:p w:rsidR="007D22A9" w:rsidRDefault="007D22A9">
            <w:pPr>
              <w:pStyle w:val="Standard"/>
              <w:rPr>
                <w:rFonts w:ascii="Calibri" w:eastAsia="Calibri-Bold, Arial" w:hAnsi="Calibri" w:cs="Calibri-Bold, Arial"/>
                <w:sz w:val="28"/>
                <w:szCs w:val="28"/>
              </w:rPr>
            </w:pPr>
          </w:p>
          <w:p w:rsidR="007D22A9" w:rsidRDefault="007D22A9">
            <w:pPr>
              <w:pStyle w:val="Standard"/>
              <w:rPr>
                <w:rFonts w:ascii="Calibri" w:eastAsia="Calibri-Bold, Arial" w:hAnsi="Calibri" w:cs="Calibri-Bold, Arial"/>
                <w:sz w:val="28"/>
                <w:szCs w:val="28"/>
              </w:rPr>
            </w:pPr>
          </w:p>
          <w:p w:rsidR="007D22A9" w:rsidRDefault="007D22A9">
            <w:pPr>
              <w:pStyle w:val="Standard"/>
              <w:rPr>
                <w:rFonts w:ascii="Calibri" w:eastAsia="Calibri-Bold, Arial" w:hAnsi="Calibri" w:cs="Calibri-Bold, Arial"/>
                <w:sz w:val="28"/>
                <w:szCs w:val="28"/>
              </w:rPr>
            </w:pPr>
          </w:p>
          <w:p w:rsidR="007D22A9" w:rsidRDefault="007D22A9">
            <w:pPr>
              <w:pStyle w:val="Standard"/>
              <w:rPr>
                <w:rFonts w:ascii="Calibri" w:eastAsia="Calibri-Bold, Arial" w:hAnsi="Calibri" w:cs="Calibri-Bold, Arial"/>
                <w:sz w:val="28"/>
                <w:szCs w:val="28"/>
              </w:rPr>
            </w:pPr>
          </w:p>
          <w:p w:rsidR="007D22A9" w:rsidRDefault="007D22A9">
            <w:pPr>
              <w:pStyle w:val="Standard"/>
              <w:rPr>
                <w:rFonts w:ascii="Calibri" w:eastAsia="Calibri-Bold, Arial" w:hAnsi="Calibri" w:cs="Calibri-Bold, Arial"/>
                <w:sz w:val="28"/>
                <w:szCs w:val="28"/>
              </w:rPr>
            </w:pPr>
          </w:p>
          <w:p w:rsidR="007D22A9" w:rsidRDefault="007D22A9">
            <w:pPr>
              <w:pStyle w:val="Standard"/>
              <w:rPr>
                <w:rFonts w:ascii="Calibri" w:eastAsia="Calibri-Bold, Arial" w:hAnsi="Calibri" w:cs="Calibri-Bold, Arial"/>
                <w:sz w:val="28"/>
                <w:szCs w:val="28"/>
              </w:rPr>
            </w:pPr>
          </w:p>
          <w:p w:rsidR="007D22A9" w:rsidRDefault="007D22A9">
            <w:pPr>
              <w:pStyle w:val="Standard"/>
              <w:rPr>
                <w:rFonts w:ascii="Calibri" w:eastAsia="Calibri-Bold, Arial" w:hAnsi="Calibri" w:cs="Calibri-Bold, Arial"/>
                <w:sz w:val="28"/>
                <w:szCs w:val="28"/>
              </w:rPr>
            </w:pPr>
          </w:p>
          <w:p w:rsidR="007D22A9" w:rsidRDefault="007D22A9">
            <w:pPr>
              <w:pStyle w:val="Standard"/>
              <w:rPr>
                <w:rFonts w:ascii="Calibri" w:eastAsia="Calibri-Bold, Arial" w:hAnsi="Calibri" w:cs="Calibri-Bold, Arial"/>
                <w:sz w:val="28"/>
                <w:szCs w:val="28"/>
              </w:rPr>
            </w:pPr>
          </w:p>
          <w:p w:rsidR="007D22A9" w:rsidRDefault="007D22A9" w:rsidP="007D22A9">
            <w:pPr>
              <w:pStyle w:val="Standard"/>
            </w:pPr>
            <w:r>
              <w:t xml:space="preserve">Kielce  marzec 2018 r.                                                    </w:t>
            </w:r>
            <w:r>
              <w:rPr>
                <w:sz w:val="20"/>
              </w:rPr>
              <w:t>Pieczątka i podpis</w:t>
            </w:r>
            <w:r>
              <w:t xml:space="preserve">                  </w:t>
            </w:r>
          </w:p>
          <w:p w:rsidR="007D22A9" w:rsidRDefault="007D22A9">
            <w:pPr>
              <w:pStyle w:val="Standard"/>
              <w:rPr>
                <w:rFonts w:ascii="Calibri" w:eastAsia="Calibri-Bold, Arial" w:hAnsi="Calibri" w:cs="Calibri-Bold, Arial"/>
                <w:sz w:val="28"/>
                <w:szCs w:val="28"/>
              </w:rPr>
            </w:pPr>
          </w:p>
          <w:p w:rsidR="007D22A9" w:rsidRDefault="007D22A9">
            <w:pPr>
              <w:pStyle w:val="Standard"/>
              <w:rPr>
                <w:rFonts w:ascii="Calibri" w:eastAsia="Calibri-Bold, Arial" w:hAnsi="Calibri" w:cs="Calibri-Bold, Arial"/>
                <w:sz w:val="28"/>
                <w:szCs w:val="28"/>
              </w:rPr>
            </w:pPr>
          </w:p>
          <w:p w:rsidR="007D22A9" w:rsidRDefault="007D22A9">
            <w:pPr>
              <w:pStyle w:val="Standard"/>
              <w:rPr>
                <w:rFonts w:ascii="Calibri" w:eastAsia="Calibri-Bold, Arial" w:hAnsi="Calibri" w:cs="Calibri-Bold, Arial"/>
                <w:sz w:val="28"/>
                <w:szCs w:val="28"/>
              </w:rPr>
            </w:pPr>
          </w:p>
          <w:p w:rsidR="007D22A9" w:rsidRDefault="007D22A9">
            <w:pPr>
              <w:pStyle w:val="Standard"/>
              <w:rPr>
                <w:rFonts w:ascii="Calibri" w:eastAsia="Calibri-Bold, Arial" w:hAnsi="Calibri" w:cs="Calibri-Bold, Arial"/>
                <w:sz w:val="28"/>
                <w:szCs w:val="28"/>
              </w:rPr>
            </w:pPr>
          </w:p>
        </w:tc>
      </w:tr>
      <w:tr w:rsidR="00002CBC" w:rsidTr="007D22A9">
        <w:trPr>
          <w:cantSplit/>
          <w:trHeight w:val="80"/>
        </w:trPr>
        <w:tc>
          <w:tcPr>
            <w:tcW w:w="6730" w:type="dxa"/>
            <w:gridSpan w:val="3"/>
            <w:shd w:val="clear" w:color="auto" w:fill="auto"/>
            <w:tcMar>
              <w:top w:w="0" w:type="dxa"/>
              <w:left w:w="70" w:type="dxa"/>
              <w:bottom w:w="0" w:type="dxa"/>
              <w:right w:w="70" w:type="dxa"/>
            </w:tcMar>
          </w:tcPr>
          <w:p w:rsidR="00002CBC" w:rsidRDefault="00002CBC" w:rsidP="007D22A9">
            <w:pPr>
              <w:pStyle w:val="Standard"/>
            </w:pPr>
          </w:p>
        </w:tc>
        <w:tc>
          <w:tcPr>
            <w:tcW w:w="3060" w:type="dxa"/>
            <w:shd w:val="clear" w:color="auto" w:fill="auto"/>
            <w:tcMar>
              <w:top w:w="0" w:type="dxa"/>
              <w:left w:w="70" w:type="dxa"/>
              <w:bottom w:w="0" w:type="dxa"/>
              <w:right w:w="70" w:type="dxa"/>
            </w:tcMar>
          </w:tcPr>
          <w:p w:rsidR="007D22A9" w:rsidRDefault="007D22A9">
            <w:pPr>
              <w:pStyle w:val="Standard"/>
              <w:rPr>
                <w:sz w:val="20"/>
              </w:rPr>
            </w:pPr>
          </w:p>
        </w:tc>
      </w:tr>
    </w:tbl>
    <w:p w:rsidR="00002CBC" w:rsidRDefault="007D22A9">
      <w:pPr>
        <w:pStyle w:val="Standard"/>
        <w:autoSpaceDE w:val="0"/>
        <w:jc w:val="center"/>
        <w:rPr>
          <w:rFonts w:ascii="Calibri" w:eastAsia="Calibri-Bold, Arial" w:hAnsi="Calibri" w:cs="Calibri-Bold, Arial"/>
          <w:u w:val="single"/>
        </w:rPr>
      </w:pPr>
      <w:r>
        <w:rPr>
          <w:rFonts w:ascii="Calibri" w:eastAsia="Calibri-Bold, Arial" w:hAnsi="Calibri" w:cs="Calibri-Bold, Arial"/>
          <w:u w:val="single"/>
        </w:rPr>
        <w:t>Z</w:t>
      </w:r>
      <w:r w:rsidR="00F125D1">
        <w:rPr>
          <w:rFonts w:ascii="Calibri" w:eastAsia="Calibri-Bold, Arial" w:hAnsi="Calibri" w:cs="Calibri-Bold, Arial"/>
          <w:u w:val="single"/>
        </w:rPr>
        <w:t>AWARTOŚĆ OPRACOWANIA :</w:t>
      </w:r>
    </w:p>
    <w:p w:rsidR="00002CBC" w:rsidRDefault="00002CBC">
      <w:pPr>
        <w:pStyle w:val="Standard"/>
        <w:autoSpaceDE w:val="0"/>
        <w:jc w:val="center"/>
        <w:rPr>
          <w:rFonts w:ascii="Calibri" w:eastAsia="Calibri-Bold, Arial" w:hAnsi="Calibri" w:cs="Calibri-Bold, Arial"/>
          <w:u w:val="single"/>
        </w:rPr>
      </w:pPr>
    </w:p>
    <w:p w:rsidR="00002CBC" w:rsidRDefault="00002CBC">
      <w:pPr>
        <w:pStyle w:val="Standard"/>
        <w:autoSpaceDE w:val="0"/>
        <w:jc w:val="center"/>
        <w:rPr>
          <w:rFonts w:ascii="Calibri" w:eastAsia="Calibri-Bold, Arial" w:hAnsi="Calibri" w:cs="Calibri-Bold, Arial"/>
          <w:u w:val="single"/>
        </w:rPr>
      </w:pPr>
    </w:p>
    <w:p w:rsidR="00002CBC" w:rsidRDefault="00002CBC">
      <w:pPr>
        <w:pStyle w:val="Standard"/>
        <w:autoSpaceDE w:val="0"/>
        <w:jc w:val="center"/>
        <w:rPr>
          <w:rFonts w:ascii="Calibri" w:eastAsia="Calibri-Bold, Arial" w:hAnsi="Calibri" w:cs="Calibri-Bold, Arial"/>
          <w:u w:val="single"/>
        </w:rPr>
      </w:pPr>
    </w:p>
    <w:p w:rsidR="00002CBC" w:rsidRDefault="00F125D1">
      <w:pPr>
        <w:pStyle w:val="Standard"/>
        <w:autoSpaceDE w:val="0"/>
        <w:jc w:val="both"/>
        <w:rPr>
          <w:rFonts w:ascii="Calibri" w:eastAsia="Calibri" w:hAnsi="Calibri" w:cs="Calibri"/>
        </w:rPr>
      </w:pPr>
      <w:r>
        <w:rPr>
          <w:rFonts w:ascii="Calibri" w:eastAsia="Calibri" w:hAnsi="Calibri" w:cs="Calibri"/>
        </w:rPr>
        <w:t xml:space="preserve">1. </w:t>
      </w:r>
      <w:r>
        <w:rPr>
          <w:rFonts w:ascii="Calibri" w:eastAsia="Calibri" w:hAnsi="Calibri" w:cs="Calibri"/>
        </w:rPr>
        <w:tab/>
        <w:t>Specyfikacja Techniczna Wykonania i Odbioru Robót Budowlanych</w:t>
      </w:r>
    </w:p>
    <w:p w:rsidR="00002CBC" w:rsidRDefault="00F125D1">
      <w:pPr>
        <w:pStyle w:val="Standard"/>
        <w:autoSpaceDE w:val="0"/>
        <w:jc w:val="both"/>
        <w:rPr>
          <w:rFonts w:ascii="Calibri" w:eastAsia="Calibri-Bold, Arial" w:hAnsi="Calibri" w:cs="Calibri-Bold, Arial"/>
        </w:rPr>
      </w:pPr>
      <w:r>
        <w:rPr>
          <w:rFonts w:ascii="Calibri" w:eastAsia="Calibri-Bold, Arial" w:hAnsi="Calibri" w:cs="Calibri-Bold, Arial"/>
        </w:rPr>
        <w:tab/>
        <w:t>ST-00.00 – Wymagania ogólne, str. 3-6</w:t>
      </w:r>
    </w:p>
    <w:p w:rsidR="00002CBC" w:rsidRDefault="00002CBC">
      <w:pPr>
        <w:pStyle w:val="Standard"/>
        <w:autoSpaceDE w:val="0"/>
        <w:jc w:val="both"/>
        <w:rPr>
          <w:rFonts w:ascii="Calibri" w:eastAsia="Calibri-Bold, Arial" w:hAnsi="Calibri" w:cs="Calibri-Bold, Arial"/>
        </w:rPr>
      </w:pPr>
    </w:p>
    <w:p w:rsidR="00002CBC" w:rsidRDefault="00F125D1">
      <w:pPr>
        <w:pStyle w:val="Standard"/>
        <w:autoSpaceDE w:val="0"/>
        <w:jc w:val="both"/>
        <w:rPr>
          <w:rFonts w:ascii="Calibri" w:eastAsia="Calibri" w:hAnsi="Calibri" w:cs="Calibri"/>
        </w:rPr>
      </w:pPr>
      <w:r>
        <w:rPr>
          <w:rFonts w:ascii="Calibri" w:eastAsia="Calibri" w:hAnsi="Calibri" w:cs="Calibri"/>
        </w:rPr>
        <w:t>2.</w:t>
      </w:r>
      <w:r>
        <w:rPr>
          <w:rFonts w:ascii="Calibri" w:eastAsia="Calibri" w:hAnsi="Calibri" w:cs="Calibri"/>
        </w:rPr>
        <w:tab/>
        <w:t>Szczegółowe Specyfikacje Techniczne Wykonania i Odbioru Robót Budowlanych :</w:t>
      </w:r>
    </w:p>
    <w:p w:rsidR="00002CBC" w:rsidRDefault="00F125D1">
      <w:pPr>
        <w:pStyle w:val="Standard"/>
        <w:autoSpaceDE w:val="0"/>
        <w:jc w:val="both"/>
      </w:pPr>
      <w:r>
        <w:rPr>
          <w:rFonts w:ascii="Calibri" w:eastAsia="Calibri-Bold, Arial" w:hAnsi="Calibri" w:cs="Calibri-Bold, Arial"/>
        </w:rPr>
        <w:tab/>
        <w:t>SST – 01.00  Roboty przygotowawcze, rozbiórkowe i demontażowe str.</w:t>
      </w:r>
      <w:r w:rsidR="00AE4D04">
        <w:rPr>
          <w:rFonts w:ascii="Calibri" w:eastAsia="Calibri-Bold, Arial" w:hAnsi="Calibri" w:cs="Calibri-Bold, Arial"/>
        </w:rPr>
        <w:t>7</w:t>
      </w:r>
      <w:r w:rsidR="00CB5A4A">
        <w:rPr>
          <w:rFonts w:ascii="Calibri" w:eastAsia="Calibri-Bold, Arial" w:hAnsi="Calibri" w:cs="Calibri-Bold, Arial"/>
        </w:rPr>
        <w:t>-8</w:t>
      </w:r>
      <w:r>
        <w:rPr>
          <w:rFonts w:ascii="Calibri" w:eastAsia="Times-Bold" w:hAnsi="Calibri" w:cs="Times-Bold"/>
        </w:rPr>
        <w:tab/>
      </w:r>
      <w:r>
        <w:rPr>
          <w:rFonts w:ascii="Calibri" w:eastAsia="Times-Bold" w:hAnsi="Calibri" w:cs="Times-Bold"/>
        </w:rPr>
        <w:tab/>
      </w:r>
    </w:p>
    <w:p w:rsidR="00002CBC" w:rsidRDefault="00F125D1">
      <w:pPr>
        <w:pStyle w:val="Standard"/>
        <w:autoSpaceDE w:val="0"/>
        <w:jc w:val="both"/>
        <w:rPr>
          <w:rFonts w:ascii="Calibri" w:eastAsia="Calibri-Bold, Arial" w:hAnsi="Calibri" w:cs="Calibri-Bold, Arial"/>
        </w:rPr>
      </w:pPr>
      <w:r>
        <w:rPr>
          <w:rFonts w:ascii="Calibri" w:eastAsia="Calibri-Bold, Arial" w:hAnsi="Calibri" w:cs="Calibri-Bold, Arial"/>
        </w:rPr>
        <w:tab/>
        <w:t xml:space="preserve">SST – 02.00  Podłoża pod posadzki, str. </w:t>
      </w:r>
      <w:r w:rsidR="00CB5A4A">
        <w:rPr>
          <w:rFonts w:ascii="Calibri" w:eastAsia="Calibri-Bold, Arial" w:hAnsi="Calibri" w:cs="Calibri-Bold, Arial"/>
        </w:rPr>
        <w:t>9-11</w:t>
      </w:r>
    </w:p>
    <w:p w:rsidR="00002CBC" w:rsidRDefault="00F125D1">
      <w:pPr>
        <w:pStyle w:val="Standard"/>
        <w:autoSpaceDE w:val="0"/>
        <w:jc w:val="both"/>
      </w:pPr>
      <w:r>
        <w:rPr>
          <w:rFonts w:ascii="Calibri" w:eastAsia="Calibri-Bold, Arial" w:hAnsi="Calibri" w:cs="Calibri-Bold, Arial"/>
        </w:rPr>
        <w:t xml:space="preserve">             SST -  03.00  Roboty posadzkowe – posadzki z płytek</w:t>
      </w:r>
      <w:r w:rsidR="00CB5A4A">
        <w:rPr>
          <w:rFonts w:ascii="Calibri" w:eastAsia="Calibri-Bold, Arial" w:hAnsi="Calibri" w:cs="Calibri-Bold, Arial"/>
        </w:rPr>
        <w:t>, str. 12-15</w:t>
      </w:r>
    </w:p>
    <w:p w:rsidR="00002CBC" w:rsidRDefault="00F125D1">
      <w:pPr>
        <w:pStyle w:val="Standard"/>
        <w:autoSpaceDE w:val="0"/>
        <w:jc w:val="both"/>
      </w:pPr>
      <w:r>
        <w:rPr>
          <w:rFonts w:ascii="Calibri" w:eastAsia="Calibri-Bold, Arial" w:hAnsi="Calibri" w:cs="Calibri-Bold, Arial"/>
        </w:rPr>
        <w:tab/>
        <w:t xml:space="preserve">SST – 04.00  Roboty tynkarskie – gładzie gipsowe, str. </w:t>
      </w:r>
      <w:r w:rsidR="00CB5A4A">
        <w:rPr>
          <w:rFonts w:ascii="Calibri" w:eastAsia="Calibri-Bold, Arial" w:hAnsi="Calibri" w:cs="Calibri-Bold, Arial"/>
        </w:rPr>
        <w:t>16-26</w:t>
      </w:r>
    </w:p>
    <w:p w:rsidR="00002CBC" w:rsidRDefault="00F125D1">
      <w:pPr>
        <w:pStyle w:val="Standard"/>
        <w:autoSpaceDE w:val="0"/>
        <w:jc w:val="both"/>
      </w:pPr>
      <w:r>
        <w:rPr>
          <w:rFonts w:ascii="Calibri" w:eastAsia="Calibri-Bold, Arial" w:hAnsi="Calibri" w:cs="Calibri-Bold, Arial"/>
        </w:rPr>
        <w:tab/>
        <w:t>SST – 05.00  Roboty glazurnicze</w:t>
      </w:r>
      <w:r>
        <w:rPr>
          <w:rFonts w:ascii="Calibri" w:eastAsia="Calibri" w:hAnsi="Calibri" w:cs="Calibri"/>
        </w:rPr>
        <w:t xml:space="preserve">, str. </w:t>
      </w:r>
      <w:r w:rsidR="00CB5A4A">
        <w:rPr>
          <w:rFonts w:ascii="Calibri" w:eastAsia="Calibri" w:hAnsi="Calibri" w:cs="Calibri"/>
        </w:rPr>
        <w:t>27-34</w:t>
      </w:r>
    </w:p>
    <w:p w:rsidR="00002CBC" w:rsidRDefault="00F125D1">
      <w:pPr>
        <w:pStyle w:val="Standard"/>
        <w:autoSpaceDE w:val="0"/>
        <w:jc w:val="both"/>
      </w:pPr>
      <w:r>
        <w:rPr>
          <w:rFonts w:ascii="Calibri" w:eastAsia="Calibri-Bold, Arial" w:hAnsi="Calibri" w:cs="Calibri-Bold, Arial"/>
        </w:rPr>
        <w:tab/>
        <w:t xml:space="preserve">SST – 06.00  Roboty malarskie, str. </w:t>
      </w:r>
      <w:r w:rsidR="00CB5A4A">
        <w:rPr>
          <w:rFonts w:ascii="Calibri" w:eastAsia="Calibri-Bold, Arial" w:hAnsi="Calibri" w:cs="Calibri-Bold, Arial"/>
        </w:rPr>
        <w:t>35-41</w:t>
      </w:r>
    </w:p>
    <w:p w:rsidR="00002CBC" w:rsidRDefault="00F125D1">
      <w:pPr>
        <w:pStyle w:val="Standard"/>
        <w:autoSpaceDE w:val="0"/>
        <w:jc w:val="both"/>
        <w:rPr>
          <w:rFonts w:ascii="Calibri" w:eastAsia="Calibri-Bold, Arial" w:hAnsi="Calibri" w:cs="Calibri-Bold, Arial"/>
        </w:rPr>
      </w:pPr>
      <w:r>
        <w:rPr>
          <w:rFonts w:ascii="Calibri" w:eastAsia="Calibri-Bold, Arial" w:hAnsi="Calibri" w:cs="Calibri-Bold, Arial"/>
        </w:rPr>
        <w:tab/>
        <w:t>SST – 07.00  Stolarka okienna i drzwiowa, odbojnice i narożniki ochronne</w:t>
      </w:r>
      <w:r w:rsidR="00CB5A4A">
        <w:rPr>
          <w:rFonts w:ascii="Calibri" w:eastAsia="Calibri-Bold, Arial" w:hAnsi="Calibri" w:cs="Calibri-Bold, Arial"/>
        </w:rPr>
        <w:t>, str. 42-46</w:t>
      </w:r>
    </w:p>
    <w:p w:rsidR="00002CBC" w:rsidRDefault="00F125D1">
      <w:pPr>
        <w:pStyle w:val="Standard"/>
        <w:autoSpaceDE w:val="0"/>
        <w:jc w:val="both"/>
      </w:pPr>
      <w:r>
        <w:rPr>
          <w:rFonts w:ascii="Calibri" w:eastAsia="ArialMT, Arial" w:hAnsi="Calibri" w:cs="ArialMT, Arial"/>
          <w:b/>
          <w:bCs/>
        </w:rPr>
        <w:t xml:space="preserve">             </w:t>
      </w:r>
      <w:r>
        <w:rPr>
          <w:rFonts w:ascii="Calibri" w:eastAsia="Calibri-Bold, Arial" w:hAnsi="Calibri" w:cs="Calibri-Bold, Arial"/>
        </w:rPr>
        <w:t xml:space="preserve">SST – 08.00  Ścianki działowe z płyt gipsowo-kartonowych, str. </w:t>
      </w:r>
      <w:r w:rsidR="00CB5A4A">
        <w:rPr>
          <w:rFonts w:ascii="Calibri" w:eastAsia="Calibri-Bold, Arial" w:hAnsi="Calibri" w:cs="Calibri-Bold, Arial"/>
        </w:rPr>
        <w:t>47-52</w:t>
      </w:r>
    </w:p>
    <w:p w:rsidR="00002CBC" w:rsidRDefault="00F125D1">
      <w:pPr>
        <w:pStyle w:val="Standard"/>
        <w:autoSpaceDE w:val="0"/>
        <w:jc w:val="both"/>
      </w:pPr>
      <w:r>
        <w:rPr>
          <w:rFonts w:ascii="Calibri" w:eastAsia="Times-Roman, 'Times New Roman'" w:hAnsi="Calibri" w:cs="Times-Roman, 'Times New Roman'"/>
          <w:b/>
          <w:bCs/>
          <w:sz w:val="26"/>
          <w:szCs w:val="26"/>
        </w:rPr>
        <w:t xml:space="preserve">            </w:t>
      </w:r>
      <w:r>
        <w:rPr>
          <w:rFonts w:ascii="Calibri" w:eastAsia="Calibri-Bold, Arial" w:hAnsi="Calibri" w:cs="Calibri-Bold, Arial"/>
        </w:rPr>
        <w:t xml:space="preserve">SST – 09.00  Instalacja centralnego ogrzewania, str. </w:t>
      </w:r>
      <w:r w:rsidR="00AD79F7">
        <w:rPr>
          <w:rFonts w:ascii="Calibri" w:eastAsia="Calibri-Bold, Arial" w:hAnsi="Calibri" w:cs="Calibri-Bold, Arial"/>
        </w:rPr>
        <w:t>53-56</w:t>
      </w:r>
    </w:p>
    <w:p w:rsidR="00002CBC" w:rsidRDefault="00F125D1">
      <w:pPr>
        <w:pStyle w:val="Standard"/>
        <w:autoSpaceDE w:val="0"/>
        <w:jc w:val="both"/>
      </w:pPr>
      <w:r>
        <w:rPr>
          <w:rFonts w:ascii="Calibri" w:eastAsia="Calibri-Bold, Arial" w:hAnsi="Calibri" w:cs="Calibri-Bold, Arial"/>
        </w:rPr>
        <w:t xml:space="preserve">             SST – 10.00  Instalacje wod.-kan., str. </w:t>
      </w:r>
      <w:r w:rsidR="00AD79F7">
        <w:rPr>
          <w:rFonts w:ascii="Calibri" w:eastAsia="Calibri-Bold, Arial" w:hAnsi="Calibri" w:cs="Calibri-Bold, Arial"/>
        </w:rPr>
        <w:t>57</w:t>
      </w:r>
      <w:r w:rsidR="00E4074B">
        <w:rPr>
          <w:rFonts w:ascii="Calibri" w:eastAsia="Calibri-Bold, Arial" w:hAnsi="Calibri" w:cs="Calibri-Bold, Arial"/>
        </w:rPr>
        <w:t>-60</w:t>
      </w:r>
    </w:p>
    <w:p w:rsidR="00002CBC" w:rsidRDefault="00F125D1">
      <w:pPr>
        <w:pStyle w:val="Standard"/>
        <w:autoSpaceDE w:val="0"/>
        <w:jc w:val="both"/>
      </w:pPr>
      <w:r>
        <w:rPr>
          <w:rFonts w:ascii="Calibri" w:eastAsia="ArialMT, Arial" w:hAnsi="Calibri" w:cs="ArialMT, Arial"/>
          <w:sz w:val="26"/>
          <w:szCs w:val="26"/>
        </w:rPr>
        <w:t xml:space="preserve">            </w:t>
      </w:r>
      <w:r>
        <w:rPr>
          <w:rFonts w:ascii="Calibri" w:eastAsia="Calibri-Bold, Arial" w:hAnsi="Calibri" w:cs="Calibri-Bold, Arial"/>
        </w:rPr>
        <w:t xml:space="preserve">SST – 11.00  Instalacje elektryczne, str. </w:t>
      </w:r>
      <w:r w:rsidR="00E4074B">
        <w:rPr>
          <w:rFonts w:ascii="Calibri" w:eastAsia="Calibri-Bold, Arial" w:hAnsi="Calibri" w:cs="Calibri-Bold, Arial"/>
        </w:rPr>
        <w:t>61-6</w:t>
      </w:r>
      <w:r w:rsidR="00730A89">
        <w:rPr>
          <w:rFonts w:ascii="Calibri" w:eastAsia="Calibri-Bold, Arial" w:hAnsi="Calibri" w:cs="Calibri-Bold, Arial"/>
        </w:rPr>
        <w:t>5</w:t>
      </w:r>
      <w:bookmarkStart w:id="0" w:name="_GoBack"/>
      <w:bookmarkEnd w:id="0"/>
    </w:p>
    <w:p w:rsidR="00002CBC" w:rsidRDefault="00002CBC">
      <w:pPr>
        <w:pStyle w:val="Standard"/>
        <w:autoSpaceDE w:val="0"/>
        <w:jc w:val="both"/>
        <w:rPr>
          <w:rFonts w:ascii="Calibri" w:eastAsia="ArialMT, Arial" w:hAnsi="Calibri" w:cs="ArialMT, Arial"/>
          <w:sz w:val="26"/>
          <w:szCs w:val="26"/>
        </w:rPr>
      </w:pPr>
    </w:p>
    <w:p w:rsidR="00002CBC" w:rsidRDefault="00002CBC">
      <w:pPr>
        <w:pStyle w:val="Standard"/>
        <w:autoSpaceDE w:val="0"/>
        <w:jc w:val="both"/>
        <w:rPr>
          <w:rFonts w:ascii="Calibri" w:eastAsia="Calibri-Bold, Arial" w:hAnsi="Calibri" w:cs="Calibri-Bold, Arial"/>
          <w:b/>
          <w:bCs/>
          <w:sz w:val="26"/>
          <w:szCs w:val="26"/>
        </w:rPr>
      </w:pPr>
    </w:p>
    <w:p w:rsidR="00002CBC" w:rsidRDefault="00002CBC">
      <w:pPr>
        <w:pStyle w:val="Standard"/>
        <w:autoSpaceDE w:val="0"/>
        <w:jc w:val="both"/>
        <w:rPr>
          <w:rFonts w:ascii="Calibri" w:eastAsia="Calibri-Bold, Arial" w:hAnsi="Calibri" w:cs="Calibri-Bold, Arial"/>
          <w:b/>
          <w:bCs/>
          <w:sz w:val="26"/>
          <w:szCs w:val="26"/>
        </w:rPr>
      </w:pPr>
    </w:p>
    <w:p w:rsidR="00002CBC" w:rsidRDefault="00002CBC">
      <w:pPr>
        <w:pStyle w:val="Standard"/>
        <w:autoSpaceDE w:val="0"/>
        <w:jc w:val="both"/>
        <w:rPr>
          <w:rFonts w:ascii="Calibri" w:eastAsia="Calibri-Bold, Arial" w:hAnsi="Calibri" w:cs="Calibri-Bold, Arial"/>
          <w:b/>
          <w:bCs/>
          <w:sz w:val="26"/>
          <w:szCs w:val="26"/>
        </w:rPr>
      </w:pPr>
    </w:p>
    <w:p w:rsidR="00002CBC" w:rsidRDefault="00002CBC">
      <w:pPr>
        <w:pStyle w:val="Standard"/>
        <w:autoSpaceDE w:val="0"/>
        <w:jc w:val="both"/>
        <w:rPr>
          <w:rFonts w:ascii="Calibri" w:eastAsia="Calibri-Bold, Arial" w:hAnsi="Calibri" w:cs="Calibri-Bold, Arial"/>
          <w:b/>
          <w:bCs/>
          <w:sz w:val="26"/>
          <w:szCs w:val="26"/>
        </w:rPr>
      </w:pPr>
    </w:p>
    <w:p w:rsidR="00002CBC" w:rsidRDefault="00002CBC">
      <w:pPr>
        <w:pStyle w:val="Standard"/>
        <w:autoSpaceDE w:val="0"/>
        <w:jc w:val="both"/>
        <w:rPr>
          <w:rFonts w:ascii="Calibri" w:eastAsia="Calibri-Bold, Arial" w:hAnsi="Calibri" w:cs="Calibri-Bold, Arial"/>
          <w:b/>
          <w:bCs/>
          <w:sz w:val="26"/>
          <w:szCs w:val="26"/>
        </w:rPr>
      </w:pPr>
    </w:p>
    <w:p w:rsidR="00002CBC" w:rsidRDefault="00002CBC">
      <w:pPr>
        <w:pStyle w:val="Standard"/>
        <w:autoSpaceDE w:val="0"/>
        <w:jc w:val="both"/>
        <w:rPr>
          <w:rFonts w:ascii="Calibri" w:eastAsia="Calibri-Bold, Arial" w:hAnsi="Calibri" w:cs="Calibri-Bold, Arial"/>
          <w:b/>
          <w:bCs/>
          <w:sz w:val="26"/>
          <w:szCs w:val="26"/>
        </w:rPr>
      </w:pPr>
    </w:p>
    <w:p w:rsidR="00002CBC" w:rsidRDefault="00002CBC">
      <w:pPr>
        <w:pStyle w:val="Standard"/>
        <w:autoSpaceDE w:val="0"/>
        <w:jc w:val="both"/>
        <w:rPr>
          <w:rFonts w:ascii="Calibri" w:eastAsia="Calibri-Bold, Arial" w:hAnsi="Calibri" w:cs="Calibri-Bold, Arial"/>
          <w:b/>
          <w:bCs/>
          <w:sz w:val="26"/>
          <w:szCs w:val="26"/>
        </w:rPr>
      </w:pPr>
    </w:p>
    <w:p w:rsidR="00002CBC" w:rsidRDefault="00002CBC">
      <w:pPr>
        <w:pStyle w:val="Standard"/>
        <w:autoSpaceDE w:val="0"/>
        <w:jc w:val="both"/>
        <w:rPr>
          <w:rFonts w:ascii="Calibri" w:eastAsia="Calibri-Bold, Arial" w:hAnsi="Calibri" w:cs="Calibri-Bold, Arial"/>
          <w:b/>
          <w:bCs/>
          <w:sz w:val="26"/>
          <w:szCs w:val="26"/>
        </w:rPr>
      </w:pPr>
    </w:p>
    <w:p w:rsidR="00002CBC" w:rsidRDefault="00002CBC">
      <w:pPr>
        <w:pStyle w:val="Standard"/>
        <w:autoSpaceDE w:val="0"/>
        <w:jc w:val="both"/>
        <w:rPr>
          <w:rFonts w:ascii="Calibri" w:eastAsia="Calibri-Bold, Arial" w:hAnsi="Calibri" w:cs="Calibri-Bold, Arial"/>
          <w:b/>
          <w:bCs/>
          <w:sz w:val="26"/>
          <w:szCs w:val="26"/>
        </w:rPr>
      </w:pPr>
    </w:p>
    <w:p w:rsidR="00002CBC" w:rsidRDefault="00002CBC">
      <w:pPr>
        <w:pStyle w:val="Standard"/>
        <w:autoSpaceDE w:val="0"/>
        <w:jc w:val="both"/>
        <w:rPr>
          <w:rFonts w:ascii="Calibri" w:eastAsia="Calibri-Bold, Arial" w:hAnsi="Calibri" w:cs="Calibri-Bold, Arial"/>
          <w:b/>
          <w:bCs/>
          <w:sz w:val="26"/>
          <w:szCs w:val="26"/>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F125D1">
      <w:pPr>
        <w:pStyle w:val="Standard"/>
        <w:autoSpaceDE w:val="0"/>
        <w:jc w:val="center"/>
      </w:pPr>
      <w:r>
        <w:rPr>
          <w:rFonts w:ascii="Calibri" w:eastAsia="Calibri-Bold, Arial" w:hAnsi="Calibri" w:cs="Calibri-Bold, Arial"/>
          <w:b/>
          <w:bCs/>
          <w:sz w:val="22"/>
          <w:szCs w:val="22"/>
        </w:rPr>
        <w:lastRenderedPageBreak/>
        <w:t xml:space="preserve">SPECYFIKACJA TECHNICZNA WYKONANIA </w:t>
      </w:r>
      <w:r>
        <w:rPr>
          <w:rFonts w:ascii="Calibri" w:eastAsia="Calibri" w:hAnsi="Calibri" w:cs="Calibri"/>
          <w:b/>
          <w:bCs/>
          <w:sz w:val="22"/>
          <w:szCs w:val="22"/>
        </w:rPr>
        <w:t xml:space="preserve"> </w:t>
      </w:r>
      <w:r>
        <w:rPr>
          <w:rFonts w:ascii="Calibri" w:eastAsia="Calibri-Bold, Arial" w:hAnsi="Calibri" w:cs="Calibri-Bold, Arial"/>
          <w:b/>
          <w:bCs/>
          <w:sz w:val="22"/>
          <w:szCs w:val="22"/>
        </w:rPr>
        <w:t>I ODBIORU ROBÓT BUDOWLANYCH</w:t>
      </w:r>
    </w:p>
    <w:p w:rsidR="00002CBC" w:rsidRDefault="00F125D1">
      <w:pPr>
        <w:pStyle w:val="Standard"/>
        <w:autoSpaceDE w:val="0"/>
        <w:rPr>
          <w:rFonts w:ascii="Calibri" w:eastAsia="Calibri-Bold, Arial" w:hAnsi="Calibri" w:cs="Calibri-Bold, Arial"/>
          <w:b/>
          <w:bCs/>
          <w:sz w:val="22"/>
          <w:szCs w:val="22"/>
        </w:rPr>
      </w:pPr>
      <w:r>
        <w:rPr>
          <w:rFonts w:ascii="Calibri" w:eastAsia="Calibri-Bold, Arial" w:hAnsi="Calibri" w:cs="Calibri-Bold, Arial"/>
          <w:b/>
          <w:bCs/>
          <w:sz w:val="22"/>
          <w:szCs w:val="22"/>
        </w:rPr>
        <w:t>ST-00.00 – Wymagania ogólne</w:t>
      </w:r>
    </w:p>
    <w:p w:rsidR="00002CBC" w:rsidRDefault="00002CBC">
      <w:pPr>
        <w:pStyle w:val="Standard"/>
        <w:autoSpaceDE w:val="0"/>
        <w:rPr>
          <w:rFonts w:ascii="Calibri" w:eastAsia="Calibri-Bold, Arial" w:hAnsi="Calibri" w:cs="Calibri-Bold, Arial"/>
          <w:b/>
          <w:bCs/>
          <w:sz w:val="22"/>
          <w:szCs w:val="22"/>
        </w:rPr>
      </w:pPr>
    </w:p>
    <w:p w:rsidR="00002CBC" w:rsidRDefault="00F125D1">
      <w:pPr>
        <w:pStyle w:val="Standard"/>
        <w:autoSpaceDE w:val="0"/>
        <w:jc w:val="both"/>
        <w:rPr>
          <w:rFonts w:ascii="Calibri" w:eastAsia="Calibri-Bold, Arial" w:hAnsi="Calibri" w:cs="Calibri-Bold, Arial"/>
          <w:b/>
          <w:bCs/>
          <w:sz w:val="22"/>
          <w:szCs w:val="22"/>
          <w:u w:val="single"/>
        </w:rPr>
      </w:pPr>
      <w:r>
        <w:rPr>
          <w:rFonts w:ascii="Calibri" w:eastAsia="Calibri-Bold, Arial" w:hAnsi="Calibri" w:cs="Calibri-Bold, Arial"/>
          <w:b/>
          <w:bCs/>
          <w:sz w:val="22"/>
          <w:szCs w:val="22"/>
          <w:u w:val="single"/>
        </w:rPr>
        <w:t>L. WSTĘP</w:t>
      </w:r>
    </w:p>
    <w:p w:rsidR="00002CBC" w:rsidRDefault="00F125D1">
      <w:pPr>
        <w:pStyle w:val="Standard"/>
        <w:autoSpaceDE w:val="0"/>
        <w:jc w:val="both"/>
      </w:pPr>
      <w:r>
        <w:rPr>
          <w:rFonts w:ascii="Calibri" w:eastAsia="Calibri" w:hAnsi="Calibri" w:cs="Calibri"/>
          <w:sz w:val="22"/>
          <w:szCs w:val="22"/>
        </w:rPr>
        <w:t xml:space="preserve">Przedmiotem niniejszej specyfikacji technicznej wykonania i odbioru robót budowlanych są wymagania dotyczące wykonania i odbioru robót związanych </w:t>
      </w:r>
      <w:r>
        <w:rPr>
          <w:rFonts w:ascii="Calibri" w:eastAsia="Calibri-Bold, Arial" w:hAnsi="Calibri" w:cs="Calibri-Bold, Arial"/>
          <w:b/>
          <w:bCs/>
          <w:sz w:val="22"/>
          <w:szCs w:val="22"/>
        </w:rPr>
        <w:t xml:space="preserve">z remontem wybranych  pomieszczeń </w:t>
      </w:r>
      <w:r>
        <w:rPr>
          <w:rFonts w:ascii="Calibri" w:eastAsia="Calibri-Bold, Arial" w:hAnsi="Calibri" w:cs="Calibri"/>
          <w:b/>
          <w:bCs/>
          <w:sz w:val="22"/>
          <w:szCs w:val="22"/>
        </w:rPr>
        <w:t>w budynku Domu Pomocy Społecznej im. Św. Brata Alberta w Kielcach przy ul. Żeromskiego 4/6.</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Specyfikacja stanowi dokument przetargowy przy zlecaniu robót budowlanych zgodnie z Ustawą Prawo Zamówień Publicznych oraz przy ich rozliczaniu.</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Ustalenia zawarte w niniejszej specyfikacji dotyczą wszystkich robót z związanych remontem , wykazanych w kosztorysie i przedmiarze robót oraz innych koniecznych do wykonania uzgodnionych z inspektorem nadzoru.</w:t>
      </w:r>
    </w:p>
    <w:p w:rsidR="00002CBC" w:rsidRDefault="00F125D1">
      <w:pPr>
        <w:pStyle w:val="Standard"/>
        <w:autoSpaceDE w:val="0"/>
        <w:jc w:val="both"/>
        <w:rPr>
          <w:rFonts w:ascii="Calibri" w:eastAsia="Calibri-Bold, Arial" w:hAnsi="Calibri" w:cs="Calibri-Bold, Arial"/>
          <w:b/>
          <w:bCs/>
          <w:sz w:val="22"/>
          <w:szCs w:val="22"/>
        </w:rPr>
      </w:pPr>
      <w:r>
        <w:rPr>
          <w:rFonts w:ascii="Calibri" w:eastAsia="Calibri-Bold, Arial" w:hAnsi="Calibri" w:cs="Calibri-Bold, Arial"/>
          <w:b/>
          <w:bCs/>
          <w:sz w:val="22"/>
          <w:szCs w:val="22"/>
        </w:rPr>
        <w:t>1.1 Planowany zakres robót budowlanych :</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-rozebranie posadzek z tworzyw sztucznych ,</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-rozebranie okładziny ściennej z płytek</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-rozebranie podłoża pod posadzki,</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-wymiana stolarki okiennej,</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-wymiana podejść z rur PCV w sanitariatach,</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-demontaż i montaż armatury sanitarnej,</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-demontaż opraw oświetleniowych i osprzętu (gniazdka, wyłączniki),</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-demontaż przewodów instalacji elektrycznej p/t,</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-zeskrobanie i zmycie starej farby ze skuciem odstających tynków,</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-gruntowanie powierzchni sufitów i ścian,</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-wykonanie tynku gipsowego grubości min. 3 mm,</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-wykonanie gładzi gipsowej grubości min. 3 mm,</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-wzmocnienie podłoży ścian i sufitów siatką z włókna szklanego,</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-naprawa ościeży płytami styropianowymi (metoda lekka -  mokra),</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-malowanie pomieszczeń farbami  lateksowymi odpornymi na szorowanie,</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-wykonanie podłoży pod posadzki z zaprawy cementowej zatartej na gładko grubości min. 25 mm,</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-gruntowanie podłoży pod posadzki,</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-wykonanie posadzki z płytek typu gres antypoślizgowych,</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-ułożenie glazury,</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-wykonanie ścianki działowej gr. 100 mm z płyt gipsowo-kartonowych 12,5 mm z wypełnieniem wełną mineralną,</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-montaż drzwi wewnętrznych pełnych z ościeżnicą drewnianą,</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-montaż grzejników aluminiowych wraz z zaworami z głowicami termostatycznymi i odpowietrznikami,</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-montaż rur stalowych, ocynkowanych, cienkościennych o połączeniach zaciskanych,</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-układanie przewodów instalacji elektrycznej p/t,</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-montaż opraw oświetleniowych – plafon kwadratowy z 2 i 4 żarówkami ledowymi 15 W,</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-montaż osprzętu elektrycznego (wyłączniki, przełączniki, gniazda wtyczkowe podwójne, gniazda antenowe),</w:t>
      </w:r>
    </w:p>
    <w:p w:rsidR="00002CBC" w:rsidRDefault="00002CBC">
      <w:pPr>
        <w:pStyle w:val="Standard"/>
        <w:autoSpaceDE w:val="0"/>
        <w:jc w:val="both"/>
        <w:rPr>
          <w:rFonts w:ascii="Calibri" w:eastAsia="SymbolMT, 'Times New Roman'" w:hAnsi="Calibri" w:cs="SymbolMT, 'Times New Roman'"/>
          <w:sz w:val="22"/>
          <w:szCs w:val="22"/>
        </w:rPr>
      </w:pPr>
    </w:p>
    <w:p w:rsidR="00002CBC" w:rsidRDefault="00F125D1">
      <w:pPr>
        <w:pStyle w:val="Standard"/>
        <w:autoSpaceDE w:val="0"/>
        <w:jc w:val="both"/>
      </w:pPr>
      <w:r>
        <w:rPr>
          <w:rFonts w:ascii="Calibri" w:eastAsia="Calibri" w:hAnsi="Calibri" w:cs="Calibri"/>
          <w:sz w:val="22"/>
          <w:szCs w:val="22"/>
        </w:rPr>
        <w:t xml:space="preserve"> </w:t>
      </w:r>
      <w:r>
        <w:rPr>
          <w:rFonts w:ascii="Calibri" w:eastAsia="Calibri-Bold, Arial" w:hAnsi="Calibri" w:cs="Calibri-Bold, Arial"/>
          <w:b/>
          <w:bCs/>
          <w:sz w:val="22"/>
          <w:szCs w:val="22"/>
        </w:rPr>
        <w:t>1.2 Obowiązki Wykonawcy</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Wykonawca jest zobowiązany do:</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wykonania robót zgodnie ze sztuką budowlaną, właściwymi przepisami i normami, niniejszą specyfikacją i   umową.</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stosowania materiałów zgodnych ze stosownymi przepisami i dopuszczonych do stosowania w budownictwie.</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przedstawienia na każdy zastosowany materiał i wyrób dokumentu dopuszczającego go do stosowania w budownictwie (certyfikat, aprobata techniczna, deklaracja zgodności, atest).</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zabezpieczenia terenu budowy w okresie trwania robót, aż do ich zakończenia i końcowego odbioru.</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chronienia własności publicznej i prywatnej. Wykonawca odpowiada za ochronę instalacji i urządzeń zlokalizowanych na powierzchni terenu i pod jego poziomem, takie jak rurociągi, kable itp.</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Wykonawca zapewni właściwe oznaczenie i zabezpieczenie przed uszkodzeniem tych instalacji i urządzeń w czasie trwania budowy.</w:t>
      </w:r>
    </w:p>
    <w:p w:rsidR="00002CBC" w:rsidRDefault="00F125D1">
      <w:pPr>
        <w:pStyle w:val="Standard"/>
        <w:autoSpaceDE w:val="0"/>
        <w:jc w:val="both"/>
      </w:pPr>
      <w:r>
        <w:rPr>
          <w:rFonts w:ascii="Calibri" w:eastAsia="Wingdings-Regular, 'Times New R" w:hAnsi="Calibri" w:cs="Wingdings-Regular, 'Times New R"/>
          <w:sz w:val="22"/>
          <w:szCs w:val="22"/>
        </w:rPr>
        <w:lastRenderedPageBreak/>
        <w:t xml:space="preserve">- </w:t>
      </w:r>
      <w:r>
        <w:rPr>
          <w:rFonts w:ascii="Calibri" w:eastAsia="Calibri" w:hAnsi="Calibri" w:cs="Calibri"/>
          <w:sz w:val="22"/>
          <w:szCs w:val="22"/>
        </w:rPr>
        <w:t>powiadamiania o fakcie przypadkowego uszkodzenia tych instalacji. Wykonawca bezzwłocznie powiadomi Inspektora nadzoru i będzie z nim współpracował, dostarczając wszelkiej pomocy potrzebnej przy dokonywaniu napraw. Wykonawca będzie odpowiadać za wszelkie spowodowane przez jego działania uszkodzenia instalacji na powierzchni ziemi i urządzeń podziemnych</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 xml:space="preserve">stosowania i przestrzegania przepisów dotyczących ochrony środowiska naturalnego, ochrony p. </w:t>
      </w:r>
      <w:proofErr w:type="spellStart"/>
      <w:r>
        <w:rPr>
          <w:rFonts w:ascii="Calibri" w:eastAsia="Calibri" w:hAnsi="Calibri" w:cs="Calibri"/>
          <w:sz w:val="22"/>
          <w:szCs w:val="22"/>
        </w:rPr>
        <w:t>poż</w:t>
      </w:r>
      <w:proofErr w:type="spellEnd"/>
      <w:r>
        <w:rPr>
          <w:rFonts w:ascii="Calibri" w:eastAsia="Calibri" w:hAnsi="Calibri" w:cs="Calibri"/>
          <w:sz w:val="22"/>
          <w:szCs w:val="22"/>
        </w:rPr>
        <w:t>.</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przestrzegania przepisów dotyczących bezpieczeństwa i higieny pracy.</w:t>
      </w:r>
    </w:p>
    <w:p w:rsidR="00002CBC" w:rsidRDefault="00002CBC">
      <w:pPr>
        <w:pStyle w:val="Standard"/>
        <w:autoSpaceDE w:val="0"/>
        <w:jc w:val="both"/>
        <w:rPr>
          <w:rFonts w:ascii="Calibri" w:eastAsia="Calibri" w:hAnsi="Calibri" w:cs="Calibri"/>
          <w:sz w:val="22"/>
          <w:szCs w:val="22"/>
        </w:rPr>
      </w:pPr>
    </w:p>
    <w:p w:rsidR="00002CBC" w:rsidRDefault="00F125D1">
      <w:pPr>
        <w:pStyle w:val="Standard"/>
        <w:autoSpaceDE w:val="0"/>
        <w:jc w:val="both"/>
        <w:rPr>
          <w:rFonts w:ascii="Calibri" w:eastAsia="Calibri-Bold, Arial" w:hAnsi="Calibri" w:cs="Calibri-Bold, Arial"/>
          <w:b/>
          <w:bCs/>
          <w:sz w:val="22"/>
          <w:szCs w:val="22"/>
          <w:u w:val="single"/>
        </w:rPr>
      </w:pPr>
      <w:r>
        <w:rPr>
          <w:rFonts w:ascii="Calibri" w:eastAsia="Calibri-Bold, Arial" w:hAnsi="Calibri" w:cs="Calibri-Bold, Arial"/>
          <w:b/>
          <w:bCs/>
          <w:sz w:val="22"/>
          <w:szCs w:val="22"/>
          <w:u w:val="single"/>
        </w:rPr>
        <w:t>2. MATERIAŁY</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Wykonawca ponosi odpowiedzialność za spełnienie wymagań ilościowych i jakościowych materiałów pozyskanych z jakiegokolwiek źródła.</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Do użycia mogą być zastosowane tylko te materiały, które posiadają: certyfikat na znak bezpieczeństwa wykazujący, że zapewniono zgodność z kryteriami technicznymi, określonymi na podstawie Polskich Norm, aprobat technicznych oraz właściwych przepisów i dokumentów technicznych. Deklarację zgodności lub certyfikat zgodności z Polską Normą lub aprobatą techniczną. Jakiekolwiek materiały nie spełniające tych wymagań nie mogą być zastosowane.</w:t>
      </w:r>
    </w:p>
    <w:p w:rsidR="00002CBC" w:rsidRDefault="00002CBC">
      <w:pPr>
        <w:pStyle w:val="Standard"/>
        <w:autoSpaceDE w:val="0"/>
        <w:jc w:val="both"/>
        <w:rPr>
          <w:rFonts w:ascii="Calibri" w:eastAsia="Calibri" w:hAnsi="Calibri" w:cs="Calibri"/>
          <w:sz w:val="22"/>
          <w:szCs w:val="22"/>
        </w:rPr>
      </w:pPr>
    </w:p>
    <w:p w:rsidR="00002CBC" w:rsidRDefault="00F125D1">
      <w:pPr>
        <w:pStyle w:val="Standard"/>
        <w:autoSpaceDE w:val="0"/>
        <w:jc w:val="both"/>
        <w:rPr>
          <w:rFonts w:ascii="Calibri" w:eastAsia="Calibri-Bold, Arial" w:hAnsi="Calibri" w:cs="Calibri-Bold, Arial"/>
          <w:b/>
          <w:bCs/>
          <w:sz w:val="22"/>
          <w:szCs w:val="22"/>
          <w:u w:val="single"/>
        </w:rPr>
      </w:pPr>
      <w:r>
        <w:rPr>
          <w:rFonts w:ascii="Calibri" w:eastAsia="Calibri-Bold, Arial" w:hAnsi="Calibri" w:cs="Calibri-Bold, Arial"/>
          <w:b/>
          <w:bCs/>
          <w:sz w:val="22"/>
          <w:szCs w:val="22"/>
          <w:u w:val="single"/>
        </w:rPr>
        <w:t>3. SPRZĘT</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Wykonawca jest zobowiązany do używania jedynie takiego sprzętu, który nie spowoduje niekorzystnego wpływu na jakość wykonywanych robót i środowisko naturalne.</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Sprzęt używany do wykonywania robót ma być utrzymywany w dobrym stanie technicznym i gotowości do pracy. Będzie on zgodny z normami ochrony środowiska i przepisami dotyczącymi jego użytkowania.</w:t>
      </w:r>
    </w:p>
    <w:p w:rsidR="00002CBC" w:rsidRDefault="00002CBC">
      <w:pPr>
        <w:pStyle w:val="Standard"/>
        <w:autoSpaceDE w:val="0"/>
        <w:jc w:val="both"/>
        <w:rPr>
          <w:rFonts w:ascii="Calibri" w:eastAsia="Calibri" w:hAnsi="Calibri" w:cs="Calibri"/>
          <w:sz w:val="22"/>
          <w:szCs w:val="22"/>
        </w:rPr>
      </w:pPr>
    </w:p>
    <w:p w:rsidR="00002CBC" w:rsidRDefault="00F125D1">
      <w:pPr>
        <w:pStyle w:val="Standard"/>
        <w:jc w:val="both"/>
      </w:pPr>
      <w:r>
        <w:rPr>
          <w:rFonts w:ascii="Calibri" w:hAnsi="Calibri" w:cs="Calibri"/>
          <w:b/>
          <w:bCs/>
          <w:sz w:val="22"/>
          <w:szCs w:val="22"/>
          <w:u w:val="single"/>
        </w:rPr>
        <w:t xml:space="preserve">4.  TRANSPORT </w:t>
      </w:r>
      <w:r>
        <w:rPr>
          <w:rFonts w:ascii="Calibri" w:hAnsi="Calibri" w:cs="Calibri"/>
          <w:sz w:val="22"/>
          <w:szCs w:val="22"/>
        </w:rPr>
        <w:t xml:space="preserve"> </w:t>
      </w:r>
    </w:p>
    <w:p w:rsidR="00002CBC" w:rsidRDefault="00F125D1">
      <w:pPr>
        <w:pStyle w:val="Standard"/>
        <w:jc w:val="both"/>
        <w:rPr>
          <w:rFonts w:ascii="Calibri" w:hAnsi="Calibri" w:cs="Calibri"/>
          <w:sz w:val="22"/>
          <w:szCs w:val="22"/>
        </w:rPr>
      </w:pPr>
      <w:r>
        <w:rPr>
          <w:rFonts w:ascii="Calibri" w:hAnsi="Calibri" w:cs="Calibri"/>
          <w:sz w:val="22"/>
          <w:szCs w:val="22"/>
        </w:rPr>
        <w:t>Do transportu materiałów, sprzętu budowlanego i urządzeń stosować sprawne technicznie środki transportu. Środki transportu powinny zabezpieczać załadowane wyroby przed wpływami atmosferycznymi.</w:t>
      </w:r>
    </w:p>
    <w:p w:rsidR="00002CBC" w:rsidRDefault="00F125D1">
      <w:pPr>
        <w:pStyle w:val="Standard"/>
        <w:jc w:val="both"/>
      </w:pPr>
      <w:r>
        <w:rPr>
          <w:rFonts w:ascii="Calibri" w:hAnsi="Calibri" w:cs="Calibri"/>
          <w:sz w:val="22"/>
          <w:szCs w:val="22"/>
        </w:rPr>
        <w:t xml:space="preserve">Wykonawca jest zobowiązany do stosowania jedynie takich środków transportu, które nie wpłyną niekorzystnie na jakość robót i właściwości przewożonych towarów. Przy ruchu po drogach publicznych pojazdy muszą </w:t>
      </w:r>
      <w:r>
        <w:rPr>
          <w:rFonts w:ascii="Calibri" w:eastAsia="Calibri" w:hAnsi="Calibri" w:cs="Calibri"/>
          <w:sz w:val="22"/>
          <w:szCs w:val="22"/>
        </w:rPr>
        <w:t>spełniać wymagania przepisów ruchu drogowego tak pod względem formalnym jak i rzeczowym. Wykonawca będzie usuwać na bieżąco, na własny koszt, wszelkie zanieczyszczenia spowodowane jego pojazdami na drogach publicznych oraz dojazdach do terenu budowy.</w:t>
      </w:r>
    </w:p>
    <w:p w:rsidR="00002CBC" w:rsidRDefault="00002CBC">
      <w:pPr>
        <w:pStyle w:val="Standard"/>
        <w:autoSpaceDE w:val="0"/>
        <w:jc w:val="both"/>
        <w:rPr>
          <w:rFonts w:ascii="Calibri" w:eastAsia="Calibri" w:hAnsi="Calibri" w:cs="Calibri"/>
          <w:sz w:val="22"/>
          <w:szCs w:val="22"/>
        </w:rPr>
      </w:pPr>
    </w:p>
    <w:p w:rsidR="00002CBC" w:rsidRDefault="00F125D1">
      <w:pPr>
        <w:pStyle w:val="Standard"/>
        <w:autoSpaceDE w:val="0"/>
        <w:jc w:val="both"/>
        <w:rPr>
          <w:rFonts w:ascii="Calibri" w:eastAsia="Calibri-Bold, Arial" w:hAnsi="Calibri" w:cs="Calibri-Bold, Arial"/>
          <w:b/>
          <w:bCs/>
          <w:sz w:val="22"/>
          <w:szCs w:val="22"/>
          <w:u w:val="single"/>
        </w:rPr>
      </w:pPr>
      <w:r>
        <w:rPr>
          <w:rFonts w:ascii="Calibri" w:eastAsia="Calibri-Bold, Arial" w:hAnsi="Calibri" w:cs="Calibri-Bold, Arial"/>
          <w:b/>
          <w:bCs/>
          <w:sz w:val="22"/>
          <w:szCs w:val="22"/>
          <w:u w:val="single"/>
        </w:rPr>
        <w:t>5. WYKONANIE ROBÓT</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Roboty należy wykonywać zgodnie z umową, zasadami sztuki budowlanej i szczegółową specyfikacją techniczną wykonania i odbioru robót budowlanych opracowaną dla poszczególnych rodzajów robót i zawartą w dalszej części opracowania.</w:t>
      </w:r>
    </w:p>
    <w:p w:rsidR="00002CBC" w:rsidRDefault="00002CBC">
      <w:pPr>
        <w:pStyle w:val="Standard"/>
        <w:autoSpaceDE w:val="0"/>
        <w:jc w:val="both"/>
        <w:rPr>
          <w:rFonts w:ascii="Calibri" w:eastAsia="Calibri" w:hAnsi="Calibri" w:cs="Calibri"/>
          <w:sz w:val="22"/>
          <w:szCs w:val="22"/>
        </w:rPr>
      </w:pPr>
    </w:p>
    <w:p w:rsidR="00002CBC" w:rsidRDefault="00F125D1">
      <w:pPr>
        <w:pStyle w:val="Standard"/>
        <w:autoSpaceDE w:val="0"/>
        <w:jc w:val="both"/>
        <w:rPr>
          <w:rFonts w:ascii="Calibri" w:eastAsia="Calibri-Bold, Arial" w:hAnsi="Calibri" w:cs="Calibri-Bold, Arial"/>
          <w:b/>
          <w:bCs/>
          <w:sz w:val="22"/>
          <w:szCs w:val="22"/>
          <w:u w:val="single"/>
        </w:rPr>
      </w:pPr>
      <w:r>
        <w:rPr>
          <w:rFonts w:ascii="Calibri" w:eastAsia="Calibri-Bold, Arial" w:hAnsi="Calibri" w:cs="Calibri-Bold, Arial"/>
          <w:b/>
          <w:bCs/>
          <w:sz w:val="22"/>
          <w:szCs w:val="22"/>
          <w:u w:val="single"/>
        </w:rPr>
        <w:t>6. KONTROLA JAKOŚCI ROBÓT</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Wykonawca jest odpowiedzialny za pełną kontrole jakości robót i stosowanych materiałów. Wykonawca zapewni również odpowiedni system kontroli materiałów i robót z częstotliwością zapewniająca stwierdzenie, że roboty wykonano zgodnie z wymaganiami sztuki budowlanej i specyfikacjami technicznymi.</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Inspektor nadzoru ustali jaki zakres kontroli jest konieczny, aby zapewnić wykonanie robót zgodnie z umową. Wszystkie koszty związane z organizowaniem i prowadzeniem badań materiałów i robót ponosi Wykonawca.</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Kontrole, badania oraz odbiory robót będą zgłaszane przez Wykonawcę, Inspektorowi nadzoru i potwierdzane w formie pisemnej odpowiednimi protokołami, raportami i notatkami. Zgłoszenia te będą dotyczyć w szczególności:</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trudności i przeszkód w prowadzeniu robót,</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będą określać okresy i przyczyny przerw w robotach.</w:t>
      </w:r>
    </w:p>
    <w:p w:rsidR="00002CBC" w:rsidRDefault="00002CBC">
      <w:pPr>
        <w:pStyle w:val="Standard"/>
        <w:autoSpaceDE w:val="0"/>
        <w:jc w:val="both"/>
        <w:rPr>
          <w:rFonts w:ascii="Calibri" w:eastAsia="Calibri" w:hAnsi="Calibri" w:cs="Calibri"/>
          <w:sz w:val="22"/>
          <w:szCs w:val="22"/>
        </w:rPr>
      </w:pPr>
    </w:p>
    <w:p w:rsidR="00002CBC" w:rsidRDefault="00F125D1">
      <w:pPr>
        <w:pStyle w:val="Standard"/>
        <w:autoSpaceDE w:val="0"/>
        <w:jc w:val="both"/>
        <w:rPr>
          <w:rFonts w:ascii="Calibri" w:eastAsia="Calibri-Bold, Arial" w:hAnsi="Calibri" w:cs="Calibri-Bold, Arial"/>
          <w:b/>
          <w:bCs/>
          <w:sz w:val="22"/>
          <w:szCs w:val="22"/>
          <w:u w:val="single"/>
        </w:rPr>
      </w:pPr>
      <w:r>
        <w:rPr>
          <w:rFonts w:ascii="Calibri" w:eastAsia="Calibri-Bold, Arial" w:hAnsi="Calibri" w:cs="Calibri-Bold, Arial"/>
          <w:b/>
          <w:bCs/>
          <w:sz w:val="22"/>
          <w:szCs w:val="22"/>
          <w:u w:val="single"/>
        </w:rPr>
        <w:t>7. OBMIAR ROBÓT</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Czynnościom obmiarów podlegać będą roboty, które wystąpią w trakcie wykonywania zamówienia, według faktycznego zakresu ich wykonania.</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Wyniki obmiarów dokonane przez Kierownika budowy będą przedstawione w kosztorysie powykonawczym i podlegać będą sprawdzeniu przez Inspektora nadzoru.</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lastRenderedPageBreak/>
        <w:t>O terminie obmiaru i zakresie obmierzanych robót Wykonawca powiadomi Inspektora nadzoru. Obmiar gotowych robót będzie przeprowadzany z częstotliwością uzależnioną od postępu i rodzaju robót</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jakich dotyczy.</w:t>
      </w:r>
    </w:p>
    <w:p w:rsidR="00002CBC" w:rsidRDefault="00F125D1">
      <w:pPr>
        <w:pStyle w:val="Standard"/>
        <w:autoSpaceDE w:val="0"/>
        <w:jc w:val="both"/>
      </w:pPr>
      <w:r>
        <w:rPr>
          <w:rFonts w:ascii="Calibri" w:eastAsia="Calibri-Bold, Arial" w:hAnsi="Calibri" w:cs="Calibri-Bold, Arial"/>
          <w:b/>
          <w:bCs/>
          <w:sz w:val="22"/>
          <w:szCs w:val="22"/>
        </w:rPr>
        <w:t xml:space="preserve">Jednostki obmiaru powinny być zgodne z jednostkami określonymi w przedmiarze robót. </w:t>
      </w:r>
      <w:r>
        <w:rPr>
          <w:rFonts w:ascii="Calibri" w:eastAsia="Calibri" w:hAnsi="Calibri" w:cs="Calibri"/>
          <w:sz w:val="22"/>
          <w:szCs w:val="22"/>
        </w:rPr>
        <w:t>Zasady określania ilości robót podane są w odpowiednich specyfikacjach technicznych i Katalogach</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Nakładów Pracy (KNR - y) .</w:t>
      </w:r>
    </w:p>
    <w:p w:rsidR="00002CBC" w:rsidRDefault="00002CBC">
      <w:pPr>
        <w:pStyle w:val="Standard"/>
        <w:autoSpaceDE w:val="0"/>
        <w:jc w:val="both"/>
        <w:rPr>
          <w:rFonts w:ascii="Calibri" w:eastAsia="Calibri" w:hAnsi="Calibri" w:cs="Calibri"/>
          <w:sz w:val="22"/>
          <w:szCs w:val="22"/>
        </w:rPr>
      </w:pPr>
    </w:p>
    <w:p w:rsidR="00002CBC" w:rsidRDefault="00F125D1">
      <w:pPr>
        <w:pStyle w:val="Standard"/>
        <w:autoSpaceDE w:val="0"/>
        <w:jc w:val="both"/>
        <w:rPr>
          <w:rFonts w:ascii="Calibri" w:eastAsia="Calibri-Bold, Arial" w:hAnsi="Calibri" w:cs="Calibri-Bold, Arial"/>
          <w:b/>
          <w:bCs/>
          <w:sz w:val="22"/>
          <w:szCs w:val="22"/>
          <w:u w:val="single"/>
        </w:rPr>
      </w:pPr>
      <w:r>
        <w:rPr>
          <w:rFonts w:ascii="Calibri" w:eastAsia="Calibri-Bold, Arial" w:hAnsi="Calibri" w:cs="Calibri-Bold, Arial"/>
          <w:b/>
          <w:bCs/>
          <w:sz w:val="22"/>
          <w:szCs w:val="22"/>
          <w:u w:val="single"/>
        </w:rPr>
        <w:t>8. ODBIÓR ROBÓT</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Ustala się następujące rodzaje odbioru robót:</w:t>
      </w:r>
    </w:p>
    <w:p w:rsidR="00002CBC" w:rsidRDefault="00F125D1">
      <w:pPr>
        <w:pStyle w:val="Standard"/>
        <w:autoSpaceDE w:val="0"/>
        <w:jc w:val="both"/>
        <w:rPr>
          <w:rFonts w:ascii="Calibri" w:eastAsia="Calibri-Bold, Arial" w:hAnsi="Calibri" w:cs="Calibri-Bold, Arial"/>
          <w:b/>
          <w:bCs/>
          <w:sz w:val="22"/>
          <w:szCs w:val="22"/>
        </w:rPr>
      </w:pPr>
      <w:r>
        <w:rPr>
          <w:rFonts w:ascii="Calibri" w:eastAsia="Calibri-Bold, Arial" w:hAnsi="Calibri" w:cs="Calibri-Bold, Arial"/>
          <w:b/>
          <w:bCs/>
          <w:sz w:val="22"/>
          <w:szCs w:val="22"/>
        </w:rPr>
        <w:t>a) odbiór robót ulegających zakryciu</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Odbiór polega na ocenie ilości i jakości wykonanych robót, które w dalszym procesie realizacji ulegną zakryciu. Dotyczy to robót związanych z ułożoną instalacją elektryczną, instalacją C.O., przygotowaniem</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podłoża pod tynki, ścianki działowe, podłogi, glazurę ścienną i podłogową.</w:t>
      </w:r>
    </w:p>
    <w:p w:rsidR="00002CBC" w:rsidRDefault="00F125D1">
      <w:pPr>
        <w:pStyle w:val="Standard"/>
        <w:autoSpaceDE w:val="0"/>
        <w:jc w:val="both"/>
        <w:rPr>
          <w:rFonts w:ascii="Calibri" w:eastAsia="Calibri-Bold, Arial" w:hAnsi="Calibri" w:cs="Calibri-Bold, Arial"/>
          <w:b/>
          <w:bCs/>
          <w:sz w:val="22"/>
          <w:szCs w:val="22"/>
        </w:rPr>
      </w:pPr>
      <w:r>
        <w:rPr>
          <w:rFonts w:ascii="Calibri" w:eastAsia="Calibri-Bold, Arial" w:hAnsi="Calibri" w:cs="Calibri-Bold, Arial"/>
          <w:b/>
          <w:bCs/>
          <w:sz w:val="22"/>
          <w:szCs w:val="22"/>
        </w:rPr>
        <w:t>b) odbiór końcowy</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Odbiór polega na finalnej ocenie ilości i jakości wykonanych robót po całkowitym zakończeniu wszystkich</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robót.</w:t>
      </w:r>
    </w:p>
    <w:p w:rsidR="00002CBC" w:rsidRDefault="00002CBC">
      <w:pPr>
        <w:pStyle w:val="Standard"/>
        <w:autoSpaceDE w:val="0"/>
        <w:jc w:val="both"/>
        <w:rPr>
          <w:rFonts w:ascii="Calibri" w:eastAsia="Calibri" w:hAnsi="Calibri" w:cs="Calibri"/>
          <w:sz w:val="22"/>
          <w:szCs w:val="22"/>
        </w:rPr>
      </w:pPr>
    </w:p>
    <w:p w:rsidR="00002CBC" w:rsidRDefault="00F125D1">
      <w:pPr>
        <w:pStyle w:val="Standard"/>
        <w:autoSpaceDE w:val="0"/>
        <w:jc w:val="both"/>
        <w:rPr>
          <w:rFonts w:ascii="Calibri" w:eastAsia="Calibri-Bold, Arial" w:hAnsi="Calibri" w:cs="Calibri-Bold, Arial"/>
          <w:b/>
          <w:bCs/>
          <w:sz w:val="22"/>
          <w:szCs w:val="22"/>
          <w:u w:val="single"/>
        </w:rPr>
      </w:pPr>
      <w:r>
        <w:rPr>
          <w:rFonts w:ascii="Calibri" w:eastAsia="Calibri-Bold, Arial" w:hAnsi="Calibri" w:cs="Calibri-Bold, Arial"/>
          <w:b/>
          <w:bCs/>
          <w:sz w:val="22"/>
          <w:szCs w:val="22"/>
          <w:u w:val="single"/>
        </w:rPr>
        <w:t>9. PODSTAWA PŁATNOŚCI</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Rozliczenie robót następuje na zasadach określonych przez Zamawiającego w umowie.</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Podstawą płatności będzie cena jednostkowa skalkulowana przez Wykonawcę za jednostkę obmiarową ustaloną dla danej pozycji kosztorysu, przyjęta przez Zamawiającego w dokumentach umownych (ofercie). Cena jednostkowa pozycji kosztorysowej będzie uwzględniać wszystkie czynności, wymagania i badania składające się na jej wykonanie, określone dla tej roboty w specyfikacji technicznej i w przedmiarze robót .</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Ceny jednostkowe robót będą obejmować :</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robociznę bezpośrednią wraz z narzutami wg stawki i wskaźników narzutów skalkulowanych w ofercie Wykonawcy;</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wartość zużytych materiałów wraz z kosztami zakupu, ewentualnych ubytków i transportu na teren budowy;</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wartość pracy sprzętu wraz z narzutami wg stawek i wskaźników skalkulowanych w ofercie Wykonawcy;</w:t>
      </w:r>
    </w:p>
    <w:p w:rsidR="00002CBC" w:rsidRDefault="00F125D1">
      <w:pPr>
        <w:pStyle w:val="Standard"/>
        <w:autoSpaceDE w:val="0"/>
        <w:jc w:val="both"/>
      </w:pPr>
      <w:r>
        <w:rPr>
          <w:rFonts w:ascii="Calibri" w:eastAsia="Wingdings-Regular, 'Times New R" w:hAnsi="Calibri" w:cs="Wingdings-Regular, 'Times New R"/>
          <w:sz w:val="22"/>
          <w:szCs w:val="22"/>
        </w:rPr>
        <w:t xml:space="preserve">- </w:t>
      </w:r>
      <w:r>
        <w:rPr>
          <w:rFonts w:ascii="Calibri" w:eastAsia="Calibri" w:hAnsi="Calibri" w:cs="Calibri"/>
          <w:sz w:val="22"/>
          <w:szCs w:val="22"/>
        </w:rPr>
        <w:t>koszty pośrednie i zysk kalkulacyjny wg wskaźników skalkulowanych w ofercie Wykonawcy .</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Podstawa katalogowa podana w przedmiarze robót nie jest wiążąca. Przy wycenie robót Wykonawca jest zobowiązany kierować się wytycznymi STWiORB i wizytą na placu przyszłej budowy w celu zbadania dokładnego zakresu robót.</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W sytuacji zaistnienia niemożliwej wcześniej do przewidzenia i obiektywnie uzasadnionej konieczności wykonania robót nie objętych dokumentami umowy, a niezbędnych do prawidłowego wykonania zamówienia (roboty dodatkowe) Zamawiający może zlecić Wykonawcy wykonanie powyższych robót w ramach zamówienia dodatkowego, a Wykonawca zobowiązuje się do przyjęcia i wykonania zamówienia dodatkowego na podstawie odrębnej umowy.</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Podstawą kalkulacji robót dodatkowych i zamiennych jakie mogą wystąpić w trakcie wykonywania zamówienia, jest cena jednostkowa z dokumentu ofertowego skalkulowana przez Wykonawcę za jednostkę obmiarową ustaloną dla danej pozycji kosztorysu, przyjętą przez Zamawiającego w dokumentach umowy.</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Podstawa płatności za roboty dodatkowe i zamienne będzie kosztorys powykonawczy tych robót, sporządzony w oparciu o dokumenty protokołów konieczności, skalkulowany wg zasad określonych wyżej i sprawdzony przez Inspektora Nadzoru.</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 xml:space="preserve">Dla robót nie występujących w ofercie, Wykonawca przyjmie ceny (R,M,S) oraz wskaźniki narzutów </w:t>
      </w:r>
      <w:proofErr w:type="spellStart"/>
      <w:r>
        <w:rPr>
          <w:rFonts w:ascii="Calibri" w:eastAsia="Calibri" w:hAnsi="Calibri" w:cs="Calibri"/>
          <w:sz w:val="22"/>
          <w:szCs w:val="22"/>
        </w:rPr>
        <w:t>Kp</w:t>
      </w:r>
      <w:proofErr w:type="spellEnd"/>
      <w:r>
        <w:rPr>
          <w:rFonts w:ascii="Calibri" w:eastAsia="Calibri" w:hAnsi="Calibri" w:cs="Calibri"/>
          <w:sz w:val="22"/>
          <w:szCs w:val="22"/>
        </w:rPr>
        <w:t xml:space="preserve"> i Z nie wyższe niż średnie wartości dla robót remontowych dla regionu zachodniopomorskiego publikowane</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w wydawnictwie „SEKOCENBUD” w kwartale składania oferty podstawowej. W przypadku materiałów nie ujętych w zeszytach Sekocenbud, Wykonawca dostarczy oryginał faktury od producenta (dostawcy) na wbudowaną ilość materiału.</w:t>
      </w:r>
    </w:p>
    <w:p w:rsidR="00002CBC" w:rsidRDefault="00F125D1">
      <w:pPr>
        <w:pStyle w:val="Standard"/>
        <w:autoSpaceDE w:val="0"/>
        <w:jc w:val="both"/>
        <w:rPr>
          <w:rFonts w:ascii="Calibri" w:eastAsia="Calibri" w:hAnsi="Calibri" w:cs="Calibri"/>
          <w:sz w:val="22"/>
          <w:szCs w:val="22"/>
        </w:rPr>
      </w:pPr>
      <w:r>
        <w:rPr>
          <w:rFonts w:ascii="Calibri" w:eastAsia="Calibri" w:hAnsi="Calibri" w:cs="Calibri"/>
          <w:sz w:val="22"/>
          <w:szCs w:val="22"/>
        </w:rPr>
        <w:t>Zamawiający po sporządzeniu kopii, oryginał dokumentu zwróci Wykonawcy. Z dostarczonej faktury powinno jednoznacznie wynikać, że materiał został zakupiony dla wykonania robót dodatkowych na przedmiotowym zadaniu.</w:t>
      </w:r>
    </w:p>
    <w:p w:rsidR="00002CBC" w:rsidRDefault="00002CBC">
      <w:pPr>
        <w:pStyle w:val="Standard"/>
        <w:autoSpaceDE w:val="0"/>
        <w:jc w:val="both"/>
        <w:rPr>
          <w:rFonts w:ascii="Calibri" w:eastAsia="Calibri" w:hAnsi="Calibri" w:cs="Calibri"/>
          <w:sz w:val="22"/>
          <w:szCs w:val="22"/>
        </w:rPr>
      </w:pPr>
    </w:p>
    <w:p w:rsidR="00002CBC" w:rsidRDefault="00F125D1">
      <w:pPr>
        <w:pStyle w:val="Standard"/>
        <w:autoSpaceDE w:val="0"/>
        <w:jc w:val="both"/>
        <w:rPr>
          <w:rFonts w:ascii="Calibri" w:eastAsia="Calibri" w:hAnsi="Calibri" w:cs="Calibri"/>
          <w:b/>
          <w:bCs/>
          <w:sz w:val="22"/>
          <w:szCs w:val="22"/>
          <w:u w:val="single"/>
        </w:rPr>
      </w:pPr>
      <w:r>
        <w:rPr>
          <w:rFonts w:ascii="Calibri" w:eastAsia="Calibri" w:hAnsi="Calibri" w:cs="Calibri"/>
          <w:b/>
          <w:bCs/>
          <w:sz w:val="22"/>
          <w:szCs w:val="22"/>
          <w:u w:val="single"/>
        </w:rPr>
        <w:lastRenderedPageBreak/>
        <w:t>10. PRZEPISY ZWIĄZANE</w:t>
      </w:r>
    </w:p>
    <w:p w:rsidR="00002CBC" w:rsidRDefault="00F125D1">
      <w:pPr>
        <w:pStyle w:val="Standard"/>
        <w:autoSpaceDE w:val="0"/>
        <w:jc w:val="both"/>
      </w:pPr>
      <w:r>
        <w:rPr>
          <w:rFonts w:ascii="Calibri" w:eastAsia="Times-Roman, 'Times New Roman'" w:hAnsi="Calibri" w:cs="Times-Roman, 'Times New Roman'"/>
          <w:b/>
          <w:bCs/>
          <w:sz w:val="22"/>
          <w:szCs w:val="22"/>
        </w:rPr>
        <w:t xml:space="preserve">1. Ustawa z dn. 7 lipca 1994r. – Prawo Budowlane(DZ. U. z 2000r. Nr. 106 poz. 11126 , </w:t>
      </w:r>
      <w:r>
        <w:rPr>
          <w:rFonts w:ascii="Calibri" w:eastAsia="Times-Roman, 'Times New Roman'" w:hAnsi="Calibri" w:cs="Times-Roman, 'Times New Roman'"/>
          <w:sz w:val="22"/>
          <w:szCs w:val="22"/>
        </w:rPr>
        <w:t>Nr. 109 poz. 1157 i Nr.120 poz. 1268 z 2001r. Nr. 5 poz. 42 Nr. 100 poz. 1085, Nr.110 poz. 1190, Nr. 115 poz. 1229, Nr. 129 poz. 1439 i Nr. 154 poz. 1800 oraz z 2002r. Nr 74 poz. 676 oraz z 2003 r. Nr. 80 poz. 718).</w:t>
      </w:r>
    </w:p>
    <w:p w:rsidR="00002CBC" w:rsidRDefault="00F125D1">
      <w:pPr>
        <w:pStyle w:val="Standard"/>
        <w:autoSpaceDE w:val="0"/>
        <w:jc w:val="both"/>
      </w:pPr>
      <w:r>
        <w:rPr>
          <w:rFonts w:ascii="Calibri" w:eastAsia="Times-Roman, 'Times New Roman'" w:hAnsi="Calibri" w:cs="Times-Roman, 'Times New Roman'"/>
          <w:sz w:val="22"/>
          <w:szCs w:val="22"/>
        </w:rPr>
        <w:t>2. Rozporz</w:t>
      </w:r>
      <w:r>
        <w:rPr>
          <w:rFonts w:ascii="Calibri" w:eastAsia="TimesNewRoman" w:hAnsi="Calibri" w:cs="TimesNewRoman"/>
          <w:sz w:val="22"/>
          <w:szCs w:val="22"/>
        </w:rPr>
        <w:t>ą</w:t>
      </w:r>
      <w:r>
        <w:rPr>
          <w:rFonts w:ascii="Calibri" w:eastAsia="Times-Roman, 'Times New Roman'" w:hAnsi="Calibri" w:cs="Times-Roman, 'Times New Roman'"/>
          <w:sz w:val="22"/>
          <w:szCs w:val="22"/>
        </w:rPr>
        <w:t>dzenie Ministra Infrastruktury z dnia 26.06.2002 r. w sprawie dziennika budowy, monta</w:t>
      </w:r>
      <w:r>
        <w:rPr>
          <w:rFonts w:ascii="Calibri" w:eastAsia="TimesNewRoman" w:hAnsi="Calibri" w:cs="TimesNewRoman"/>
          <w:sz w:val="22"/>
          <w:szCs w:val="22"/>
        </w:rPr>
        <w:t>ż</w:t>
      </w:r>
      <w:r>
        <w:rPr>
          <w:rFonts w:ascii="Calibri" w:eastAsia="Times-Roman, 'Times New Roman'" w:hAnsi="Calibri" w:cs="Times-Roman, 'Times New Roman'"/>
          <w:sz w:val="22"/>
          <w:szCs w:val="22"/>
        </w:rPr>
        <w:t>u i rozbiórki, tablicy informacyjnej, oraz ogłoszenia zawieraj</w:t>
      </w:r>
      <w:r>
        <w:rPr>
          <w:rFonts w:ascii="Calibri" w:eastAsia="TimesNewRoman" w:hAnsi="Calibri" w:cs="TimesNewRoman"/>
          <w:sz w:val="22"/>
          <w:szCs w:val="22"/>
        </w:rPr>
        <w:t>ą</w:t>
      </w:r>
      <w:r>
        <w:rPr>
          <w:rFonts w:ascii="Calibri" w:eastAsia="Times-Roman, 'Times New Roman'" w:hAnsi="Calibri" w:cs="Times-Roman, 'Times New Roman'"/>
          <w:sz w:val="22"/>
          <w:szCs w:val="22"/>
        </w:rPr>
        <w:t>cego dane dotycz</w:t>
      </w:r>
      <w:r>
        <w:rPr>
          <w:rFonts w:ascii="Calibri" w:eastAsia="TimesNewRoman" w:hAnsi="Calibri" w:cs="TimesNewRoman"/>
          <w:sz w:val="22"/>
          <w:szCs w:val="22"/>
        </w:rPr>
        <w:t>ą</w:t>
      </w:r>
      <w:r>
        <w:rPr>
          <w:rFonts w:ascii="Calibri" w:eastAsia="Times-Roman, 'Times New Roman'" w:hAnsi="Calibri" w:cs="Times-Roman, 'Times New Roman'"/>
          <w:sz w:val="22"/>
          <w:szCs w:val="22"/>
        </w:rPr>
        <w:t>ce bezpiecze</w:t>
      </w:r>
      <w:r>
        <w:rPr>
          <w:rFonts w:ascii="Calibri" w:eastAsia="TimesNewRoman" w:hAnsi="Calibri" w:cs="TimesNewRoman"/>
          <w:sz w:val="22"/>
          <w:szCs w:val="22"/>
        </w:rPr>
        <w:t>ń</w:t>
      </w:r>
      <w:r>
        <w:rPr>
          <w:rFonts w:ascii="Calibri" w:eastAsia="Times-Roman, 'Times New Roman'" w:hAnsi="Calibri" w:cs="Times-Roman, 'Times New Roman'"/>
          <w:sz w:val="22"/>
          <w:szCs w:val="22"/>
        </w:rPr>
        <w:t>stwa pracy i ochrony zdrowia (dz. U. z 2002 r. Nr 108 poz. 953).</w:t>
      </w:r>
    </w:p>
    <w:p w:rsidR="00002CBC" w:rsidRDefault="00F125D1">
      <w:pPr>
        <w:pStyle w:val="Standard"/>
        <w:autoSpaceDE w:val="0"/>
        <w:jc w:val="both"/>
      </w:pPr>
      <w:r>
        <w:rPr>
          <w:rFonts w:ascii="Calibri" w:eastAsia="Times-Roman, 'Times New Roman'" w:hAnsi="Calibri" w:cs="Times-Roman, 'Times New Roman'"/>
          <w:sz w:val="22"/>
          <w:szCs w:val="22"/>
        </w:rPr>
        <w:t>3. Ustawa z dnia 21 marca 1985r. o drogach publicznych ( Dz. U. z 200r. nr 71 poz. 838 z pó</w:t>
      </w:r>
      <w:r>
        <w:rPr>
          <w:rFonts w:ascii="Calibri" w:eastAsia="TimesNewRoman" w:hAnsi="Calibri" w:cs="TimesNewRoman"/>
          <w:sz w:val="22"/>
          <w:szCs w:val="22"/>
        </w:rPr>
        <w:t>ź</w:t>
      </w:r>
      <w:r>
        <w:rPr>
          <w:rFonts w:ascii="Calibri" w:eastAsia="Times-Roman, 'Times New Roman'" w:hAnsi="Calibri" w:cs="Times-Roman, 'Times New Roman'"/>
          <w:sz w:val="22"/>
          <w:szCs w:val="22"/>
        </w:rPr>
        <w:t>niejszymi zmianami).</w:t>
      </w:r>
    </w:p>
    <w:p w:rsidR="00002CBC" w:rsidRDefault="00F125D1">
      <w:pPr>
        <w:pStyle w:val="Standard"/>
        <w:autoSpaceDE w:val="0"/>
        <w:jc w:val="both"/>
      </w:pPr>
      <w:r>
        <w:rPr>
          <w:rFonts w:ascii="Calibri" w:eastAsia="Times-Roman, 'Times New Roman'" w:hAnsi="Calibri" w:cs="Times-Roman, 'Times New Roman'"/>
          <w:sz w:val="22"/>
          <w:szCs w:val="22"/>
        </w:rPr>
        <w:t>4. Rozporz</w:t>
      </w:r>
      <w:r>
        <w:rPr>
          <w:rFonts w:ascii="Calibri" w:eastAsia="TimesNewRoman" w:hAnsi="Calibri" w:cs="TimesNewRoman"/>
          <w:sz w:val="22"/>
          <w:szCs w:val="22"/>
        </w:rPr>
        <w:t>ą</w:t>
      </w:r>
      <w:r>
        <w:rPr>
          <w:rFonts w:ascii="Calibri" w:eastAsia="Times-Roman, 'Times New Roman'" w:hAnsi="Calibri" w:cs="Times-Roman, 'Times New Roman'"/>
          <w:sz w:val="22"/>
          <w:szCs w:val="22"/>
        </w:rPr>
        <w:t>dzenie Ministra Infrastruktury z dnia 6 lutego 2003r. w sprawie bezpiecze</w:t>
      </w:r>
      <w:r>
        <w:rPr>
          <w:rFonts w:ascii="Calibri" w:eastAsia="TimesNewRoman" w:hAnsi="Calibri" w:cs="TimesNewRoman"/>
          <w:sz w:val="22"/>
          <w:szCs w:val="22"/>
        </w:rPr>
        <w:t>ń</w:t>
      </w:r>
      <w:r>
        <w:rPr>
          <w:rFonts w:ascii="Calibri" w:eastAsia="Times-Roman, 'Times New Roman'" w:hAnsi="Calibri" w:cs="Times-Roman, 'Times New Roman'"/>
          <w:sz w:val="22"/>
          <w:szCs w:val="22"/>
        </w:rPr>
        <w:t>stwa i higieny pracy podczas wykonywania robót budowlanych (Dz. U. Z 2003r. Nr 48 poz. 401).</w:t>
      </w: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3813AE" w:rsidRDefault="003813AE">
      <w:pPr>
        <w:pStyle w:val="Standard"/>
        <w:autoSpaceDE w:val="0"/>
        <w:jc w:val="center"/>
        <w:rPr>
          <w:rFonts w:ascii="Calibri" w:eastAsia="Calibri-Bold, Arial" w:hAnsi="Calibri" w:cs="Calibri-Bold, Arial"/>
          <w:b/>
          <w:bCs/>
          <w:sz w:val="22"/>
          <w:szCs w:val="22"/>
        </w:rPr>
      </w:pPr>
    </w:p>
    <w:p w:rsidR="003813AE" w:rsidRDefault="003813AE">
      <w:pPr>
        <w:pStyle w:val="Standard"/>
        <w:autoSpaceDE w:val="0"/>
        <w:jc w:val="center"/>
        <w:rPr>
          <w:rFonts w:ascii="Calibri" w:eastAsia="Calibri-Bold, Arial" w:hAnsi="Calibri" w:cs="Calibri-Bold, Arial"/>
          <w:b/>
          <w:bCs/>
          <w:sz w:val="22"/>
          <w:szCs w:val="22"/>
        </w:rPr>
      </w:pPr>
    </w:p>
    <w:p w:rsidR="003813AE" w:rsidRDefault="003813AE">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002CBC">
      <w:pPr>
        <w:pStyle w:val="Standard"/>
        <w:autoSpaceDE w:val="0"/>
        <w:jc w:val="center"/>
        <w:rPr>
          <w:rFonts w:ascii="Calibri" w:eastAsia="Calibri-Bold, Arial" w:hAnsi="Calibri" w:cs="Calibri-Bold, Arial"/>
          <w:b/>
          <w:bCs/>
          <w:sz w:val="22"/>
          <w:szCs w:val="22"/>
        </w:rPr>
      </w:pPr>
    </w:p>
    <w:p w:rsidR="00002CBC" w:rsidRDefault="00F125D1">
      <w:pPr>
        <w:pStyle w:val="Standard"/>
        <w:autoSpaceDE w:val="0"/>
        <w:jc w:val="center"/>
        <w:rPr>
          <w:rFonts w:ascii="Calibri" w:eastAsia="Calibri-Bold, Arial" w:hAnsi="Calibri" w:cs="Calibri-Bold, Arial"/>
          <w:b/>
          <w:bCs/>
          <w:sz w:val="22"/>
          <w:szCs w:val="22"/>
        </w:rPr>
      </w:pPr>
      <w:r>
        <w:rPr>
          <w:rFonts w:ascii="Calibri" w:eastAsia="Calibri-Bold, Arial" w:hAnsi="Calibri" w:cs="Calibri-Bold, Arial"/>
          <w:b/>
          <w:bCs/>
          <w:sz w:val="22"/>
          <w:szCs w:val="22"/>
        </w:rPr>
        <w:lastRenderedPageBreak/>
        <w:t>SZCZEGÓŁOWA SPECYFIKACJA TECHNICZNA WYKONANIA I ODBIORU ROBÓT BUDOWLANYCH</w:t>
      </w:r>
    </w:p>
    <w:p w:rsidR="00002CBC" w:rsidRDefault="00002CBC">
      <w:pPr>
        <w:pStyle w:val="Standard"/>
        <w:autoSpaceDE w:val="0"/>
        <w:jc w:val="center"/>
        <w:rPr>
          <w:rFonts w:ascii="Calibri" w:eastAsia="Calibri-Bold, Arial" w:hAnsi="Calibri" w:cs="Calibri-Bold, Arial"/>
          <w:b/>
          <w:bCs/>
          <w:sz w:val="22"/>
          <w:szCs w:val="22"/>
        </w:rPr>
      </w:pPr>
    </w:p>
    <w:p w:rsidR="00002CBC" w:rsidRDefault="00F125D1">
      <w:pPr>
        <w:pStyle w:val="Standard"/>
        <w:autoSpaceDE w:val="0"/>
      </w:pPr>
      <w:r>
        <w:rPr>
          <w:rFonts w:ascii="Calibri" w:eastAsia="Calibri-Bold, Arial" w:hAnsi="Calibri" w:cs="Calibri-Bold, Arial"/>
          <w:b/>
          <w:bCs/>
          <w:sz w:val="22"/>
          <w:szCs w:val="22"/>
        </w:rPr>
        <w:t xml:space="preserve">Klasyfikacja robót wg wspólnego słownika zamówień – CPV </w:t>
      </w:r>
      <w:r>
        <w:rPr>
          <w:rFonts w:ascii="Calibri" w:eastAsia="Times-Bold" w:hAnsi="Calibri" w:cs="Times-Bold"/>
          <w:b/>
          <w:bCs/>
          <w:sz w:val="22"/>
          <w:szCs w:val="22"/>
        </w:rPr>
        <w:t xml:space="preserve">45110000                                                             </w:t>
      </w:r>
      <w:r>
        <w:rPr>
          <w:rFonts w:ascii="Calibri" w:eastAsia="Calibri-Bold, Arial" w:hAnsi="Calibri" w:cs="Calibri-Bold, Arial"/>
          <w:b/>
          <w:bCs/>
          <w:sz w:val="22"/>
          <w:szCs w:val="22"/>
        </w:rPr>
        <w:t>SST-01.00 Roboty przygotowawcze rozbiórkowe i demontażowe</w:t>
      </w:r>
    </w:p>
    <w:p w:rsidR="00002CBC" w:rsidRDefault="00002CBC">
      <w:pPr>
        <w:pStyle w:val="Standard"/>
        <w:jc w:val="both"/>
        <w:rPr>
          <w:rFonts w:ascii="Calibri" w:hAnsi="Calibri" w:cs="Calibri"/>
          <w:b/>
          <w:bCs/>
          <w:sz w:val="22"/>
          <w:szCs w:val="22"/>
          <w:u w:val="single"/>
        </w:rPr>
      </w:pPr>
    </w:p>
    <w:p w:rsidR="00002CBC" w:rsidRDefault="00F125D1">
      <w:pPr>
        <w:pStyle w:val="Standard"/>
        <w:numPr>
          <w:ilvl w:val="0"/>
          <w:numId w:val="7"/>
        </w:numPr>
        <w:jc w:val="both"/>
        <w:rPr>
          <w:rFonts w:ascii="Calibri" w:hAnsi="Calibri" w:cs="Calibri"/>
          <w:b/>
          <w:bCs/>
          <w:sz w:val="22"/>
          <w:szCs w:val="22"/>
          <w:u w:val="single"/>
        </w:rPr>
      </w:pPr>
      <w:r>
        <w:rPr>
          <w:rFonts w:ascii="Calibri" w:hAnsi="Calibri" w:cs="Calibri"/>
          <w:b/>
          <w:bCs/>
          <w:sz w:val="22"/>
          <w:szCs w:val="22"/>
          <w:u w:val="single"/>
        </w:rPr>
        <w:t>WSTĘP</w:t>
      </w:r>
    </w:p>
    <w:p w:rsidR="00002CBC" w:rsidRDefault="00F125D1">
      <w:pPr>
        <w:pStyle w:val="Standard"/>
        <w:jc w:val="both"/>
        <w:rPr>
          <w:rFonts w:ascii="Calibri" w:hAnsi="Calibri" w:cs="Calibri"/>
          <w:sz w:val="22"/>
          <w:szCs w:val="22"/>
        </w:rPr>
      </w:pPr>
      <w:r>
        <w:rPr>
          <w:rFonts w:ascii="Calibri" w:hAnsi="Calibri" w:cs="Calibri"/>
          <w:sz w:val="22"/>
          <w:szCs w:val="22"/>
        </w:rPr>
        <w:t>1.1 Przedmiot i zakres specyfikacji.</w:t>
      </w:r>
    </w:p>
    <w:p w:rsidR="00002CBC" w:rsidRDefault="00F125D1">
      <w:pPr>
        <w:pStyle w:val="Standard"/>
        <w:jc w:val="both"/>
      </w:pPr>
      <w:r>
        <w:rPr>
          <w:rFonts w:ascii="Calibri" w:hAnsi="Calibri" w:cs="Calibri"/>
          <w:sz w:val="22"/>
          <w:szCs w:val="22"/>
        </w:rPr>
        <w:t xml:space="preserve">Niniejszy tom specyfikacji obejmuje wymagania dotyczące wykonania i odbioru robót przygotowawczych, rozbiórkowych i demontażowych związanych  </w:t>
      </w:r>
      <w:r>
        <w:rPr>
          <w:rFonts w:ascii="Calibri" w:eastAsia="Calibri-Bold, Arial" w:hAnsi="Calibri" w:cs="Calibri-Bold, Arial"/>
          <w:b/>
          <w:bCs/>
          <w:sz w:val="22"/>
          <w:szCs w:val="22"/>
        </w:rPr>
        <w:t xml:space="preserve">z remontem wybranych  pomieszczeń </w:t>
      </w:r>
      <w:r>
        <w:rPr>
          <w:rFonts w:ascii="Calibri" w:eastAsia="Calibri-Bold, Arial" w:hAnsi="Calibri" w:cs="Calibri"/>
          <w:b/>
          <w:bCs/>
          <w:sz w:val="22"/>
          <w:szCs w:val="22"/>
        </w:rPr>
        <w:t xml:space="preserve"> w budynku Domu Pomocy Społecznej im. Brata Alberta w Kielcach przy ul. Żeromskiego 4/6.</w:t>
      </w:r>
    </w:p>
    <w:p w:rsidR="00002CBC" w:rsidRDefault="00F125D1">
      <w:pPr>
        <w:pStyle w:val="Standard"/>
        <w:autoSpaceDE w:val="0"/>
        <w:jc w:val="both"/>
        <w:rPr>
          <w:rFonts w:ascii="Calibri" w:hAnsi="Calibri" w:cs="Calibri-Bold, Arial"/>
          <w:b/>
          <w:bCs/>
          <w:sz w:val="22"/>
          <w:szCs w:val="22"/>
        </w:rPr>
      </w:pPr>
      <w:r>
        <w:rPr>
          <w:rFonts w:ascii="Calibri" w:hAnsi="Calibri" w:cs="Calibri-Bold, Arial"/>
          <w:b/>
          <w:bCs/>
          <w:sz w:val="22"/>
          <w:szCs w:val="22"/>
        </w:rPr>
        <w:t>1.2. Zakres stosowania SST.</w:t>
      </w:r>
    </w:p>
    <w:p w:rsidR="00002CBC" w:rsidRDefault="00F125D1">
      <w:pPr>
        <w:pStyle w:val="Standard"/>
        <w:autoSpaceDE w:val="0"/>
        <w:jc w:val="both"/>
        <w:rPr>
          <w:rFonts w:ascii="Calibri" w:hAnsi="Calibri" w:cs="Calibri"/>
          <w:sz w:val="22"/>
          <w:szCs w:val="22"/>
        </w:rPr>
      </w:pPr>
      <w:r>
        <w:rPr>
          <w:rFonts w:ascii="Calibri" w:hAnsi="Calibri" w:cs="Calibri"/>
          <w:sz w:val="22"/>
          <w:szCs w:val="22"/>
        </w:rPr>
        <w:t>Szczegółowa specyfikacja techniczna jest stosowana jako dokument przetargowy i rozliczeniowy przy zleceniu i realizacji robót wymienionych w pkt. 1.1</w:t>
      </w:r>
    </w:p>
    <w:p w:rsidR="00002CBC" w:rsidRDefault="00F125D1">
      <w:pPr>
        <w:pStyle w:val="Standard"/>
        <w:autoSpaceDE w:val="0"/>
        <w:jc w:val="both"/>
      </w:pPr>
      <w:r>
        <w:rPr>
          <w:rFonts w:ascii="Calibri" w:hAnsi="Calibri" w:cs="Calibri-Bold, Arial"/>
          <w:b/>
          <w:bCs/>
          <w:sz w:val="22"/>
          <w:szCs w:val="22"/>
        </w:rPr>
        <w:t>1.3. Zakres robót obj</w:t>
      </w:r>
      <w:r>
        <w:rPr>
          <w:rFonts w:ascii="Calibri" w:hAnsi="Calibri" w:cs="Calibri"/>
          <w:sz w:val="22"/>
          <w:szCs w:val="22"/>
        </w:rPr>
        <w:t>ę</w:t>
      </w:r>
      <w:r>
        <w:rPr>
          <w:rFonts w:ascii="Calibri" w:hAnsi="Calibri" w:cs="Calibri-Bold, Arial"/>
          <w:b/>
          <w:bCs/>
          <w:sz w:val="22"/>
          <w:szCs w:val="22"/>
        </w:rPr>
        <w:t>tych SST.</w:t>
      </w:r>
    </w:p>
    <w:p w:rsidR="00002CBC" w:rsidRDefault="00F125D1">
      <w:pPr>
        <w:pStyle w:val="Standard"/>
        <w:autoSpaceDE w:val="0"/>
        <w:jc w:val="both"/>
        <w:rPr>
          <w:rFonts w:ascii="Calibri" w:hAnsi="Calibri" w:cs="Calibri"/>
          <w:sz w:val="22"/>
          <w:szCs w:val="22"/>
        </w:rPr>
      </w:pPr>
      <w:r>
        <w:rPr>
          <w:rFonts w:ascii="Calibri" w:hAnsi="Calibri" w:cs="Calibri"/>
          <w:sz w:val="22"/>
          <w:szCs w:val="22"/>
        </w:rPr>
        <w:t>Roboty, których dotyczy specyfikacja obejmują wszystkie czynności umożliwiające i mające na celu wykonanie n/w robót przygotowawczo – rozbiórkowych i demontażowych występujących w obiekcie:</w:t>
      </w:r>
    </w:p>
    <w:p w:rsidR="00002CBC" w:rsidRDefault="00F125D1">
      <w:pPr>
        <w:pStyle w:val="Standard"/>
        <w:autoSpaceDE w:val="0"/>
        <w:jc w:val="both"/>
        <w:rPr>
          <w:rFonts w:ascii="Calibri" w:hAnsi="Calibri" w:cs="Calibri"/>
          <w:sz w:val="22"/>
          <w:szCs w:val="22"/>
        </w:rPr>
      </w:pPr>
      <w:r>
        <w:rPr>
          <w:rFonts w:ascii="Calibri" w:hAnsi="Calibri" w:cs="Calibri"/>
          <w:sz w:val="22"/>
          <w:szCs w:val="22"/>
        </w:rPr>
        <w:t>- rozebranie posadzek z wykładzin rulonowych PCV,</w:t>
      </w:r>
    </w:p>
    <w:p w:rsidR="00002CBC" w:rsidRDefault="00F125D1">
      <w:pPr>
        <w:pStyle w:val="Standard"/>
        <w:autoSpaceDE w:val="0"/>
        <w:jc w:val="both"/>
        <w:rPr>
          <w:rFonts w:ascii="Calibri" w:hAnsi="Calibri" w:cs="Calibri"/>
          <w:sz w:val="22"/>
          <w:szCs w:val="22"/>
        </w:rPr>
      </w:pPr>
      <w:r>
        <w:rPr>
          <w:rFonts w:ascii="Calibri" w:hAnsi="Calibri" w:cs="Calibri"/>
          <w:sz w:val="22"/>
          <w:szCs w:val="22"/>
        </w:rPr>
        <w:t>- rozebranie okładziny ściennej z płytek,</w:t>
      </w:r>
    </w:p>
    <w:p w:rsidR="00002CBC" w:rsidRDefault="00F125D1">
      <w:pPr>
        <w:pStyle w:val="Standard"/>
        <w:autoSpaceDE w:val="0"/>
        <w:jc w:val="both"/>
        <w:rPr>
          <w:rFonts w:ascii="Calibri" w:hAnsi="Calibri" w:cs="Calibri"/>
          <w:sz w:val="22"/>
          <w:szCs w:val="22"/>
        </w:rPr>
      </w:pPr>
      <w:r>
        <w:rPr>
          <w:rFonts w:ascii="Calibri" w:hAnsi="Calibri" w:cs="Calibri"/>
          <w:sz w:val="22"/>
          <w:szCs w:val="22"/>
        </w:rPr>
        <w:t>- odbicie tynków wewnętrznych,</w:t>
      </w:r>
    </w:p>
    <w:p w:rsidR="00002CBC" w:rsidRDefault="00F125D1">
      <w:pPr>
        <w:pStyle w:val="Standard"/>
        <w:autoSpaceDE w:val="0"/>
        <w:jc w:val="both"/>
      </w:pPr>
      <w:r>
        <w:rPr>
          <w:rFonts w:ascii="Calibri" w:hAnsi="Calibri" w:cs="Calibri"/>
          <w:sz w:val="22"/>
          <w:szCs w:val="22"/>
        </w:rPr>
        <w:t xml:space="preserve">- </w:t>
      </w:r>
      <w:r>
        <w:rPr>
          <w:rFonts w:ascii="Calibri" w:eastAsia="SymbolMT, 'Times New Roman'" w:hAnsi="Calibri" w:cs="SymbolMT, 'Times New Roman'"/>
          <w:sz w:val="22"/>
          <w:szCs w:val="22"/>
        </w:rPr>
        <w:t>rozebranie podłoża pod posadzki,</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 demontaż stolarki okiennej,</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 wymiana podejść z rur PCV w sanitariatach,</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 demontaż i montaż armatury sanitarnej,</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 demontaż opraw oświetleniowych i osprzętu (gniazdka, wyłączniki),</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 demontaż przewodów instalacji elektrycznej p/t,</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 zeskrobanie i zmycie starej farby ze skuciem odstających tynków,</w:t>
      </w:r>
    </w:p>
    <w:p w:rsidR="00002CBC" w:rsidRDefault="00F125D1">
      <w:pPr>
        <w:pStyle w:val="Standard"/>
        <w:autoSpaceDE w:val="0"/>
        <w:jc w:val="both"/>
        <w:rPr>
          <w:rFonts w:ascii="Calibri" w:hAnsi="Calibri" w:cs="Calibri"/>
          <w:sz w:val="22"/>
          <w:szCs w:val="22"/>
        </w:rPr>
      </w:pPr>
      <w:r>
        <w:rPr>
          <w:rFonts w:ascii="Calibri" w:hAnsi="Calibri" w:cs="Calibri"/>
          <w:sz w:val="22"/>
          <w:szCs w:val="22"/>
        </w:rPr>
        <w:t>- transport i utylizacja gruzu pochodzącego z rozbiórki</w:t>
      </w:r>
    </w:p>
    <w:p w:rsidR="00002CBC" w:rsidRDefault="00F125D1">
      <w:pPr>
        <w:pStyle w:val="Standard"/>
        <w:autoSpaceDE w:val="0"/>
        <w:jc w:val="both"/>
        <w:rPr>
          <w:rFonts w:ascii="Calibri" w:hAnsi="Calibri" w:cs="Calibri-Bold, Arial"/>
          <w:b/>
          <w:bCs/>
          <w:sz w:val="22"/>
          <w:szCs w:val="22"/>
        </w:rPr>
      </w:pPr>
      <w:r>
        <w:rPr>
          <w:rFonts w:ascii="Calibri" w:hAnsi="Calibri" w:cs="Calibri-Bold, Arial"/>
          <w:b/>
          <w:bCs/>
          <w:sz w:val="22"/>
          <w:szCs w:val="22"/>
        </w:rPr>
        <w:t>1.4. Określenia podstawowe</w:t>
      </w:r>
    </w:p>
    <w:p w:rsidR="00002CBC" w:rsidRDefault="00F125D1">
      <w:pPr>
        <w:pStyle w:val="Standard"/>
        <w:autoSpaceDE w:val="0"/>
        <w:jc w:val="both"/>
        <w:rPr>
          <w:rFonts w:ascii="Calibri" w:hAnsi="Calibri" w:cs="Calibri"/>
          <w:sz w:val="22"/>
          <w:szCs w:val="22"/>
        </w:rPr>
      </w:pPr>
      <w:r>
        <w:rPr>
          <w:rFonts w:ascii="Calibri" w:hAnsi="Calibri" w:cs="Calibri"/>
          <w:sz w:val="22"/>
          <w:szCs w:val="22"/>
        </w:rPr>
        <w:t>Określenia podane w niniejszej SST są zgodne z obowiązującymi odpowiednimi normami i wytycznymi.</w:t>
      </w:r>
    </w:p>
    <w:p w:rsidR="00002CBC" w:rsidRDefault="00F125D1">
      <w:pPr>
        <w:pStyle w:val="Standard"/>
        <w:autoSpaceDE w:val="0"/>
        <w:jc w:val="both"/>
        <w:rPr>
          <w:rFonts w:ascii="Calibri" w:hAnsi="Calibri" w:cs="Calibri-Bold, Arial"/>
          <w:b/>
          <w:bCs/>
          <w:sz w:val="22"/>
          <w:szCs w:val="22"/>
        </w:rPr>
      </w:pPr>
      <w:r>
        <w:rPr>
          <w:rFonts w:ascii="Calibri" w:hAnsi="Calibri" w:cs="Calibri-Bold, Arial"/>
          <w:b/>
          <w:bCs/>
          <w:sz w:val="22"/>
          <w:szCs w:val="22"/>
        </w:rPr>
        <w:t>1.5. Ogólne wymagania dotyczące robót.</w:t>
      </w:r>
    </w:p>
    <w:p w:rsidR="00002CBC" w:rsidRDefault="00F125D1">
      <w:pPr>
        <w:pStyle w:val="Standard"/>
        <w:autoSpaceDE w:val="0"/>
        <w:jc w:val="both"/>
        <w:rPr>
          <w:rFonts w:ascii="Calibri" w:hAnsi="Calibri" w:cs="Calibri"/>
          <w:sz w:val="22"/>
          <w:szCs w:val="22"/>
        </w:rPr>
      </w:pPr>
      <w:r>
        <w:rPr>
          <w:rFonts w:ascii="Calibri" w:hAnsi="Calibri" w:cs="Calibri"/>
          <w:sz w:val="22"/>
          <w:szCs w:val="22"/>
        </w:rPr>
        <w:t>Wykonawca robót jest odpowiedzialny za jakość wykonania robót, ich zgodność ze Sztuką budowlaną,</w:t>
      </w:r>
    </w:p>
    <w:p w:rsidR="00002CBC" w:rsidRDefault="00F125D1">
      <w:pPr>
        <w:pStyle w:val="Standard"/>
        <w:autoSpaceDE w:val="0"/>
        <w:jc w:val="both"/>
        <w:rPr>
          <w:rFonts w:ascii="Calibri" w:hAnsi="Calibri" w:cs="Calibri"/>
          <w:sz w:val="22"/>
          <w:szCs w:val="22"/>
        </w:rPr>
      </w:pPr>
      <w:r>
        <w:rPr>
          <w:rFonts w:ascii="Calibri" w:hAnsi="Calibri" w:cs="Calibri"/>
          <w:sz w:val="22"/>
          <w:szCs w:val="22"/>
        </w:rPr>
        <w:t>SST i poleceniami Inspektora Nadzoru Inwestorskiego.</w:t>
      </w:r>
    </w:p>
    <w:p w:rsidR="00002CBC" w:rsidRDefault="00002CBC">
      <w:pPr>
        <w:pStyle w:val="Standard"/>
        <w:autoSpaceDE w:val="0"/>
        <w:jc w:val="both"/>
        <w:rPr>
          <w:rFonts w:ascii="Calibri" w:hAnsi="Calibri" w:cs="Calibri"/>
          <w:sz w:val="22"/>
          <w:szCs w:val="22"/>
        </w:rPr>
      </w:pPr>
    </w:p>
    <w:p w:rsidR="00002CBC" w:rsidRDefault="00F125D1">
      <w:pPr>
        <w:pStyle w:val="Standard"/>
        <w:autoSpaceDE w:val="0"/>
        <w:jc w:val="both"/>
        <w:rPr>
          <w:rFonts w:ascii="Calibri" w:hAnsi="Calibri" w:cs="Calibri-Bold, Arial"/>
          <w:b/>
          <w:bCs/>
          <w:sz w:val="22"/>
          <w:szCs w:val="22"/>
          <w:u w:val="single"/>
        </w:rPr>
      </w:pPr>
      <w:r>
        <w:rPr>
          <w:rFonts w:ascii="Calibri" w:hAnsi="Calibri" w:cs="Calibri-Bold, Arial"/>
          <w:b/>
          <w:bCs/>
          <w:sz w:val="22"/>
          <w:szCs w:val="22"/>
          <w:u w:val="single"/>
        </w:rPr>
        <w:t>2. MATERIAŁY</w:t>
      </w:r>
    </w:p>
    <w:p w:rsidR="00002CBC" w:rsidRDefault="00F125D1">
      <w:pPr>
        <w:pStyle w:val="Standard"/>
        <w:autoSpaceDE w:val="0"/>
        <w:jc w:val="both"/>
        <w:rPr>
          <w:rFonts w:ascii="Calibri" w:hAnsi="Calibri" w:cs="Calibri"/>
          <w:sz w:val="22"/>
          <w:szCs w:val="22"/>
        </w:rPr>
      </w:pPr>
      <w:r>
        <w:rPr>
          <w:rFonts w:ascii="Calibri" w:hAnsi="Calibri" w:cs="Calibri"/>
          <w:sz w:val="22"/>
          <w:szCs w:val="22"/>
        </w:rPr>
        <w:t>Dla robót wg SST-01.00 materiały nie występują.</w:t>
      </w:r>
    </w:p>
    <w:p w:rsidR="00002CBC" w:rsidRDefault="00002CBC">
      <w:pPr>
        <w:pStyle w:val="Standard"/>
        <w:autoSpaceDE w:val="0"/>
        <w:jc w:val="both"/>
        <w:rPr>
          <w:rFonts w:ascii="Calibri" w:hAnsi="Calibri" w:cs="Calibri"/>
          <w:sz w:val="22"/>
          <w:szCs w:val="22"/>
        </w:rPr>
      </w:pPr>
    </w:p>
    <w:p w:rsidR="00002CBC" w:rsidRDefault="00F125D1">
      <w:pPr>
        <w:pStyle w:val="Standard"/>
        <w:autoSpaceDE w:val="0"/>
        <w:jc w:val="both"/>
        <w:rPr>
          <w:rFonts w:ascii="Calibri" w:hAnsi="Calibri" w:cs="Calibri-Bold, Arial"/>
          <w:b/>
          <w:bCs/>
          <w:sz w:val="22"/>
          <w:szCs w:val="22"/>
          <w:u w:val="single"/>
        </w:rPr>
      </w:pPr>
      <w:r>
        <w:rPr>
          <w:rFonts w:ascii="Calibri" w:hAnsi="Calibri" w:cs="Calibri-Bold, Arial"/>
          <w:b/>
          <w:bCs/>
          <w:sz w:val="22"/>
          <w:szCs w:val="22"/>
          <w:u w:val="single"/>
        </w:rPr>
        <w:t>3. SPRZĘT</w:t>
      </w:r>
    </w:p>
    <w:p w:rsidR="00002CBC" w:rsidRDefault="00F125D1">
      <w:pPr>
        <w:pStyle w:val="Standard"/>
        <w:autoSpaceDE w:val="0"/>
        <w:jc w:val="both"/>
        <w:rPr>
          <w:rFonts w:ascii="Calibri" w:hAnsi="Calibri" w:cs="Calibri"/>
          <w:sz w:val="22"/>
          <w:szCs w:val="22"/>
        </w:rPr>
      </w:pPr>
      <w:r>
        <w:rPr>
          <w:rFonts w:ascii="Calibri" w:hAnsi="Calibri" w:cs="Calibri"/>
          <w:sz w:val="22"/>
          <w:szCs w:val="22"/>
        </w:rPr>
        <w:t>Do rozbiórek może być użyty dowolny sprzęt, przeznaczony do wykonywania tego typu prac.</w:t>
      </w:r>
    </w:p>
    <w:p w:rsidR="00002CBC" w:rsidRDefault="00F125D1">
      <w:pPr>
        <w:pStyle w:val="Standard"/>
        <w:autoSpaceDE w:val="0"/>
        <w:jc w:val="both"/>
        <w:rPr>
          <w:rFonts w:ascii="Calibri" w:hAnsi="Calibri" w:cs="Calibri"/>
          <w:sz w:val="22"/>
          <w:szCs w:val="22"/>
        </w:rPr>
      </w:pPr>
      <w:r>
        <w:rPr>
          <w:rFonts w:ascii="Calibri" w:hAnsi="Calibri" w:cs="Calibri"/>
          <w:sz w:val="22"/>
          <w:szCs w:val="22"/>
        </w:rPr>
        <w:t>Do prac na wysokości należy stosować rusztowania, ustawiane zgodnie z DTR.</w:t>
      </w:r>
    </w:p>
    <w:p w:rsidR="00002CBC" w:rsidRDefault="00002CBC">
      <w:pPr>
        <w:pStyle w:val="Standard"/>
        <w:autoSpaceDE w:val="0"/>
        <w:jc w:val="both"/>
        <w:rPr>
          <w:rFonts w:ascii="Calibri" w:hAnsi="Calibri" w:cs="Calibri"/>
          <w:sz w:val="22"/>
          <w:szCs w:val="22"/>
        </w:rPr>
      </w:pPr>
    </w:p>
    <w:p w:rsidR="00002CBC" w:rsidRDefault="00F125D1">
      <w:pPr>
        <w:pStyle w:val="Standard"/>
        <w:autoSpaceDE w:val="0"/>
        <w:jc w:val="both"/>
        <w:rPr>
          <w:rFonts w:ascii="Calibri" w:hAnsi="Calibri" w:cs="Calibri-Bold, Arial"/>
          <w:b/>
          <w:bCs/>
          <w:sz w:val="22"/>
          <w:szCs w:val="22"/>
          <w:u w:val="single"/>
        </w:rPr>
      </w:pPr>
      <w:r>
        <w:rPr>
          <w:rFonts w:ascii="Calibri" w:hAnsi="Calibri" w:cs="Calibri-Bold, Arial"/>
          <w:b/>
          <w:bCs/>
          <w:sz w:val="22"/>
          <w:szCs w:val="22"/>
          <w:u w:val="single"/>
        </w:rPr>
        <w:t>4. TRANSPORT.</w:t>
      </w:r>
    </w:p>
    <w:p w:rsidR="00002CBC" w:rsidRDefault="00F125D1">
      <w:pPr>
        <w:pStyle w:val="Standard"/>
        <w:autoSpaceDE w:val="0"/>
        <w:jc w:val="both"/>
        <w:rPr>
          <w:rFonts w:ascii="Calibri" w:hAnsi="Calibri" w:cs="Calibri"/>
          <w:sz w:val="22"/>
          <w:szCs w:val="22"/>
        </w:rPr>
      </w:pPr>
      <w:r>
        <w:rPr>
          <w:rFonts w:ascii="Calibri" w:hAnsi="Calibri" w:cs="Calibri"/>
          <w:sz w:val="22"/>
          <w:szCs w:val="22"/>
        </w:rPr>
        <w:t>Transport materiałów z rozbiórki dowolnymi środkami transportu. Przewożony ładunek zabezpieczyć</w:t>
      </w:r>
    </w:p>
    <w:p w:rsidR="00002CBC" w:rsidRDefault="00F125D1">
      <w:pPr>
        <w:pStyle w:val="Standard"/>
        <w:autoSpaceDE w:val="0"/>
        <w:jc w:val="both"/>
        <w:rPr>
          <w:rFonts w:ascii="Calibri" w:hAnsi="Calibri" w:cs="Calibri"/>
          <w:sz w:val="22"/>
          <w:szCs w:val="22"/>
        </w:rPr>
      </w:pPr>
      <w:r>
        <w:rPr>
          <w:rFonts w:ascii="Calibri" w:hAnsi="Calibri" w:cs="Calibri"/>
          <w:sz w:val="22"/>
          <w:szCs w:val="22"/>
        </w:rPr>
        <w:t>przed wysypaniem.</w:t>
      </w:r>
    </w:p>
    <w:p w:rsidR="00002CBC" w:rsidRDefault="00002CBC">
      <w:pPr>
        <w:pStyle w:val="Standard"/>
        <w:autoSpaceDE w:val="0"/>
        <w:jc w:val="both"/>
        <w:rPr>
          <w:rFonts w:ascii="Calibri" w:hAnsi="Calibri" w:cs="Calibri"/>
          <w:sz w:val="22"/>
          <w:szCs w:val="22"/>
        </w:rPr>
      </w:pPr>
    </w:p>
    <w:p w:rsidR="00002CBC" w:rsidRDefault="00F125D1">
      <w:pPr>
        <w:pStyle w:val="Standard"/>
        <w:autoSpaceDE w:val="0"/>
        <w:jc w:val="both"/>
        <w:rPr>
          <w:rFonts w:ascii="Calibri" w:hAnsi="Calibri" w:cs="Calibri-Bold, Arial"/>
          <w:b/>
          <w:bCs/>
          <w:sz w:val="22"/>
          <w:szCs w:val="22"/>
          <w:u w:val="single"/>
        </w:rPr>
      </w:pPr>
      <w:r>
        <w:rPr>
          <w:rFonts w:ascii="Calibri" w:hAnsi="Calibri" w:cs="Calibri-Bold, Arial"/>
          <w:b/>
          <w:bCs/>
          <w:sz w:val="22"/>
          <w:szCs w:val="22"/>
          <w:u w:val="single"/>
        </w:rPr>
        <w:t>5. WYKONANIE ROBÓT.</w:t>
      </w:r>
    </w:p>
    <w:p w:rsidR="00002CBC" w:rsidRDefault="00F125D1">
      <w:pPr>
        <w:pStyle w:val="Standard"/>
        <w:autoSpaceDE w:val="0"/>
        <w:jc w:val="both"/>
        <w:rPr>
          <w:rFonts w:ascii="Calibri" w:hAnsi="Calibri" w:cs="Calibri-Bold, Arial"/>
          <w:b/>
          <w:bCs/>
          <w:sz w:val="22"/>
          <w:szCs w:val="22"/>
        </w:rPr>
      </w:pPr>
      <w:r>
        <w:rPr>
          <w:rFonts w:ascii="Calibri" w:hAnsi="Calibri" w:cs="Calibri-Bold, Arial"/>
          <w:b/>
          <w:bCs/>
          <w:sz w:val="22"/>
          <w:szCs w:val="22"/>
        </w:rPr>
        <w:t>5.1. Roboty przygotowawcze.</w:t>
      </w:r>
    </w:p>
    <w:p w:rsidR="00002CBC" w:rsidRDefault="00F125D1">
      <w:pPr>
        <w:pStyle w:val="Standard"/>
        <w:autoSpaceDE w:val="0"/>
        <w:jc w:val="both"/>
        <w:rPr>
          <w:rFonts w:ascii="Calibri" w:hAnsi="Calibri" w:cs="Calibri"/>
          <w:sz w:val="22"/>
          <w:szCs w:val="22"/>
        </w:rPr>
      </w:pPr>
      <w:r>
        <w:rPr>
          <w:rFonts w:ascii="Calibri" w:hAnsi="Calibri" w:cs="Calibri"/>
          <w:sz w:val="22"/>
          <w:szCs w:val="22"/>
        </w:rPr>
        <w:t>Przed przystąpieniem do robót rozbiórkowych należy:</w:t>
      </w:r>
    </w:p>
    <w:p w:rsidR="00002CBC" w:rsidRDefault="00F125D1">
      <w:pPr>
        <w:pStyle w:val="Standard"/>
        <w:autoSpaceDE w:val="0"/>
        <w:jc w:val="both"/>
      </w:pPr>
      <w:r>
        <w:rPr>
          <w:rFonts w:ascii="Calibri" w:hAnsi="Calibri" w:cs="TimesNewRomanPSMT, 'Times New R"/>
          <w:sz w:val="22"/>
          <w:szCs w:val="22"/>
        </w:rPr>
        <w:t xml:space="preserve">- </w:t>
      </w:r>
      <w:r>
        <w:rPr>
          <w:rFonts w:ascii="Calibri" w:hAnsi="Calibri" w:cs="Calibri"/>
          <w:sz w:val="22"/>
          <w:szCs w:val="22"/>
        </w:rPr>
        <w:t>teren oznakować zgodnie z wymogami BHP</w:t>
      </w:r>
    </w:p>
    <w:p w:rsidR="00002CBC" w:rsidRDefault="00F125D1">
      <w:pPr>
        <w:pStyle w:val="Standard"/>
        <w:autoSpaceDE w:val="0"/>
        <w:jc w:val="both"/>
      </w:pPr>
      <w:r>
        <w:rPr>
          <w:rFonts w:ascii="Calibri" w:hAnsi="Calibri" w:cs="TimesNewRomanPSMT, 'Times New R"/>
          <w:sz w:val="22"/>
          <w:szCs w:val="22"/>
        </w:rPr>
        <w:t xml:space="preserve">- </w:t>
      </w:r>
      <w:r>
        <w:rPr>
          <w:rFonts w:ascii="Calibri" w:hAnsi="Calibri" w:cs="Calibri"/>
          <w:sz w:val="22"/>
          <w:szCs w:val="22"/>
        </w:rPr>
        <w:t>zdemontować wszelkie istniejące uzbrojenie w miejscach wykonywania rozbiórek.</w:t>
      </w:r>
    </w:p>
    <w:p w:rsidR="00002CBC" w:rsidRDefault="00002CBC">
      <w:pPr>
        <w:pStyle w:val="Standard"/>
        <w:autoSpaceDE w:val="0"/>
        <w:jc w:val="both"/>
        <w:rPr>
          <w:rFonts w:ascii="Calibri" w:hAnsi="Calibri" w:cs="Calibri"/>
          <w:sz w:val="22"/>
          <w:szCs w:val="22"/>
        </w:rPr>
      </w:pPr>
    </w:p>
    <w:p w:rsidR="003813AE" w:rsidRDefault="003813AE">
      <w:pPr>
        <w:pStyle w:val="Standard"/>
        <w:autoSpaceDE w:val="0"/>
        <w:jc w:val="both"/>
        <w:rPr>
          <w:rFonts w:ascii="Calibri" w:hAnsi="Calibri" w:cs="Calibri"/>
          <w:sz w:val="22"/>
          <w:szCs w:val="22"/>
        </w:rPr>
      </w:pPr>
    </w:p>
    <w:p w:rsidR="003813AE" w:rsidRDefault="003813AE">
      <w:pPr>
        <w:pStyle w:val="Standard"/>
        <w:autoSpaceDE w:val="0"/>
        <w:jc w:val="both"/>
        <w:rPr>
          <w:rFonts w:ascii="Calibri" w:hAnsi="Calibri" w:cs="Calibri"/>
          <w:sz w:val="22"/>
          <w:szCs w:val="22"/>
        </w:rPr>
      </w:pPr>
    </w:p>
    <w:p w:rsidR="00AE4D04" w:rsidRDefault="00AE4D04">
      <w:pPr>
        <w:pStyle w:val="Standard"/>
        <w:autoSpaceDE w:val="0"/>
        <w:jc w:val="both"/>
        <w:rPr>
          <w:rFonts w:ascii="Calibri" w:hAnsi="Calibri" w:cs="Calibri"/>
          <w:sz w:val="22"/>
          <w:szCs w:val="22"/>
        </w:rPr>
      </w:pPr>
    </w:p>
    <w:p w:rsidR="00002CBC" w:rsidRDefault="00F125D1">
      <w:pPr>
        <w:pStyle w:val="Standard"/>
        <w:autoSpaceDE w:val="0"/>
        <w:jc w:val="both"/>
        <w:rPr>
          <w:rFonts w:ascii="Calibri" w:hAnsi="Calibri" w:cs="Calibri-Bold, Arial"/>
          <w:b/>
          <w:bCs/>
          <w:sz w:val="22"/>
          <w:szCs w:val="22"/>
        </w:rPr>
      </w:pPr>
      <w:r>
        <w:rPr>
          <w:rFonts w:ascii="Calibri" w:hAnsi="Calibri" w:cs="Calibri-Bold, Arial"/>
          <w:b/>
          <w:bCs/>
          <w:sz w:val="22"/>
          <w:szCs w:val="22"/>
        </w:rPr>
        <w:lastRenderedPageBreak/>
        <w:t>5.2. Roboty rozbiórkowe i demontażowe.</w:t>
      </w:r>
    </w:p>
    <w:p w:rsidR="00002CBC" w:rsidRDefault="00F125D1">
      <w:pPr>
        <w:pStyle w:val="Standard"/>
        <w:autoSpaceDE w:val="0"/>
        <w:jc w:val="both"/>
        <w:rPr>
          <w:rFonts w:ascii="Calibri" w:hAnsi="Calibri" w:cs="Calibri"/>
          <w:sz w:val="22"/>
          <w:szCs w:val="22"/>
        </w:rPr>
      </w:pPr>
      <w:r>
        <w:rPr>
          <w:rFonts w:ascii="Calibri" w:hAnsi="Calibri" w:cs="Calibri"/>
          <w:sz w:val="22"/>
          <w:szCs w:val="22"/>
        </w:rPr>
        <w:t>Roboty prowadzić zgodnie z rozporządzeniem Ministra Infrastruktury z dnia 06.02.2003 r. (Dz. U. Nr 47</w:t>
      </w:r>
    </w:p>
    <w:p w:rsidR="00002CBC" w:rsidRDefault="00F125D1">
      <w:pPr>
        <w:pStyle w:val="Standard"/>
        <w:autoSpaceDE w:val="0"/>
        <w:jc w:val="both"/>
        <w:rPr>
          <w:rFonts w:ascii="Calibri" w:hAnsi="Calibri" w:cs="Calibri"/>
          <w:sz w:val="22"/>
          <w:szCs w:val="22"/>
        </w:rPr>
      </w:pPr>
      <w:r>
        <w:rPr>
          <w:rFonts w:ascii="Calibri" w:hAnsi="Calibri" w:cs="Calibri"/>
          <w:sz w:val="22"/>
          <w:szCs w:val="22"/>
        </w:rPr>
        <w:t>poz. 401) w sprawie bezpieczeństwa i higieny pracy podczas wykonywania robót budowlanych.</w:t>
      </w:r>
    </w:p>
    <w:p w:rsidR="00002CBC" w:rsidRDefault="00002CBC">
      <w:pPr>
        <w:pStyle w:val="Standard"/>
        <w:autoSpaceDE w:val="0"/>
        <w:jc w:val="both"/>
        <w:rPr>
          <w:rFonts w:ascii="Calibri" w:hAnsi="Calibri" w:cs="Calibri"/>
          <w:sz w:val="22"/>
          <w:szCs w:val="22"/>
        </w:rPr>
      </w:pPr>
    </w:p>
    <w:p w:rsidR="00002CBC" w:rsidRDefault="00F125D1">
      <w:pPr>
        <w:pStyle w:val="Standard"/>
        <w:autoSpaceDE w:val="0"/>
        <w:jc w:val="both"/>
        <w:rPr>
          <w:rFonts w:ascii="Calibri" w:hAnsi="Calibri" w:cs="Calibri-Bold, Arial"/>
          <w:b/>
          <w:bCs/>
          <w:sz w:val="22"/>
          <w:szCs w:val="22"/>
          <w:u w:val="single"/>
        </w:rPr>
      </w:pPr>
      <w:r>
        <w:rPr>
          <w:rFonts w:ascii="Calibri" w:hAnsi="Calibri" w:cs="Calibri-Bold, Arial"/>
          <w:b/>
          <w:bCs/>
          <w:sz w:val="22"/>
          <w:szCs w:val="22"/>
          <w:u w:val="single"/>
        </w:rPr>
        <w:t>6. KONTROLA JAKOŚCI ROBÓT.</w:t>
      </w:r>
    </w:p>
    <w:p w:rsidR="00002CBC" w:rsidRDefault="00F125D1">
      <w:pPr>
        <w:pStyle w:val="Standard"/>
        <w:autoSpaceDE w:val="0"/>
        <w:jc w:val="both"/>
        <w:rPr>
          <w:rFonts w:ascii="Calibri" w:hAnsi="Calibri" w:cs="Calibri"/>
          <w:sz w:val="22"/>
          <w:szCs w:val="22"/>
        </w:rPr>
      </w:pPr>
      <w:r>
        <w:rPr>
          <w:rFonts w:ascii="Calibri" w:hAnsi="Calibri" w:cs="Calibri"/>
          <w:sz w:val="22"/>
          <w:szCs w:val="22"/>
        </w:rPr>
        <w:t>Wg zasad określonych pkt.6. „ Kontrola jakości robót „ w ST-00.00- Wymagania ogólne. Kontrole jakości robót rozbiórkowych dokonuje Inspektor Nadzoru Inwestorskiego.</w:t>
      </w:r>
    </w:p>
    <w:p w:rsidR="00002CBC" w:rsidRDefault="00002CBC">
      <w:pPr>
        <w:pStyle w:val="Standard"/>
        <w:autoSpaceDE w:val="0"/>
        <w:jc w:val="both"/>
        <w:rPr>
          <w:rFonts w:ascii="Calibri" w:hAnsi="Calibri" w:cs="Calibri"/>
          <w:sz w:val="22"/>
          <w:szCs w:val="22"/>
        </w:rPr>
      </w:pPr>
    </w:p>
    <w:p w:rsidR="00002CBC" w:rsidRDefault="00F125D1">
      <w:pPr>
        <w:pStyle w:val="Standard"/>
        <w:autoSpaceDE w:val="0"/>
        <w:jc w:val="both"/>
        <w:rPr>
          <w:rFonts w:ascii="Calibri" w:hAnsi="Calibri" w:cs="Calibri-Bold, Arial"/>
          <w:b/>
          <w:bCs/>
          <w:sz w:val="22"/>
          <w:szCs w:val="22"/>
          <w:u w:val="single"/>
        </w:rPr>
      </w:pPr>
      <w:r>
        <w:rPr>
          <w:rFonts w:ascii="Calibri" w:hAnsi="Calibri" w:cs="Calibri-Bold, Arial"/>
          <w:b/>
          <w:bCs/>
          <w:sz w:val="22"/>
          <w:szCs w:val="22"/>
          <w:u w:val="single"/>
        </w:rPr>
        <w:t>7. OBMIAR ROBÓT</w:t>
      </w:r>
    </w:p>
    <w:p w:rsidR="00002CBC" w:rsidRDefault="00F125D1">
      <w:pPr>
        <w:pStyle w:val="Standard"/>
        <w:autoSpaceDE w:val="0"/>
        <w:jc w:val="both"/>
        <w:rPr>
          <w:rFonts w:ascii="Calibri" w:hAnsi="Calibri" w:cs="Calibri"/>
          <w:sz w:val="22"/>
          <w:szCs w:val="22"/>
        </w:rPr>
      </w:pPr>
      <w:r>
        <w:rPr>
          <w:rFonts w:ascii="Calibri" w:hAnsi="Calibri" w:cs="Calibri"/>
          <w:sz w:val="22"/>
          <w:szCs w:val="22"/>
        </w:rPr>
        <w:t>Wg zasad określonych pkt.7. „ Obmiar robót ” w ST-00.00- Wymagania ogólne .</w:t>
      </w:r>
    </w:p>
    <w:p w:rsidR="00002CBC" w:rsidRDefault="00F125D1">
      <w:pPr>
        <w:pStyle w:val="Standard"/>
        <w:autoSpaceDE w:val="0"/>
        <w:jc w:val="both"/>
        <w:rPr>
          <w:rFonts w:ascii="Calibri" w:hAnsi="Calibri" w:cs="Calibri"/>
          <w:sz w:val="22"/>
          <w:szCs w:val="22"/>
        </w:rPr>
      </w:pPr>
      <w:r>
        <w:rPr>
          <w:rFonts w:ascii="Calibri" w:hAnsi="Calibri" w:cs="Calibri"/>
          <w:sz w:val="22"/>
          <w:szCs w:val="22"/>
        </w:rPr>
        <w:t>Jednostkami obmiarowymi są:</w:t>
      </w:r>
    </w:p>
    <w:p w:rsidR="00002CBC" w:rsidRDefault="00F125D1">
      <w:pPr>
        <w:pStyle w:val="Standard"/>
        <w:autoSpaceDE w:val="0"/>
        <w:jc w:val="both"/>
        <w:rPr>
          <w:rFonts w:ascii="Calibri" w:hAnsi="Calibri" w:cs="Calibri"/>
          <w:sz w:val="22"/>
          <w:szCs w:val="22"/>
        </w:rPr>
      </w:pPr>
      <w:r>
        <w:rPr>
          <w:rFonts w:ascii="Calibri" w:hAnsi="Calibri" w:cs="Calibri"/>
          <w:sz w:val="22"/>
          <w:szCs w:val="22"/>
        </w:rPr>
        <w:t>- zerwanie posadzki z tworzyw sztucznych – m2</w:t>
      </w:r>
    </w:p>
    <w:p w:rsidR="00002CBC" w:rsidRDefault="00F125D1">
      <w:pPr>
        <w:pStyle w:val="Standard"/>
        <w:autoSpaceDE w:val="0"/>
        <w:jc w:val="both"/>
        <w:rPr>
          <w:rFonts w:ascii="Calibri" w:hAnsi="Calibri" w:cs="Calibri"/>
          <w:sz w:val="22"/>
          <w:szCs w:val="22"/>
        </w:rPr>
      </w:pPr>
      <w:r>
        <w:rPr>
          <w:rFonts w:ascii="Calibri" w:hAnsi="Calibri" w:cs="Calibri"/>
          <w:sz w:val="22"/>
          <w:szCs w:val="22"/>
        </w:rPr>
        <w:t>- rozebranie podłoży pod posadzki – m2</w:t>
      </w:r>
    </w:p>
    <w:p w:rsidR="00002CBC" w:rsidRDefault="00F125D1">
      <w:pPr>
        <w:pStyle w:val="Standard"/>
        <w:autoSpaceDE w:val="0"/>
        <w:jc w:val="both"/>
        <w:rPr>
          <w:rFonts w:ascii="Calibri" w:hAnsi="Calibri" w:cs="Calibri"/>
          <w:sz w:val="22"/>
          <w:szCs w:val="22"/>
        </w:rPr>
      </w:pPr>
      <w:r>
        <w:rPr>
          <w:rFonts w:ascii="Calibri" w:hAnsi="Calibri" w:cs="Calibri"/>
          <w:sz w:val="22"/>
          <w:szCs w:val="22"/>
        </w:rPr>
        <w:t>- skucie tynków, glazury – m2</w:t>
      </w:r>
    </w:p>
    <w:p w:rsidR="00002CBC" w:rsidRDefault="00F125D1">
      <w:pPr>
        <w:pStyle w:val="Standard"/>
        <w:autoSpaceDE w:val="0"/>
        <w:jc w:val="both"/>
        <w:rPr>
          <w:rFonts w:ascii="Calibri" w:hAnsi="Calibri" w:cs="Calibri"/>
          <w:sz w:val="22"/>
          <w:szCs w:val="22"/>
        </w:rPr>
      </w:pPr>
      <w:r>
        <w:rPr>
          <w:rFonts w:ascii="Calibri" w:hAnsi="Calibri" w:cs="Calibri"/>
          <w:sz w:val="22"/>
          <w:szCs w:val="22"/>
        </w:rPr>
        <w:t>- demontaż instalacji c. o . – mb</w:t>
      </w:r>
    </w:p>
    <w:p w:rsidR="00002CBC" w:rsidRDefault="00F125D1">
      <w:pPr>
        <w:pStyle w:val="Standard"/>
        <w:autoSpaceDE w:val="0"/>
        <w:jc w:val="both"/>
        <w:rPr>
          <w:rFonts w:ascii="Calibri" w:hAnsi="Calibri" w:cs="Calibri"/>
          <w:sz w:val="22"/>
          <w:szCs w:val="22"/>
        </w:rPr>
      </w:pPr>
      <w:r>
        <w:rPr>
          <w:rFonts w:ascii="Calibri" w:hAnsi="Calibri" w:cs="Calibri"/>
          <w:sz w:val="22"/>
          <w:szCs w:val="22"/>
        </w:rPr>
        <w:t>- demontaż grzejników – szt.</w:t>
      </w:r>
    </w:p>
    <w:p w:rsidR="00002CBC" w:rsidRDefault="00F125D1">
      <w:pPr>
        <w:pStyle w:val="Standard"/>
        <w:autoSpaceDE w:val="0"/>
        <w:jc w:val="both"/>
      </w:pPr>
      <w:r>
        <w:rPr>
          <w:rFonts w:ascii="Calibri" w:hAnsi="Calibri" w:cs="Calibri"/>
          <w:sz w:val="22"/>
          <w:szCs w:val="22"/>
        </w:rPr>
        <w:t xml:space="preserve">- </w:t>
      </w:r>
      <w:r>
        <w:rPr>
          <w:rFonts w:ascii="Calibri" w:eastAsia="SymbolMT, 'Times New Roman'" w:hAnsi="Calibri" w:cs="SymbolMT, 'Times New Roman'"/>
          <w:sz w:val="22"/>
          <w:szCs w:val="22"/>
        </w:rPr>
        <w:t>demontaż stolarki okiennej - m2</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 wymiana podejść z rur PCV w sanitariatach - mb</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 demontaż i montaż armatury sanitarnej – szt.</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 demontaż opraw oświetleniowych i osprzętu (gniazdka, wyłączniki) – szt.</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 demontaż przewodów instalacji elektrycznej p/t - mb</w:t>
      </w:r>
    </w:p>
    <w:p w:rsidR="00002CBC" w:rsidRDefault="00F125D1">
      <w:pPr>
        <w:pStyle w:val="Standard"/>
        <w:autoSpaceDE w:val="0"/>
        <w:jc w:val="both"/>
        <w:rPr>
          <w:rFonts w:ascii="Calibri" w:eastAsia="SymbolMT, 'Times New Roman'" w:hAnsi="Calibri" w:cs="SymbolMT, 'Times New Roman'"/>
          <w:sz w:val="22"/>
          <w:szCs w:val="22"/>
        </w:rPr>
      </w:pPr>
      <w:r>
        <w:rPr>
          <w:rFonts w:ascii="Calibri" w:eastAsia="SymbolMT, 'Times New Roman'" w:hAnsi="Calibri" w:cs="SymbolMT, 'Times New Roman'"/>
          <w:sz w:val="22"/>
          <w:szCs w:val="22"/>
        </w:rPr>
        <w:t>- zeskrobanie i zmycie starej farby ze skuciem odstających tynków - m2</w:t>
      </w:r>
    </w:p>
    <w:p w:rsidR="00002CBC" w:rsidRDefault="00F125D1">
      <w:pPr>
        <w:pStyle w:val="Standard"/>
        <w:autoSpaceDE w:val="0"/>
        <w:jc w:val="both"/>
        <w:rPr>
          <w:rFonts w:ascii="Calibri" w:hAnsi="Calibri" w:cs="Calibri"/>
          <w:sz w:val="22"/>
          <w:szCs w:val="22"/>
        </w:rPr>
      </w:pPr>
      <w:r>
        <w:rPr>
          <w:rFonts w:ascii="Calibri" w:hAnsi="Calibri" w:cs="Calibri"/>
          <w:sz w:val="22"/>
          <w:szCs w:val="22"/>
        </w:rPr>
        <w:t>- transport i utylizacja gruzu pochodzącego z rozbiórki – m3</w:t>
      </w:r>
    </w:p>
    <w:p w:rsidR="00002CBC" w:rsidRDefault="00002CBC">
      <w:pPr>
        <w:pStyle w:val="Standard"/>
        <w:autoSpaceDE w:val="0"/>
        <w:jc w:val="both"/>
        <w:rPr>
          <w:rFonts w:ascii="Calibri" w:hAnsi="Calibri" w:cs="Calibri"/>
          <w:sz w:val="22"/>
          <w:szCs w:val="22"/>
        </w:rPr>
      </w:pPr>
    </w:p>
    <w:p w:rsidR="00002CBC" w:rsidRDefault="00F125D1">
      <w:pPr>
        <w:pStyle w:val="Standard"/>
        <w:autoSpaceDE w:val="0"/>
        <w:jc w:val="both"/>
        <w:rPr>
          <w:rFonts w:ascii="Calibri" w:hAnsi="Calibri" w:cs="Calibri-Bold, Arial"/>
          <w:b/>
          <w:bCs/>
          <w:sz w:val="22"/>
          <w:szCs w:val="22"/>
          <w:u w:val="single"/>
        </w:rPr>
      </w:pPr>
      <w:r>
        <w:rPr>
          <w:rFonts w:ascii="Calibri" w:hAnsi="Calibri" w:cs="Calibri-Bold, Arial"/>
          <w:b/>
          <w:bCs/>
          <w:sz w:val="22"/>
          <w:szCs w:val="22"/>
          <w:u w:val="single"/>
        </w:rPr>
        <w:t>8. ODBIÓR ROBÓT</w:t>
      </w:r>
    </w:p>
    <w:p w:rsidR="00002CBC" w:rsidRDefault="00F125D1">
      <w:pPr>
        <w:pStyle w:val="Standard"/>
        <w:autoSpaceDE w:val="0"/>
        <w:jc w:val="both"/>
        <w:rPr>
          <w:rFonts w:ascii="Calibri" w:hAnsi="Calibri" w:cs="Calibri"/>
          <w:sz w:val="22"/>
          <w:szCs w:val="22"/>
        </w:rPr>
      </w:pPr>
      <w:r>
        <w:rPr>
          <w:rFonts w:ascii="Calibri" w:hAnsi="Calibri" w:cs="Calibri"/>
          <w:sz w:val="22"/>
          <w:szCs w:val="22"/>
        </w:rPr>
        <w:t>Wg zasad określonych pkt.8. „ Odbiór techniczny wykonanych robót ” w ST-00.00- Wymagania ogólne .</w:t>
      </w:r>
    </w:p>
    <w:p w:rsidR="00002CBC" w:rsidRDefault="00F125D1">
      <w:pPr>
        <w:pStyle w:val="Standard"/>
        <w:autoSpaceDE w:val="0"/>
        <w:jc w:val="both"/>
        <w:rPr>
          <w:rFonts w:ascii="Calibri" w:hAnsi="Calibri" w:cs="Calibri"/>
          <w:sz w:val="22"/>
          <w:szCs w:val="22"/>
        </w:rPr>
      </w:pPr>
      <w:r>
        <w:rPr>
          <w:rFonts w:ascii="Calibri" w:hAnsi="Calibri" w:cs="Calibri"/>
          <w:sz w:val="22"/>
          <w:szCs w:val="22"/>
        </w:rPr>
        <w:t>Wszystkie roboty objęte SST-01 podlegają zasadom odbioru robót zanikających.</w:t>
      </w:r>
    </w:p>
    <w:p w:rsidR="00002CBC" w:rsidRDefault="00002CBC">
      <w:pPr>
        <w:pStyle w:val="Standard"/>
        <w:autoSpaceDE w:val="0"/>
        <w:jc w:val="both"/>
        <w:rPr>
          <w:rFonts w:ascii="Calibri" w:hAnsi="Calibri" w:cs="Calibri"/>
          <w:sz w:val="22"/>
          <w:szCs w:val="22"/>
        </w:rPr>
      </w:pPr>
    </w:p>
    <w:p w:rsidR="00002CBC" w:rsidRDefault="00F125D1">
      <w:pPr>
        <w:pStyle w:val="Standard"/>
        <w:autoSpaceDE w:val="0"/>
        <w:jc w:val="both"/>
        <w:rPr>
          <w:rFonts w:ascii="Calibri" w:hAnsi="Calibri" w:cs="Calibri-Bold, Arial"/>
          <w:b/>
          <w:bCs/>
          <w:sz w:val="22"/>
          <w:szCs w:val="22"/>
          <w:u w:val="single"/>
        </w:rPr>
      </w:pPr>
      <w:r>
        <w:rPr>
          <w:rFonts w:ascii="Calibri" w:hAnsi="Calibri" w:cs="Calibri-Bold, Arial"/>
          <w:b/>
          <w:bCs/>
          <w:sz w:val="22"/>
          <w:szCs w:val="22"/>
          <w:u w:val="single"/>
        </w:rPr>
        <w:t>9. PODSTAWA PŁATNOŚCI</w:t>
      </w:r>
    </w:p>
    <w:p w:rsidR="00002CBC" w:rsidRDefault="00F125D1">
      <w:pPr>
        <w:pStyle w:val="Standard"/>
        <w:autoSpaceDE w:val="0"/>
        <w:spacing w:line="100" w:lineRule="atLeast"/>
        <w:jc w:val="both"/>
      </w:pPr>
      <w:r>
        <w:rPr>
          <w:rFonts w:ascii="Calibri" w:eastAsia="Arial" w:hAnsi="Calibri" w:cs="Arial"/>
          <w:b/>
          <w:bCs/>
          <w:sz w:val="22"/>
          <w:szCs w:val="22"/>
          <w:u w:val="single"/>
        </w:rPr>
        <w:t>Rozliczenie pomiędzy zamawiającym, a wykonawcą będzie dokonane:</w:t>
      </w:r>
      <w:r>
        <w:rPr>
          <w:rFonts w:ascii="Calibri" w:eastAsia="Arial" w:hAnsi="Calibri" w:cs="Arial"/>
          <w:b/>
          <w:bCs/>
          <w:i/>
          <w:iCs/>
          <w:sz w:val="22"/>
          <w:szCs w:val="22"/>
          <w:u w:val="single"/>
        </w:rPr>
        <w:t>-</w:t>
      </w:r>
      <w:r>
        <w:rPr>
          <w:rFonts w:ascii="Calibri" w:eastAsia="Arial" w:hAnsi="Calibri" w:cs="Arial"/>
          <w:b/>
          <w:bCs/>
          <w:sz w:val="22"/>
          <w:szCs w:val="22"/>
          <w:u w:val="single"/>
        </w:rPr>
        <w:t>zgodnie z ustaleniami umowy.</w:t>
      </w:r>
    </w:p>
    <w:p w:rsidR="00002CBC" w:rsidRDefault="00F125D1">
      <w:pPr>
        <w:pStyle w:val="Standard"/>
        <w:autoSpaceDE w:val="0"/>
        <w:jc w:val="both"/>
        <w:rPr>
          <w:rFonts w:ascii="Calibri" w:hAnsi="Calibri" w:cs="Calibri"/>
          <w:sz w:val="22"/>
          <w:szCs w:val="22"/>
        </w:rPr>
      </w:pPr>
      <w:r>
        <w:rPr>
          <w:rFonts w:ascii="Calibri" w:hAnsi="Calibri" w:cs="Calibri"/>
          <w:sz w:val="22"/>
          <w:szCs w:val="22"/>
        </w:rPr>
        <w:t>Wg zasad określonych pkt.9 „ Podstawa płatności ” w ST-00.00- Wymagania ogólne .</w:t>
      </w:r>
    </w:p>
    <w:p w:rsidR="00002CBC" w:rsidRDefault="00F125D1">
      <w:pPr>
        <w:pStyle w:val="Standard"/>
        <w:autoSpaceDE w:val="0"/>
        <w:jc w:val="both"/>
        <w:rPr>
          <w:rFonts w:ascii="Calibri" w:hAnsi="Calibri" w:cs="Calibri"/>
          <w:sz w:val="22"/>
          <w:szCs w:val="22"/>
        </w:rPr>
      </w:pPr>
      <w:r>
        <w:rPr>
          <w:rFonts w:ascii="Calibri" w:hAnsi="Calibri" w:cs="Calibri"/>
          <w:sz w:val="22"/>
          <w:szCs w:val="22"/>
        </w:rPr>
        <w:t>Płaci się za roboty faktycznie wykonane i odebrane przez Inspektora Nadzoru, mierzone w jednostkach określonych w pkt. 7.</w:t>
      </w:r>
    </w:p>
    <w:p w:rsidR="00002CBC" w:rsidRDefault="00002CBC">
      <w:pPr>
        <w:pStyle w:val="Standard"/>
        <w:autoSpaceDE w:val="0"/>
        <w:spacing w:line="100" w:lineRule="atLeast"/>
        <w:jc w:val="both"/>
        <w:rPr>
          <w:rFonts w:ascii="Calibri" w:hAnsi="Calibri" w:cs="Calibri"/>
          <w:sz w:val="22"/>
          <w:szCs w:val="22"/>
        </w:rPr>
      </w:pPr>
    </w:p>
    <w:p w:rsidR="00002CBC" w:rsidRDefault="00F125D1">
      <w:pPr>
        <w:pStyle w:val="Standard"/>
        <w:autoSpaceDE w:val="0"/>
        <w:jc w:val="both"/>
        <w:rPr>
          <w:rFonts w:ascii="Calibri" w:hAnsi="Calibri" w:cs="Calibri-Bold, Arial"/>
          <w:b/>
          <w:bCs/>
          <w:sz w:val="22"/>
          <w:szCs w:val="22"/>
          <w:u w:val="single"/>
        </w:rPr>
      </w:pPr>
      <w:r>
        <w:rPr>
          <w:rFonts w:ascii="Calibri" w:hAnsi="Calibri" w:cs="Calibri-Bold, Arial"/>
          <w:b/>
          <w:bCs/>
          <w:sz w:val="22"/>
          <w:szCs w:val="22"/>
          <w:u w:val="single"/>
        </w:rPr>
        <w:t>10. PRZEPISY ZWIĄZANE</w:t>
      </w:r>
    </w:p>
    <w:p w:rsidR="00002CBC" w:rsidRDefault="00F125D1">
      <w:pPr>
        <w:pStyle w:val="Standard"/>
        <w:autoSpaceDE w:val="0"/>
        <w:jc w:val="both"/>
        <w:rPr>
          <w:rFonts w:ascii="Calibri" w:hAnsi="Calibri" w:cs="Calibri"/>
          <w:sz w:val="22"/>
          <w:szCs w:val="22"/>
        </w:rPr>
      </w:pPr>
      <w:r>
        <w:rPr>
          <w:rFonts w:ascii="Calibri" w:hAnsi="Calibri" w:cs="Calibri"/>
          <w:sz w:val="22"/>
          <w:szCs w:val="22"/>
        </w:rPr>
        <w:t>USTAWA z dnia 27 kwietnia 2001 r. o odpadach (Dz. U. Nr 62, poz. 628 z późniejszymi zmianami)</w:t>
      </w:r>
    </w:p>
    <w:p w:rsidR="00002CBC" w:rsidRDefault="00F125D1">
      <w:pPr>
        <w:pStyle w:val="Standard"/>
        <w:autoSpaceDE w:val="0"/>
        <w:jc w:val="both"/>
        <w:rPr>
          <w:rFonts w:ascii="Calibri" w:hAnsi="Calibri" w:cs="Calibri"/>
          <w:sz w:val="22"/>
          <w:szCs w:val="22"/>
        </w:rPr>
      </w:pPr>
      <w:r>
        <w:rPr>
          <w:rFonts w:ascii="Calibri" w:hAnsi="Calibri" w:cs="Calibri"/>
          <w:sz w:val="22"/>
          <w:szCs w:val="22"/>
        </w:rPr>
        <w:t>Rozporządzenie Ministra Infrastruktury z dnia 6 lutego 2003 r. w sprawie bezpieczeństwa i higieny pracy</w:t>
      </w:r>
    </w:p>
    <w:p w:rsidR="00002CBC" w:rsidRDefault="00F125D1">
      <w:pPr>
        <w:pStyle w:val="Standard"/>
        <w:autoSpaceDE w:val="0"/>
        <w:jc w:val="both"/>
        <w:rPr>
          <w:rFonts w:ascii="Calibri" w:hAnsi="Calibri" w:cs="Calibri"/>
          <w:sz w:val="22"/>
          <w:szCs w:val="22"/>
        </w:rPr>
      </w:pPr>
      <w:r>
        <w:rPr>
          <w:rFonts w:ascii="Calibri" w:hAnsi="Calibri" w:cs="Calibri"/>
          <w:sz w:val="22"/>
          <w:szCs w:val="22"/>
        </w:rPr>
        <w:t>podczas wykonywania robót budowlanych (Dz. U. Nr 47, poz. 401)</w:t>
      </w: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F125D1">
      <w:pPr>
        <w:pStyle w:val="Standard"/>
        <w:autoSpaceDE w:val="0"/>
        <w:jc w:val="center"/>
        <w:rPr>
          <w:rFonts w:ascii="Calibri" w:eastAsia="Calibri-Bold, Arial" w:hAnsi="Calibri" w:cs="Calibri-Bold, Arial"/>
          <w:b/>
          <w:bCs/>
          <w:sz w:val="22"/>
          <w:szCs w:val="22"/>
        </w:rPr>
      </w:pPr>
      <w:r>
        <w:rPr>
          <w:rFonts w:ascii="Calibri" w:eastAsia="Calibri-Bold, Arial" w:hAnsi="Calibri" w:cs="Calibri-Bold, Arial"/>
          <w:b/>
          <w:bCs/>
          <w:sz w:val="22"/>
          <w:szCs w:val="22"/>
        </w:rPr>
        <w:lastRenderedPageBreak/>
        <w:t>SZCZEGÓŁOWA SPECYFIKACJA TECHNICZNA WYKONANIA I ODBIORU ROBÓT BUDOWLANYCH</w:t>
      </w:r>
    </w:p>
    <w:p w:rsidR="00002CBC" w:rsidRDefault="00F125D1">
      <w:pPr>
        <w:pStyle w:val="Standard"/>
        <w:autoSpaceDE w:val="0"/>
      </w:pPr>
      <w:r>
        <w:rPr>
          <w:rFonts w:ascii="Calibri" w:eastAsia="Calibri-Bold, Arial" w:hAnsi="Calibri" w:cs="Calibri-Bold, Arial"/>
          <w:b/>
          <w:bCs/>
          <w:sz w:val="22"/>
          <w:szCs w:val="22"/>
        </w:rPr>
        <w:t xml:space="preserve">Klasyfikacja robót wg wspólnego słownika zamówień – CPV </w:t>
      </w:r>
      <w:r>
        <w:rPr>
          <w:rFonts w:ascii="Calibri" w:eastAsia="Times-Bold" w:hAnsi="Calibri" w:cs="Times-Bold"/>
          <w:b/>
          <w:bCs/>
          <w:sz w:val="22"/>
          <w:szCs w:val="22"/>
        </w:rPr>
        <w:t>452620000-1</w:t>
      </w:r>
    </w:p>
    <w:p w:rsidR="00002CBC" w:rsidRDefault="00F125D1">
      <w:pPr>
        <w:pStyle w:val="Standard"/>
        <w:autoSpaceDE w:val="0"/>
        <w:rPr>
          <w:rFonts w:ascii="Calibri" w:eastAsia="Calibri-Bold, Arial" w:hAnsi="Calibri" w:cs="Calibri-Bold, Arial"/>
          <w:b/>
          <w:bCs/>
          <w:sz w:val="22"/>
          <w:szCs w:val="22"/>
        </w:rPr>
      </w:pPr>
      <w:r>
        <w:rPr>
          <w:rFonts w:ascii="Calibri" w:eastAsia="Calibri-Bold, Arial" w:hAnsi="Calibri" w:cs="Calibri-Bold, Arial"/>
          <w:b/>
          <w:bCs/>
          <w:sz w:val="22"/>
          <w:szCs w:val="22"/>
        </w:rPr>
        <w:t>SST-02.00 Podłoża pod posadzki</w:t>
      </w:r>
    </w:p>
    <w:p w:rsidR="00002CBC" w:rsidRDefault="00002CBC">
      <w:pPr>
        <w:pStyle w:val="Standard"/>
        <w:autoSpaceDE w:val="0"/>
        <w:rPr>
          <w:rFonts w:ascii="Calibri" w:eastAsia="Calibri-Bold, Arial" w:hAnsi="Calibri" w:cs="Calibri-Bold, Arial"/>
          <w:b/>
          <w:bCs/>
          <w:sz w:val="22"/>
          <w:szCs w:val="22"/>
        </w:rPr>
      </w:pPr>
    </w:p>
    <w:p w:rsidR="00002CBC" w:rsidRDefault="00F125D1">
      <w:pPr>
        <w:pStyle w:val="Standard"/>
        <w:jc w:val="both"/>
        <w:rPr>
          <w:rFonts w:ascii="Calibri" w:hAnsi="Calibri" w:cs="Calibri"/>
          <w:b/>
          <w:bCs/>
          <w:sz w:val="22"/>
          <w:szCs w:val="22"/>
          <w:u w:val="single"/>
        </w:rPr>
      </w:pPr>
      <w:r>
        <w:rPr>
          <w:rFonts w:ascii="Calibri" w:hAnsi="Calibri" w:cs="Calibri"/>
          <w:b/>
          <w:bCs/>
          <w:sz w:val="22"/>
          <w:szCs w:val="22"/>
          <w:u w:val="single"/>
        </w:rPr>
        <w:t>1. WSTĘP</w:t>
      </w:r>
    </w:p>
    <w:p w:rsidR="00002CBC" w:rsidRDefault="00F125D1">
      <w:pPr>
        <w:pStyle w:val="Standard"/>
        <w:jc w:val="both"/>
        <w:rPr>
          <w:rFonts w:ascii="Calibri" w:hAnsi="Calibri" w:cs="Calibri"/>
          <w:sz w:val="22"/>
          <w:szCs w:val="22"/>
        </w:rPr>
      </w:pPr>
      <w:r>
        <w:rPr>
          <w:rFonts w:ascii="Calibri" w:hAnsi="Calibri" w:cs="Calibri"/>
          <w:sz w:val="22"/>
          <w:szCs w:val="22"/>
        </w:rPr>
        <w:t>1.1 Przedmiot i zakres specyfikacji.</w:t>
      </w:r>
    </w:p>
    <w:p w:rsidR="00002CBC" w:rsidRDefault="00F125D1">
      <w:pPr>
        <w:pStyle w:val="Standard"/>
        <w:jc w:val="both"/>
      </w:pPr>
      <w:r>
        <w:rPr>
          <w:rFonts w:ascii="Calibri" w:hAnsi="Calibri" w:cs="Calibri"/>
          <w:sz w:val="22"/>
          <w:szCs w:val="22"/>
        </w:rPr>
        <w:t xml:space="preserve">Niniejszy tom specyfikacji obejmuje wymagania dotyczące wykonania i odbioru robót związanym z  wykonaniem podłoża pod posadzki w </w:t>
      </w:r>
      <w:r>
        <w:rPr>
          <w:rFonts w:ascii="Calibri" w:hAnsi="Calibri" w:cs="Calibri"/>
          <w:b/>
          <w:bCs/>
          <w:sz w:val="22"/>
          <w:szCs w:val="22"/>
        </w:rPr>
        <w:t xml:space="preserve">wybranych </w:t>
      </w:r>
      <w:r>
        <w:rPr>
          <w:rFonts w:ascii="Calibri" w:eastAsia="Calibri-Bold, Arial" w:hAnsi="Calibri" w:cs="Calibri-Bold, Arial"/>
          <w:b/>
          <w:bCs/>
          <w:sz w:val="22"/>
          <w:szCs w:val="22"/>
        </w:rPr>
        <w:t xml:space="preserve">pomieszczeniach </w:t>
      </w:r>
      <w:r>
        <w:rPr>
          <w:rFonts w:ascii="Calibri" w:eastAsia="Calibri" w:hAnsi="Calibri" w:cs="Calibri"/>
          <w:sz w:val="22"/>
          <w:szCs w:val="22"/>
        </w:rPr>
        <w:t xml:space="preserve"> </w:t>
      </w:r>
      <w:r>
        <w:rPr>
          <w:rFonts w:ascii="Calibri" w:eastAsia="Calibri" w:hAnsi="Calibri" w:cs="Calibri"/>
          <w:b/>
          <w:bCs/>
          <w:sz w:val="22"/>
          <w:szCs w:val="22"/>
        </w:rPr>
        <w:t>Domu Pomocy Społecznej im. Św. Brata Alberta w Kielcach przy ul. Żeromskiego 4/6</w:t>
      </w:r>
      <w:r>
        <w:rPr>
          <w:rFonts w:ascii="Calibri" w:hAnsi="Calibri" w:cs="Calibri"/>
          <w:b/>
          <w:bCs/>
          <w:sz w:val="22"/>
          <w:szCs w:val="22"/>
        </w:rPr>
        <w:t>.</w:t>
      </w:r>
    </w:p>
    <w:p w:rsidR="00002CBC" w:rsidRDefault="00F125D1">
      <w:pPr>
        <w:pStyle w:val="Standard"/>
        <w:autoSpaceDE w:val="0"/>
        <w:jc w:val="both"/>
        <w:rPr>
          <w:rFonts w:ascii="Calibri" w:hAnsi="Calibri" w:cs="Calibri-Bold, Arial"/>
          <w:b/>
          <w:bCs/>
          <w:sz w:val="22"/>
          <w:szCs w:val="22"/>
        </w:rPr>
      </w:pPr>
      <w:r>
        <w:rPr>
          <w:rFonts w:ascii="Calibri" w:hAnsi="Calibri" w:cs="Calibri-Bold, Arial"/>
          <w:b/>
          <w:bCs/>
          <w:sz w:val="22"/>
          <w:szCs w:val="22"/>
        </w:rPr>
        <w:t>1.2. Zakres stosowania SST.</w:t>
      </w:r>
    </w:p>
    <w:p w:rsidR="00002CBC" w:rsidRDefault="00F125D1">
      <w:pPr>
        <w:pStyle w:val="Standard"/>
        <w:autoSpaceDE w:val="0"/>
        <w:jc w:val="both"/>
        <w:rPr>
          <w:rFonts w:ascii="Calibri" w:hAnsi="Calibri" w:cs="Calibri"/>
          <w:sz w:val="22"/>
          <w:szCs w:val="22"/>
        </w:rPr>
      </w:pPr>
      <w:r>
        <w:rPr>
          <w:rFonts w:ascii="Calibri" w:hAnsi="Calibri" w:cs="Calibri"/>
          <w:sz w:val="22"/>
          <w:szCs w:val="22"/>
        </w:rPr>
        <w:t>Szczegółowa specyfikacja techniczna jest stosowana jako dokument przetargowy i rozliczeniowy przy zleceniu i realizacji robót wymienionych w pkt. 1.1</w:t>
      </w:r>
    </w:p>
    <w:p w:rsidR="00002CBC" w:rsidRDefault="00F125D1">
      <w:pPr>
        <w:pStyle w:val="Standard"/>
        <w:autoSpaceDE w:val="0"/>
        <w:jc w:val="both"/>
        <w:rPr>
          <w:rFonts w:ascii="Calibri" w:hAnsi="Calibri" w:cs="Arial-BoldMT, Arial"/>
          <w:b/>
          <w:bCs/>
          <w:sz w:val="22"/>
          <w:szCs w:val="22"/>
        </w:rPr>
      </w:pPr>
      <w:r>
        <w:rPr>
          <w:rFonts w:ascii="Calibri" w:hAnsi="Calibri" w:cs="Arial-BoldMT, Arial"/>
          <w:b/>
          <w:bCs/>
          <w:sz w:val="22"/>
          <w:szCs w:val="22"/>
        </w:rPr>
        <w:t>1.3 Zakres robót:</w:t>
      </w:r>
    </w:p>
    <w:p w:rsidR="00002CBC" w:rsidRDefault="00F125D1">
      <w:pPr>
        <w:pStyle w:val="Standard"/>
        <w:autoSpaceDE w:val="0"/>
        <w:jc w:val="both"/>
      </w:pPr>
      <w:r>
        <w:rPr>
          <w:rFonts w:ascii="Calibri" w:hAnsi="Calibri" w:cs="SymbolMT, 'Times New Roman'"/>
          <w:sz w:val="22"/>
          <w:szCs w:val="22"/>
        </w:rPr>
        <w:t>−</w:t>
      </w:r>
      <w:r>
        <w:rPr>
          <w:rFonts w:ascii="Calibri" w:eastAsia="Calibri" w:hAnsi="Calibri" w:cs="Calibri"/>
          <w:sz w:val="22"/>
          <w:szCs w:val="22"/>
        </w:rPr>
        <w:t xml:space="preserve"> </w:t>
      </w:r>
      <w:r>
        <w:rPr>
          <w:rFonts w:ascii="Calibri" w:eastAsia="Calibri" w:hAnsi="Calibri" w:cs="ArialMT, Arial"/>
          <w:sz w:val="22"/>
          <w:szCs w:val="22"/>
        </w:rPr>
        <w:t>wykonanie podłoża pod posadzki gr. 25 mm</w:t>
      </w:r>
    </w:p>
    <w:p w:rsidR="00002CBC" w:rsidRDefault="00F125D1">
      <w:pPr>
        <w:pStyle w:val="Standard"/>
        <w:autoSpaceDE w:val="0"/>
        <w:jc w:val="both"/>
        <w:rPr>
          <w:rFonts w:ascii="Calibri" w:hAnsi="Calibri" w:cs="Arial-BoldMT, Arial"/>
          <w:b/>
          <w:bCs/>
          <w:sz w:val="22"/>
          <w:szCs w:val="22"/>
        </w:rPr>
      </w:pPr>
      <w:r>
        <w:rPr>
          <w:rFonts w:ascii="Calibri" w:hAnsi="Calibri" w:cs="Arial-BoldMT, Arial"/>
          <w:b/>
          <w:bCs/>
          <w:sz w:val="22"/>
          <w:szCs w:val="22"/>
        </w:rPr>
        <w:t>1.4 Wymagania dotyczące wykonania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Wykonawca jest odpowiedzialny za jakość wykonania robót oraz zgodność ich wykonania z umową, przedmiarem i SST. Posiada niezbędną wiedzę, doświadczenie i odpowiednie uprawnienia oraz certyfikaty i dysponuje potencjałem technicznym i osobami zdolnymi do wykonania zamówienia;</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Znajduje się w sytuacji ekonomicznej i finansowej zapewniającej wykonanie zamówienia; Nie podlega wykluczeniu z postępowania o udzielenie zamówienia (Art. 24 ust. 1 i 2 Ustawy).</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2. MATERIAŁY</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Zastosowane materiały budowlane powinny posiadać atest higieniczny, certyfikaty, oceny higieniczne i aprobaty techniczne zgodne z PN.</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Materiały do wykonania podłoży muszą posiadać atesty do zastosowań w budynkach użyteczności publicznej.</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3. SPRZĘT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Rodzaj sprzętu użytego do wykonania zadania pozostawia się do decyzji wykonawcy i musi odpowiadać przyjętej technologii i zgodny z przepisami bezpieczeństwa.</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4. TRANSPORT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Dostawa materiałów odbywać się będzie samochodami skrzyniowymi. Załadunek, transport i rozładunek materiałów należy przeprowadzić zgodnie z przepisami bhp oraz przepisami o ruchu drogowym.</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5. WYKONANIE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Wykonawca jest odpowiedzialny za prowadzenie robót zgodnie z umową, oraz za jakość zastosowanych materiałów i wykonywanych robót, za ich zgodność wymaganiami Specyfikacji Technicznej, oraz poleceniami Inspektora Nadzoru. Decyzje Inspektora Nadzoru dotycząca akceptacji lub odrzucenia materiałów i elementów robót będą oparte na wymaganiach sformułowanych w dokumentach umowy , a także w normach i wytycznych.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Przed przystąpieniem do wykonania robót należy przeprowadzić wizje obiektów i ustalić z Inspektorem Nadzoru sposób wykonania i rodzaj zastosowanych materiałów.</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Przy wykonaniu robót remontowych należy zwrócić szczególną uwagę na to aby nie uszkodzić elementów wyposażenia pomieszczeń nie podlegających remontowi. Przed wykonaniem robót remontowych należy odpowiednio zabezpieczyć i oznakować obszar robót remontowych.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Roboty betoniarskie muszą być wykonane zgodnie z wymaganiami norm PN-EN 206-1:2003 i PN63/B-06251.</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Świeża posadzka powinna być przez co najmniej 8 dni chroniona przed szybkim wysychaniem (np. przez przykrycie folią), a w ciągu dni zamknięta dla ruchu.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xml:space="preserve">Zaleca się wykonanie wylewki posadzki cementowej na podłożu oczyszczonym z kurzu pozostałych zabezpieczonym gruntem. Z powierzchni betonowej należy usunąć wszystkie luźne części, zatłuszczenia, jak również zabrudzenia pochodzenia kwasowego i zasadowego, utrudniające przyczepność warstwy malarskie, piaszczące i tłuszczące się warstwy zapraw. Podłoże powinno być nośne a wytrzymałość na odrywanie </w:t>
      </w:r>
      <w:r>
        <w:rPr>
          <w:rFonts w:ascii="Calibri" w:hAnsi="Calibri" w:cs="ArialMT, Arial"/>
          <w:sz w:val="22"/>
          <w:szCs w:val="22"/>
        </w:rPr>
        <w:lastRenderedPageBreak/>
        <w:t>powinna być zgodna z PN/B – 10107 nie mniejsza niż 0,5MPa. Podłoże musi być równe, suche, twarde, czyste, odpowiednio porowate, bez pęknięć i szczelin. Wilgotność nie może przekraczać 2% dla betonu i 0.5 % dla anhydrytu.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Zaprawę układa się między listwami kierunkowymi, których wysokość równa jest żądanej grubości posadzki. Zaprawę zagęszcza się i ściąga jej nadmiar za pomocą drewnianej łaty, prowadzonej po listwach ruchem zygzakowatym. Po wstępnym stwardnieniu posadzki wygładza się jej powierzchnię packą drewnianą, a następnie zaciera packą stalową, skrapiając wodą. W czasie wykonywania posadzek należy wykonać dylatacje (w miejscach występowania dylatacji konstrukcji budynku) oraz szczeliny izolacyjne (oddzielające posadzkę od ścian, słupów, itp.) i przeciwskurczowe (w ostępach nie większych niż 6 m).</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6. KONTROLA JAKOŚCI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Kontrola jakości robót polega na sprawdzeniu: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-sprawdzenie wizualne jakości wykonanych robot remontowych.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-jakości zastosowanych materiałów.</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-zgodności zakresu robot remontowych z przedmiarem robót.</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7. OBMIAR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Jednostkami obmiaru są jednostki zgodne z przedmiarem ofertowym dla danej pozycji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Ilość robót określa się na podstawie przedmiaru robót z uwzględnieniem zmian zaaprobowanych przez Inspektora Nadzoru i sprawdzonych w naturze.</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8. ODBIÓR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 przypadku wykonywania robót zanikających (linie kablowe, itp.) należy dokonać ich częściowego odbioru.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Jeżeli wszystkie pomiary i badania dały wynik pozytywny można uznać roboty za wykonane prawidłowo, tj. zgodnie z dokumentacją oraz ST i zezwolić na przystąpienie do dalszych prac. Jeżeli chociaż jeden wynik badania jest negatywny roboty nie powinny zostać odebrane. W takim przypadku należy ustalić zakres prac i rodzaje materiałów koniecznych do usunięcia nieprawidłowości. Po wykonaniu ustalonego zakresu prac należy ponownie przeprowadzić badanie.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Wszystkie ustalenia związane z dokonanym odbiorem robót ulegających zakryciu oraz materiałów należy zapisać w dzienniku budowy lub protokole podpisanym przez przedstawicieli inwestora (inspektor nadzoru) i wykonawcy (kierownik budowy).</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Odbiór powinien obejmować sprawdzenie: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wytrzymałości podkładu na ściskanie i zginanie przez ocenę laboratoryjnie przeprowadzonych próbek kontrolnych pozostawionych w czasie wykonywania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równości podkładu − odchyleń od płaszczyzny poziomej lub określonej wyznaczonym spadkiem za pomocą dwu metrowej łaty i poziomnicy, odchylenia mierzyć z dokładnością do 1 mm.</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wyglądu zewnętrznego przez ocenę wzrokową</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prawidłowości ukształtowania powierzchni,</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prawidłowości wykonania szczelin dylatacyjnych i przeciwskurczowych,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prawidłowości wykonania spadków,</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9. PŁATNOŚĆ</w:t>
      </w:r>
    </w:p>
    <w:p w:rsidR="00002CBC" w:rsidRDefault="00F125D1">
      <w:pPr>
        <w:pStyle w:val="Standard"/>
        <w:widowControl/>
        <w:suppressAutoHyphens w:val="0"/>
        <w:autoSpaceDE w:val="0"/>
        <w:spacing w:line="100" w:lineRule="atLeast"/>
        <w:jc w:val="both"/>
      </w:pPr>
      <w:r>
        <w:rPr>
          <w:rFonts w:ascii="Calibri" w:eastAsia="Arial" w:hAnsi="Calibri" w:cs="Arial"/>
          <w:b/>
          <w:bCs/>
          <w:sz w:val="22"/>
          <w:szCs w:val="22"/>
          <w:u w:val="single"/>
        </w:rPr>
        <w:t xml:space="preserve">Rozliczenie pomiędzy zamawiającym, a wykonawcą będzie dokonane </w:t>
      </w:r>
      <w:r>
        <w:rPr>
          <w:rFonts w:ascii="Calibri" w:eastAsia="Arial" w:hAnsi="Calibri" w:cs="Arial"/>
          <w:b/>
          <w:bCs/>
          <w:i/>
          <w:iCs/>
          <w:sz w:val="22"/>
          <w:szCs w:val="22"/>
          <w:u w:val="single"/>
        </w:rPr>
        <w:t>z</w:t>
      </w:r>
      <w:r>
        <w:rPr>
          <w:rFonts w:ascii="Calibri" w:eastAsia="Arial" w:hAnsi="Calibri" w:cs="Arial"/>
          <w:b/>
          <w:bCs/>
          <w:sz w:val="22"/>
          <w:szCs w:val="22"/>
          <w:u w:val="single"/>
        </w:rPr>
        <w:t>godnie z ustaleniami umowy.</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Rozliczenie robót może być dokonane jednorazowo po wykonaniu pełnego zakresu robót i po dokonaniu odbioru końcowego robót. Ostateczne rozliczenie umowy pomiędzy zamawiającym a wykonawcą następuje po dokonaniu odbioru pogwarancyjnego. Podstawę rozliczenia oraz płatności wykonanego i odebranego zakresu robót stanowi wartość tych robót obliczona na podstawie: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-określonych w dokumentach umownych (ofercie) cen jednostkowych i ilości robót zaakceptowanych przez zamawiającego lub</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-ustalonej w umowie kwoty ryczałtowej za określony zakres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Ceny jednostkowe wykonania robót lub kwoty ryczałtowe obejmujące roboty uwzględniają:</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-przygotowanie stanowiska roboczego,</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-dostarczenie materiałów, narzędzi i sprzętu,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lastRenderedPageBreak/>
        <w:t>-obsługę sprzętu nieposiadającego etatowej obsługi,</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-ustawienie i przestawienie drabin oraz lekkich rusztowań przestawnych umożliwiających wykonanie robót na wysokości, od poziomu podłogi lub terenu,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-zabezpieczenie podłóg i elementów mogących ulec uszkodzeniu.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-wykonanie prac instalacyjnych,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-usunięcie wad i usterek oraz naprawienie uszkodzeń powstałych w czasie wykonywania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-oczyszczenie miejsca pracy z materiałów zabezpieczających oraz oczyszczenie miejsc wykonywania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-likwidację stanowiska roboczego.</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 kwotach ryczałtowych ujęte są również koszty montażu, demontażu i pracy rusztowań lub urządzeń podnośnikowych niezbędnych do wykonania robót na wysokości ponad 5 m od poziomu podłogi lub terenu.</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10. PRZEPISY ZWIĄZANE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Wykonanie robót  musi być zgodne z:</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a) Rozporządzeniem Ministra Budownictwa i Przemysłu Materiałów Budowlanych z dnia 28.03.1972 r. (Dz. U. Nr 13 z dn. 10.04.1972 r.)</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b) Rozporządzeniem Ministra Pracy i Polityki Socjalnej z dnia 26.09.1997 r. w sprawie ogólnych przepisów bezpieczeństwa i higieny pracy (Dz. U. Nr 129, póz. 844)</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PN/B- 10107 Badanie wytrzymałości na odrywanie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WTWiOR - Warunki Techniczne Wykonania i Odbioru Robót – ITB</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Umowa zawarta pomiędzy Wykonawcą a Zamawiającym wraz z harmonogramem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Aprobaty techniczne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Inne dokumenty i ustalenia techniczne prowadzone w trakcie trwania inwestycji</w:t>
      </w:r>
    </w:p>
    <w:p w:rsidR="00002CBC" w:rsidRDefault="00F125D1">
      <w:pPr>
        <w:pStyle w:val="Standard"/>
        <w:jc w:val="both"/>
        <w:rPr>
          <w:rFonts w:ascii="Calibri" w:hAnsi="Calibri" w:cs="Calibri"/>
          <w:sz w:val="22"/>
          <w:szCs w:val="22"/>
        </w:rPr>
      </w:pPr>
      <w:r>
        <w:rPr>
          <w:rFonts w:ascii="Calibri" w:hAnsi="Calibri" w:cs="Calibri"/>
          <w:sz w:val="22"/>
          <w:szCs w:val="22"/>
        </w:rPr>
        <w:t>Polskie normy:</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PN-B-14501 Zaprawy budowlane zwykłe.</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PN-B-06251 Roboty betonowe i żelbetowe. Wymagania techniczne.</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PN-B-04500 Zaprawy budowlane. Badania cech fizycznych i wytrzymałościowych.</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PN-B-06711 Kruszywa mineralne. Piaski do zapraw budowlanych.</w:t>
      </w: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3813AE" w:rsidRDefault="003813AE">
      <w:pPr>
        <w:pStyle w:val="Standard"/>
        <w:autoSpaceDE w:val="0"/>
        <w:jc w:val="both"/>
        <w:rPr>
          <w:rFonts w:ascii="Calibri" w:eastAsia="Calibri-Bold, Arial" w:hAnsi="Calibri" w:cs="Calibri-Bold, Arial"/>
          <w:b/>
          <w:bCs/>
          <w:sz w:val="22"/>
          <w:szCs w:val="22"/>
        </w:rPr>
      </w:pPr>
    </w:p>
    <w:p w:rsidR="003813AE" w:rsidRDefault="003813AE">
      <w:pPr>
        <w:pStyle w:val="Standard"/>
        <w:autoSpaceDE w:val="0"/>
        <w:jc w:val="both"/>
        <w:rPr>
          <w:rFonts w:ascii="Calibri" w:eastAsia="Calibri-Bold, Arial" w:hAnsi="Calibri" w:cs="Calibri-Bold, Arial"/>
          <w:b/>
          <w:bCs/>
          <w:sz w:val="22"/>
          <w:szCs w:val="22"/>
        </w:rPr>
      </w:pPr>
    </w:p>
    <w:p w:rsidR="003813AE" w:rsidRDefault="003813AE">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F125D1">
      <w:pPr>
        <w:pStyle w:val="Standard"/>
        <w:autoSpaceDE w:val="0"/>
        <w:jc w:val="center"/>
        <w:rPr>
          <w:rFonts w:ascii="Calibri" w:eastAsia="Calibri-Bold, Arial" w:hAnsi="Calibri" w:cs="Calibri-Bold, Arial"/>
          <w:b/>
          <w:bCs/>
          <w:sz w:val="22"/>
          <w:szCs w:val="22"/>
        </w:rPr>
      </w:pPr>
      <w:r>
        <w:rPr>
          <w:rFonts w:ascii="Calibri" w:eastAsia="Calibri-Bold, Arial" w:hAnsi="Calibri" w:cs="Calibri-Bold, Arial"/>
          <w:b/>
          <w:bCs/>
          <w:sz w:val="22"/>
          <w:szCs w:val="22"/>
        </w:rPr>
        <w:lastRenderedPageBreak/>
        <w:t>SZCZEGÓŁOWA SPECYFIKACJA TECHNICZNA WYKONANIA I ODBIORU ROBÓT BUDOWLANYCH</w:t>
      </w:r>
    </w:p>
    <w:p w:rsidR="00002CBC" w:rsidRDefault="00F125D1">
      <w:pPr>
        <w:pStyle w:val="Standard"/>
        <w:autoSpaceDE w:val="0"/>
      </w:pPr>
      <w:r>
        <w:rPr>
          <w:rFonts w:ascii="Calibri" w:eastAsia="Calibri-Bold, Arial" w:hAnsi="Calibri" w:cs="Calibri-Bold, Arial"/>
          <w:b/>
          <w:bCs/>
          <w:sz w:val="22"/>
          <w:szCs w:val="22"/>
        </w:rPr>
        <w:t xml:space="preserve">Klasyfikacja robót wg wspólnego słownika zamówień – CPV </w:t>
      </w:r>
      <w:r>
        <w:rPr>
          <w:rFonts w:ascii="Calibri" w:eastAsia="Times-Bold" w:hAnsi="Calibri" w:cs="Times-Bold"/>
          <w:b/>
          <w:bCs/>
          <w:sz w:val="22"/>
          <w:szCs w:val="22"/>
        </w:rPr>
        <w:t>45431000-7</w:t>
      </w:r>
    </w:p>
    <w:p w:rsidR="00002CBC" w:rsidRDefault="00F125D1">
      <w:pPr>
        <w:pStyle w:val="Standard"/>
        <w:autoSpaceDE w:val="0"/>
        <w:rPr>
          <w:rFonts w:ascii="Calibri" w:eastAsia="Calibri-Bold, Arial" w:hAnsi="Calibri" w:cs="Calibri-Bold, Arial"/>
          <w:b/>
          <w:bCs/>
          <w:sz w:val="22"/>
          <w:szCs w:val="22"/>
        </w:rPr>
      </w:pPr>
      <w:r>
        <w:rPr>
          <w:rFonts w:ascii="Calibri" w:eastAsia="Calibri-Bold, Arial" w:hAnsi="Calibri" w:cs="Calibri-Bold, Arial"/>
          <w:b/>
          <w:bCs/>
          <w:sz w:val="22"/>
          <w:szCs w:val="22"/>
        </w:rPr>
        <w:t>SST-03.00 Roboty posadzkowe- wykonanie posadzki z płytek</w:t>
      </w:r>
    </w:p>
    <w:p w:rsidR="00002CBC" w:rsidRDefault="00002CBC">
      <w:pPr>
        <w:pStyle w:val="Standard"/>
        <w:autoSpaceDE w:val="0"/>
        <w:rPr>
          <w:rFonts w:ascii="Calibri" w:eastAsia="Calibri-Bold, Arial" w:hAnsi="Calibri" w:cs="Calibri-Bold, Arial"/>
          <w:b/>
          <w:bCs/>
          <w:sz w:val="22"/>
          <w:szCs w:val="22"/>
        </w:rPr>
      </w:pPr>
    </w:p>
    <w:p w:rsidR="00002CBC" w:rsidRDefault="00F125D1">
      <w:pPr>
        <w:pStyle w:val="Standard"/>
        <w:jc w:val="both"/>
        <w:rPr>
          <w:rFonts w:ascii="Calibri" w:hAnsi="Calibri" w:cs="Calibri"/>
          <w:b/>
          <w:bCs/>
          <w:sz w:val="22"/>
          <w:szCs w:val="22"/>
          <w:u w:val="single"/>
        </w:rPr>
      </w:pPr>
      <w:r>
        <w:rPr>
          <w:rFonts w:ascii="Calibri" w:hAnsi="Calibri" w:cs="Calibri"/>
          <w:b/>
          <w:bCs/>
          <w:sz w:val="22"/>
          <w:szCs w:val="22"/>
          <w:u w:val="single"/>
        </w:rPr>
        <w:t>1. WSTĘP</w:t>
      </w:r>
    </w:p>
    <w:p w:rsidR="00002CBC" w:rsidRDefault="00F125D1">
      <w:pPr>
        <w:pStyle w:val="Standard"/>
        <w:jc w:val="both"/>
        <w:rPr>
          <w:rFonts w:ascii="Calibri" w:hAnsi="Calibri" w:cs="Calibri"/>
          <w:sz w:val="22"/>
          <w:szCs w:val="22"/>
        </w:rPr>
      </w:pPr>
      <w:r>
        <w:rPr>
          <w:rFonts w:ascii="Calibri" w:hAnsi="Calibri" w:cs="Calibri"/>
          <w:sz w:val="22"/>
          <w:szCs w:val="22"/>
        </w:rPr>
        <w:t>1.1 Przedmiot i zakres specyfikacji.</w:t>
      </w:r>
    </w:p>
    <w:p w:rsidR="00002CBC" w:rsidRDefault="00F125D1">
      <w:pPr>
        <w:pStyle w:val="Standard"/>
        <w:jc w:val="both"/>
      </w:pPr>
      <w:r>
        <w:rPr>
          <w:rFonts w:ascii="Calibri" w:hAnsi="Calibri" w:cs="Calibri"/>
          <w:sz w:val="22"/>
          <w:szCs w:val="22"/>
        </w:rPr>
        <w:t xml:space="preserve">Niniejszy tom specyfikacji obejmuje wymagania dotyczące wykonania i odbioru robót związanym z ułożeniem posadzek z płytek w </w:t>
      </w:r>
      <w:r>
        <w:rPr>
          <w:rFonts w:ascii="Calibri" w:hAnsi="Calibri" w:cs="Calibri"/>
          <w:b/>
          <w:bCs/>
          <w:sz w:val="22"/>
          <w:szCs w:val="22"/>
        </w:rPr>
        <w:t xml:space="preserve">wybranych </w:t>
      </w:r>
      <w:r>
        <w:rPr>
          <w:rFonts w:ascii="Calibri" w:eastAsia="Calibri-Bold, Arial" w:hAnsi="Calibri" w:cs="Calibri-Bold, Arial"/>
          <w:b/>
          <w:bCs/>
          <w:sz w:val="22"/>
          <w:szCs w:val="22"/>
        </w:rPr>
        <w:t xml:space="preserve">pomieszczeniach </w:t>
      </w:r>
      <w:r>
        <w:rPr>
          <w:rFonts w:ascii="Calibri" w:eastAsia="Calibri" w:hAnsi="Calibri" w:cs="Calibri"/>
          <w:sz w:val="22"/>
          <w:szCs w:val="22"/>
        </w:rPr>
        <w:t xml:space="preserve"> </w:t>
      </w:r>
      <w:r>
        <w:rPr>
          <w:rFonts w:ascii="Calibri" w:eastAsia="Calibri" w:hAnsi="Calibri" w:cs="Calibri"/>
          <w:b/>
          <w:bCs/>
          <w:sz w:val="22"/>
          <w:szCs w:val="22"/>
        </w:rPr>
        <w:t>Domu Pomocy Społecznej im. Św. Brata Alberta w Kielcach przy ul. Żeromskiego 4/6</w:t>
      </w:r>
      <w:r>
        <w:rPr>
          <w:rFonts w:ascii="Calibri" w:hAnsi="Calibri" w:cs="Calibri"/>
          <w:b/>
          <w:bCs/>
          <w:sz w:val="22"/>
          <w:szCs w:val="22"/>
        </w:rPr>
        <w:t>.</w:t>
      </w:r>
    </w:p>
    <w:p w:rsidR="00002CBC" w:rsidRDefault="00F125D1">
      <w:pPr>
        <w:pStyle w:val="Standard"/>
        <w:autoSpaceDE w:val="0"/>
        <w:jc w:val="both"/>
        <w:rPr>
          <w:rFonts w:ascii="Calibri" w:hAnsi="Calibri" w:cs="Calibri-Bold, Arial"/>
          <w:b/>
          <w:bCs/>
          <w:sz w:val="22"/>
          <w:szCs w:val="22"/>
        </w:rPr>
      </w:pPr>
      <w:r>
        <w:rPr>
          <w:rFonts w:ascii="Calibri" w:hAnsi="Calibri" w:cs="Calibri-Bold, Arial"/>
          <w:b/>
          <w:bCs/>
          <w:sz w:val="22"/>
          <w:szCs w:val="22"/>
        </w:rPr>
        <w:t>1.2. Zakres stosowania SST.</w:t>
      </w:r>
    </w:p>
    <w:p w:rsidR="00002CBC" w:rsidRDefault="00F125D1">
      <w:pPr>
        <w:pStyle w:val="Standard"/>
        <w:autoSpaceDE w:val="0"/>
        <w:jc w:val="both"/>
        <w:rPr>
          <w:rFonts w:ascii="Calibri" w:hAnsi="Calibri" w:cs="Calibri"/>
          <w:sz w:val="22"/>
          <w:szCs w:val="22"/>
        </w:rPr>
      </w:pPr>
      <w:r>
        <w:rPr>
          <w:rFonts w:ascii="Calibri" w:hAnsi="Calibri" w:cs="Calibri"/>
          <w:sz w:val="22"/>
          <w:szCs w:val="22"/>
        </w:rPr>
        <w:t>Szczegółowa specyfikacja techniczna jest stosowana jako dokument przetargowy i rozliczeniowy przy zleceniu i realizacji robót wymienionych w pkt. 1.1</w:t>
      </w:r>
    </w:p>
    <w:p w:rsidR="00002CBC" w:rsidRDefault="00F125D1">
      <w:pPr>
        <w:pStyle w:val="Standard"/>
        <w:autoSpaceDE w:val="0"/>
        <w:jc w:val="both"/>
        <w:rPr>
          <w:rFonts w:ascii="Calibri" w:hAnsi="Calibri" w:cs="Arial-BoldMT, Arial"/>
          <w:b/>
          <w:bCs/>
          <w:sz w:val="22"/>
          <w:szCs w:val="22"/>
        </w:rPr>
      </w:pPr>
      <w:r>
        <w:rPr>
          <w:rFonts w:ascii="Calibri" w:hAnsi="Calibri" w:cs="Arial-BoldMT, Arial"/>
          <w:b/>
          <w:bCs/>
          <w:sz w:val="22"/>
          <w:szCs w:val="22"/>
        </w:rPr>
        <w:t>1.3 Zakres robót:</w:t>
      </w:r>
    </w:p>
    <w:p w:rsidR="00002CBC" w:rsidRDefault="00F125D1">
      <w:pPr>
        <w:pStyle w:val="Standard"/>
        <w:autoSpaceDE w:val="0"/>
        <w:jc w:val="both"/>
      </w:pPr>
      <w:r>
        <w:rPr>
          <w:rFonts w:ascii="Calibri" w:hAnsi="Calibri" w:cs="SymbolMT, 'Times New Roman'"/>
          <w:sz w:val="22"/>
          <w:szCs w:val="22"/>
        </w:rPr>
        <w:t>−</w:t>
      </w:r>
      <w:r>
        <w:rPr>
          <w:rFonts w:ascii="Calibri" w:eastAsia="Calibri" w:hAnsi="Calibri" w:cs="Calibri"/>
          <w:sz w:val="22"/>
          <w:szCs w:val="22"/>
        </w:rPr>
        <w:t xml:space="preserve"> </w:t>
      </w:r>
      <w:r>
        <w:rPr>
          <w:rFonts w:ascii="Calibri" w:eastAsia="Calibri" w:hAnsi="Calibri" w:cs="ArialMT, Arial"/>
          <w:sz w:val="22"/>
          <w:szCs w:val="22"/>
        </w:rPr>
        <w:t>gruntowanie podłoża</w:t>
      </w:r>
    </w:p>
    <w:p w:rsidR="00002CBC" w:rsidRDefault="00F125D1">
      <w:pPr>
        <w:pStyle w:val="Standard"/>
        <w:autoSpaceDE w:val="0"/>
        <w:jc w:val="both"/>
        <w:rPr>
          <w:rFonts w:ascii="Calibri" w:eastAsia="Calibri" w:hAnsi="Calibri" w:cs="ArialMT, Arial"/>
          <w:sz w:val="22"/>
          <w:szCs w:val="22"/>
        </w:rPr>
      </w:pPr>
      <w:r>
        <w:rPr>
          <w:rFonts w:ascii="Calibri" w:eastAsia="Calibri" w:hAnsi="Calibri" w:cs="ArialMT, Arial"/>
          <w:sz w:val="22"/>
          <w:szCs w:val="22"/>
        </w:rPr>
        <w:t>- ułożenie płytek</w:t>
      </w:r>
      <w:r w:rsidR="0070326D">
        <w:rPr>
          <w:rFonts w:ascii="Calibri" w:eastAsia="Calibri" w:hAnsi="Calibri" w:cs="ArialMT, Arial"/>
          <w:sz w:val="22"/>
          <w:szCs w:val="22"/>
        </w:rPr>
        <w:t xml:space="preserve">  typu </w:t>
      </w:r>
      <w:r w:rsidR="0097188F">
        <w:rPr>
          <w:rFonts w:ascii="Calibri" w:eastAsia="Calibri" w:hAnsi="Calibri" w:cs="ArialMT, Arial"/>
          <w:sz w:val="22"/>
          <w:szCs w:val="22"/>
        </w:rPr>
        <w:t>S</w:t>
      </w:r>
      <w:r w:rsidR="005B3656">
        <w:rPr>
          <w:rFonts w:ascii="Calibri" w:eastAsia="Calibri" w:hAnsi="Calibri" w:cs="ArialMT, Arial"/>
          <w:sz w:val="22"/>
          <w:szCs w:val="22"/>
        </w:rPr>
        <w:t>auco Natural</w:t>
      </w:r>
      <w:r w:rsidR="0097188F">
        <w:rPr>
          <w:rFonts w:ascii="Calibri" w:eastAsia="Calibri" w:hAnsi="Calibri" w:cs="ArialMT, Arial"/>
          <w:sz w:val="22"/>
          <w:szCs w:val="22"/>
        </w:rPr>
        <w:t xml:space="preserve"> </w:t>
      </w:r>
      <w:r w:rsidR="0070326D">
        <w:rPr>
          <w:rFonts w:ascii="Calibri" w:eastAsia="Calibri" w:hAnsi="Calibri" w:cs="ArialMT, Arial"/>
          <w:sz w:val="22"/>
          <w:szCs w:val="22"/>
        </w:rPr>
        <w:t xml:space="preserve">o wymiarach 24x95 cm, imitacja </w:t>
      </w:r>
      <w:r w:rsidR="0097188F">
        <w:rPr>
          <w:rFonts w:ascii="Calibri" w:eastAsia="Calibri" w:hAnsi="Calibri" w:cs="ArialMT, Arial"/>
          <w:sz w:val="22"/>
          <w:szCs w:val="22"/>
        </w:rPr>
        <w:t>drewna</w:t>
      </w:r>
      <w:r w:rsidR="0070326D">
        <w:rPr>
          <w:rFonts w:ascii="Calibri" w:eastAsia="Calibri" w:hAnsi="Calibri" w:cs="ArialMT, Arial"/>
          <w:sz w:val="22"/>
          <w:szCs w:val="22"/>
        </w:rPr>
        <w:t>, klasa</w:t>
      </w:r>
      <w:r w:rsidR="0097188F">
        <w:rPr>
          <w:rFonts w:ascii="Calibri" w:eastAsia="Calibri" w:hAnsi="Calibri" w:cs="ArialMT, Arial"/>
          <w:sz w:val="22"/>
          <w:szCs w:val="22"/>
        </w:rPr>
        <w:t xml:space="preserve">,  </w:t>
      </w:r>
      <w:r w:rsidR="0070326D">
        <w:rPr>
          <w:rFonts w:ascii="Calibri" w:eastAsia="Calibri" w:hAnsi="Calibri" w:cs="ArialMT, Arial"/>
          <w:sz w:val="22"/>
          <w:szCs w:val="22"/>
        </w:rPr>
        <w:t>ścieralności min. IV</w:t>
      </w:r>
    </w:p>
    <w:p w:rsidR="00002CBC" w:rsidRDefault="00F125D1">
      <w:pPr>
        <w:pStyle w:val="Standard"/>
        <w:autoSpaceDE w:val="0"/>
        <w:jc w:val="both"/>
        <w:rPr>
          <w:rFonts w:ascii="Calibri" w:eastAsia="Calibri" w:hAnsi="Calibri" w:cs="ArialMT, Arial"/>
          <w:sz w:val="22"/>
          <w:szCs w:val="22"/>
        </w:rPr>
      </w:pPr>
      <w:r>
        <w:rPr>
          <w:rFonts w:ascii="Calibri" w:eastAsia="Calibri" w:hAnsi="Calibri" w:cs="ArialMT, Arial"/>
          <w:sz w:val="22"/>
          <w:szCs w:val="22"/>
        </w:rPr>
        <w:t>- ułożenie cokołów</w:t>
      </w:r>
      <w:r w:rsidR="0097188F">
        <w:rPr>
          <w:rFonts w:ascii="Calibri" w:eastAsia="Calibri" w:hAnsi="Calibri" w:cs="ArialMT, Arial"/>
          <w:sz w:val="22"/>
          <w:szCs w:val="22"/>
        </w:rPr>
        <w:t xml:space="preserve"> z płytek lub z tworzyw sztucznych</w:t>
      </w:r>
    </w:p>
    <w:p w:rsidR="00002CBC" w:rsidRDefault="00F125D1">
      <w:pPr>
        <w:pStyle w:val="Standard"/>
        <w:autoSpaceDE w:val="0"/>
        <w:jc w:val="both"/>
        <w:rPr>
          <w:rFonts w:ascii="Calibri" w:hAnsi="Calibri" w:cs="Arial-BoldMT, Arial"/>
          <w:b/>
          <w:bCs/>
          <w:sz w:val="22"/>
          <w:szCs w:val="22"/>
        </w:rPr>
      </w:pPr>
      <w:r>
        <w:rPr>
          <w:rFonts w:ascii="Calibri" w:hAnsi="Calibri" w:cs="Arial-BoldMT, Arial"/>
          <w:b/>
          <w:bCs/>
          <w:sz w:val="22"/>
          <w:szCs w:val="22"/>
        </w:rPr>
        <w:t>1.4 Wymagania dotyczące wykonania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Wykonawca jest odpowiedzialny za jakość wykonania robót oraz zgodność ich wykonania z umową, przedmiarem i SST. Posiada niezbędną wiedzę, doświadczenie i odpowiednie uprawnienia oraz certyfikaty i dysponuje potencjałem technicznym i osobami zdolnymi do wykonania zamówienia;</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Znajduje się w sytuacji ekonomicznej i finansowej zapewniającej wykonanie zamówienia; Nie podlega wykluczeniu z postępowania o udzielenie zamówienia (Art. 24 ust. 1 i 2 Ustawy).</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2. MATERIAŁY</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Zastosowane materiały budowlane powinny posiadać atest higieniczny, certyfikaty, oceny higieniczne i aprobaty techniczne zgodne z PN.</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Materiały do wykonania podłoży i posadzek muszą posiadać atesty do zastosowań w budynkach użyteczności publicznej.</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Płytki przeznaczone na posadzki powinny charakteryzować się niską nasiąkliwością i ścieralnością (kl. min. IV), antypoślizgowością, odpornością na uderzenia, płytki stosowane na zewnątrz budynków mrozoodpornością. Należy zastosować płytki 1 gatunku. Do mocowania płytek będą stosowane zaprawy klejowe, do wypełnienia spoin zostaną użyte gotowe masy do fugowania. Zaprawy klejowe i masy do fugowania charakteryzują się wodoodpornością, mrozoodpornością, łatwością zastosowania, niepalnością.</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3. SPRZĘT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Rodzaj sprzętu użytego do wykonania zadania pozostawia się do decyzji wykonawcy i musi odpowiadać przyjętej technologii i zgodny z przepisami bezpieczeństwa.</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4. TRANSPORT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Dostawa materiałów odbywać się będzie samochodami skrzyniowymi. Załadunek, transport i rozładunek materiałów należy przeprowadzić zgodnie z przepisami bhp oraz przepisami o ruchu drogowym.</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Płytki pakowane są w kartony lub zafoliowane pakiety, dostarczane na paletach. Należy składować je w pomieszczeniach zamkniętych, suchych, na równej i mocnej, poziomej posadzce. Do przewozu zaleca się stosowanie samochodów krytych plandeką, z otwieranymi burtami. Klejów przeznaczonych do wykonywania posadzek nie należy transportować i przechowywać w temperaturze poniżej 5ºC.</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5. WYKONANIE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Wykonawca jest odpowiedzialny za prowadzenie robót zgodnie z umową, oraz za jakość zastosowanych materiałów i wykonywanych robót, za ich zgodność wymaganiami Specyfikacji Technicznej, oraz poleceniami Inspektora Nadzoru. Decyzje Inspektora Nadzoru dotycząca akceptacji lub odrzucenia materiałów i elementów robót będą oparte na wymaganiach sformułowanych w dokumentach umowy , a także w normach i wytycznych.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xml:space="preserve">Przed przystąpieniem do wykonania robót należy przeprowadzić wizje obiektów i ustalić z Inspektorem </w:t>
      </w:r>
      <w:r>
        <w:rPr>
          <w:rFonts w:ascii="Calibri" w:hAnsi="Calibri" w:cs="ArialMT, Arial"/>
          <w:sz w:val="22"/>
          <w:szCs w:val="22"/>
        </w:rPr>
        <w:lastRenderedPageBreak/>
        <w:t>Nadzoru sposób wykonania i rodzaj zastosowanych materiałów.</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Przy wykonaniu robót remontowych należy zwrócić szczególną uwagę na to aby nie uszkodzić elementów wyposażenia pomieszczeń nie podlegających remontowi. Przed wykonaniem robót remontowych należy odpowiednio zabezpieczyć i oznakować obszar robót remontowych.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Zaprawę klejową należy przygotować mieszając, zgodnie z recepturą producenta, suchą mieszankę z odmierzoną ilością wody. Otrzymana masa powinna być jednolita, bez grudek. Zaprawę klejową nanosi się na podłoże za pomocą pacy, przy układaniu posadzek na zewnątrz budynków (np. na balkonach i tarasach) zaleca się nałożenie zaprawy również na spodnią część płytki. Grubość nakładanej warstwy zaprawy nie powinna być większa niż 5-7 mm. Układanie płytek rozpoczyna się od ułożenia pojedynczych płytek wyznaczających poziom posadzki i pasów prostopadłych ustalających kierunki spoin. Grubość spoin powinna wynosić ok. 5 mm. Powinny one zostać po stwardnieniu i wyschnięciu zaprawy klejowej, oczyszczone i wypełnione odpowiednią masą do spoin o jednolitej barwie. Po zmatowieniu spoiny usuwa się nadmiar masy, a po wyschnięciu oczyszcza całą posadzkę. Posadzkę z płytek należy wykończyć wokół ścian cokolikiem z kształtek cokołowych, przyciętych płytek lub specjalną listwą z tworzyw sztucznych.</w:t>
      </w:r>
    </w:p>
    <w:p w:rsidR="00002CBC" w:rsidRDefault="00002CBC">
      <w:pPr>
        <w:pStyle w:val="Standard"/>
        <w:autoSpaceDE w:val="0"/>
        <w:jc w:val="both"/>
        <w:rPr>
          <w:rFonts w:ascii="Calibri" w:hAnsi="Calibri" w:cs="ArialMT, Arial"/>
          <w:sz w:val="22"/>
          <w:szCs w:val="22"/>
        </w:rPr>
      </w:pP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6. KONTROLA JAKOŚCI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Kontrola jakości robót polega na sprawdzeniu: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-sprawdzenie wizualne jakości wykonanych robot remontowych.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-jakości zastosowanych materiałów.</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-zgodności zakresu robot remontowych z przedmiarem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Kontrola jakości robót przy wykonywaniu podłóg z posadzkami z płytek gresowych polega na sprawdzeniu wszystkich faz prac, konieczny jest stały i bezpośredni nadzór nad robotami personelu technicznego budowy  Kontrola jakości powinna obejmować:</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sprawdzenie materiałów pod względem ich zgodności z aktualnymi normami, dokumentacją techniczną i niniejszą ST,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sprawdzenie wykonania podkładu,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sprawdzenie poprawności wykonania posadzki z płytek z kamieni sztucznych.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Podczas odbioru jakościowego płytek gres, przeznaczonych do wykonania posadzek należy sprawdzić:</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zaświadczenie o jakości wystawione przez producenta,</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gatunek dostarczonych płytek (płytki w I gatunku),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jednolitość barwy,</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stan powierzchni (brak pęknięć i odprysków),</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prawidłowość zachowania kształtu (nie może występować zwichrowanie, łukowatość, rombowatość płytek),</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prawidłowość zachowania wymiarów.</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Płytki gres powinny odznaczać się następującymi cechami:</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nasiąkliwością nie większą niż 3%,</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wytrzymałością na zginanie co najmniej 27 N/mm2 ,</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twardością co najmniej 6 w skali Mohsa,</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ścieralnością mniejszą niż 150 mm3 ,</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odpornością termiczną,</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mrozoodpornością.</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Odchyłki wymiarów mogą wynosić:</w:t>
      </w:r>
    </w:p>
    <w:p w:rsidR="00002CBC" w:rsidRDefault="00F125D1">
      <w:pPr>
        <w:pStyle w:val="Standard"/>
        <w:autoSpaceDE w:val="0"/>
        <w:jc w:val="both"/>
      </w:pPr>
      <w:r>
        <w:rPr>
          <w:rFonts w:ascii="Calibri" w:hAnsi="Calibri" w:cs="ArialMT, Arial"/>
          <w:sz w:val="22"/>
          <w:szCs w:val="22"/>
        </w:rPr>
        <w:t xml:space="preserve">– długość i szerokość krawędzi </w:t>
      </w:r>
      <w:r>
        <w:t>±0,6%,</w:t>
      </w:r>
    </w:p>
    <w:p w:rsidR="00002CBC" w:rsidRDefault="00F125D1">
      <w:pPr>
        <w:pStyle w:val="Standard"/>
        <w:autoSpaceDE w:val="0"/>
        <w:jc w:val="both"/>
        <w:rPr>
          <w:rFonts w:ascii="Calibri" w:hAnsi="Calibri"/>
          <w:sz w:val="22"/>
          <w:szCs w:val="22"/>
        </w:rPr>
      </w:pPr>
      <w:r>
        <w:rPr>
          <w:rFonts w:ascii="Calibri" w:hAnsi="Calibri"/>
          <w:sz w:val="22"/>
          <w:szCs w:val="22"/>
        </w:rPr>
        <w:t>- grubość płytek ±5%,</w:t>
      </w:r>
    </w:p>
    <w:p w:rsidR="00002CBC" w:rsidRDefault="00F125D1">
      <w:pPr>
        <w:pStyle w:val="Standard"/>
        <w:autoSpaceDE w:val="0"/>
        <w:jc w:val="both"/>
        <w:rPr>
          <w:rFonts w:ascii="Calibri" w:hAnsi="Calibri"/>
          <w:sz w:val="22"/>
          <w:szCs w:val="22"/>
        </w:rPr>
      </w:pPr>
      <w:r>
        <w:rPr>
          <w:rFonts w:ascii="Calibri" w:hAnsi="Calibri"/>
          <w:sz w:val="22"/>
          <w:szCs w:val="22"/>
        </w:rPr>
        <w:t>– prostoliniowość krawędzi ±0,5%,</w:t>
      </w:r>
    </w:p>
    <w:p w:rsidR="00002CBC" w:rsidRDefault="00F125D1">
      <w:pPr>
        <w:pStyle w:val="Standard"/>
        <w:autoSpaceDE w:val="0"/>
        <w:jc w:val="both"/>
        <w:rPr>
          <w:rFonts w:ascii="Calibri" w:hAnsi="Calibri"/>
          <w:sz w:val="22"/>
          <w:szCs w:val="22"/>
        </w:rPr>
      </w:pPr>
      <w:r>
        <w:rPr>
          <w:rFonts w:ascii="Calibri" w:hAnsi="Calibri"/>
          <w:sz w:val="22"/>
          <w:szCs w:val="22"/>
        </w:rPr>
        <w:t>– prostopadłość ±0,6%,</w:t>
      </w:r>
    </w:p>
    <w:p w:rsidR="00002CBC" w:rsidRDefault="00F125D1">
      <w:pPr>
        <w:pStyle w:val="Standard"/>
        <w:autoSpaceDE w:val="0"/>
        <w:jc w:val="both"/>
        <w:rPr>
          <w:rFonts w:ascii="Calibri" w:hAnsi="Calibri"/>
          <w:sz w:val="22"/>
          <w:szCs w:val="22"/>
        </w:rPr>
      </w:pPr>
      <w:r>
        <w:rPr>
          <w:rFonts w:ascii="Calibri" w:hAnsi="Calibri"/>
          <w:sz w:val="22"/>
          <w:szCs w:val="22"/>
        </w:rPr>
        <w:t>– wypaczenia krawędzi ±0,5%.</w:t>
      </w:r>
    </w:p>
    <w:p w:rsidR="00002CBC" w:rsidRDefault="00F125D1">
      <w:pPr>
        <w:pStyle w:val="Standard"/>
        <w:autoSpaceDE w:val="0"/>
        <w:jc w:val="both"/>
        <w:rPr>
          <w:rFonts w:ascii="Calibri" w:hAnsi="Calibri"/>
          <w:sz w:val="22"/>
          <w:szCs w:val="22"/>
        </w:rPr>
      </w:pPr>
      <w:r>
        <w:rPr>
          <w:rFonts w:ascii="Calibri" w:hAnsi="Calibri"/>
          <w:sz w:val="22"/>
          <w:szCs w:val="22"/>
        </w:rPr>
        <w:t>Płytki powinny posiadać oznaczenia na powierzchni montażowej: symbol producenta i numer normy. Na opakowaniu powinny być umieszczone dane producenta, oznaczenie rodzaju płytek, wymiarów, barwy i gatunku.</w:t>
      </w:r>
    </w:p>
    <w:p w:rsidR="00002CBC" w:rsidRDefault="00F125D1">
      <w:pPr>
        <w:pStyle w:val="Standard"/>
        <w:autoSpaceDE w:val="0"/>
        <w:jc w:val="both"/>
        <w:rPr>
          <w:rFonts w:ascii="Calibri" w:hAnsi="Calibri"/>
          <w:sz w:val="22"/>
          <w:szCs w:val="22"/>
        </w:rPr>
      </w:pPr>
      <w:r>
        <w:rPr>
          <w:rFonts w:ascii="Calibri" w:hAnsi="Calibri"/>
          <w:sz w:val="22"/>
          <w:szCs w:val="22"/>
        </w:rPr>
        <w:t xml:space="preserve">Zaprawa klejowa przewidziana do wykonania posadzki, w postaci suchej mieszanki, gotowej do </w:t>
      </w:r>
      <w:r>
        <w:rPr>
          <w:rFonts w:ascii="Calibri" w:hAnsi="Calibri"/>
          <w:sz w:val="22"/>
          <w:szCs w:val="22"/>
        </w:rPr>
        <w:lastRenderedPageBreak/>
        <w:t>zastosowania po wymieszaniu z wodą powinna charakteryzować się:</w:t>
      </w:r>
    </w:p>
    <w:p w:rsidR="00002CBC" w:rsidRDefault="00F125D1">
      <w:pPr>
        <w:pStyle w:val="Standard"/>
        <w:autoSpaceDE w:val="0"/>
        <w:jc w:val="both"/>
        <w:rPr>
          <w:rFonts w:ascii="Calibri" w:hAnsi="Calibri"/>
          <w:sz w:val="22"/>
          <w:szCs w:val="22"/>
        </w:rPr>
      </w:pPr>
      <w:r>
        <w:rPr>
          <w:rFonts w:ascii="Calibri" w:hAnsi="Calibri"/>
          <w:sz w:val="22"/>
          <w:szCs w:val="22"/>
        </w:rPr>
        <w:t>– mrozoodpornością,</w:t>
      </w:r>
    </w:p>
    <w:p w:rsidR="00002CBC" w:rsidRDefault="00F125D1">
      <w:pPr>
        <w:pStyle w:val="Standard"/>
        <w:autoSpaceDE w:val="0"/>
        <w:jc w:val="both"/>
        <w:rPr>
          <w:rFonts w:ascii="Calibri" w:hAnsi="Calibri"/>
          <w:sz w:val="22"/>
          <w:szCs w:val="22"/>
        </w:rPr>
      </w:pPr>
      <w:r>
        <w:rPr>
          <w:rFonts w:ascii="Calibri" w:hAnsi="Calibri"/>
          <w:sz w:val="22"/>
          <w:szCs w:val="22"/>
        </w:rPr>
        <w:t>– elastycznością,</w:t>
      </w:r>
    </w:p>
    <w:p w:rsidR="00002CBC" w:rsidRDefault="00F125D1">
      <w:pPr>
        <w:pStyle w:val="Standard"/>
        <w:autoSpaceDE w:val="0"/>
        <w:jc w:val="both"/>
        <w:rPr>
          <w:rFonts w:ascii="Calibri" w:hAnsi="Calibri"/>
          <w:sz w:val="22"/>
          <w:szCs w:val="22"/>
        </w:rPr>
      </w:pPr>
      <w:r>
        <w:rPr>
          <w:rFonts w:ascii="Calibri" w:hAnsi="Calibri"/>
          <w:sz w:val="22"/>
          <w:szCs w:val="22"/>
        </w:rPr>
        <w:t>– odpornością na wilgoć,</w:t>
      </w:r>
    </w:p>
    <w:p w:rsidR="00002CBC" w:rsidRDefault="00F125D1">
      <w:pPr>
        <w:pStyle w:val="Standard"/>
        <w:autoSpaceDE w:val="0"/>
        <w:jc w:val="both"/>
        <w:rPr>
          <w:rFonts w:ascii="Calibri" w:hAnsi="Calibri"/>
          <w:sz w:val="22"/>
          <w:szCs w:val="22"/>
        </w:rPr>
      </w:pPr>
      <w:r>
        <w:rPr>
          <w:rFonts w:ascii="Calibri" w:hAnsi="Calibri"/>
          <w:sz w:val="22"/>
          <w:szCs w:val="22"/>
        </w:rPr>
        <w:t>– przyczepnością ok. 1,1 Mpa,</w:t>
      </w:r>
    </w:p>
    <w:p w:rsidR="00002CBC" w:rsidRDefault="00F125D1">
      <w:pPr>
        <w:pStyle w:val="Standard"/>
        <w:autoSpaceDE w:val="0"/>
        <w:jc w:val="both"/>
        <w:rPr>
          <w:rFonts w:ascii="Calibri" w:hAnsi="Calibri"/>
          <w:sz w:val="22"/>
          <w:szCs w:val="22"/>
        </w:rPr>
      </w:pPr>
      <w:r>
        <w:rPr>
          <w:rFonts w:ascii="Calibri" w:hAnsi="Calibri"/>
          <w:sz w:val="22"/>
          <w:szCs w:val="22"/>
        </w:rPr>
        <w:t>– czasem otwartego klejenia ok. 20 min.,</w:t>
      </w:r>
    </w:p>
    <w:p w:rsidR="00002CBC" w:rsidRDefault="00F125D1">
      <w:pPr>
        <w:pStyle w:val="Standard"/>
        <w:autoSpaceDE w:val="0"/>
        <w:jc w:val="both"/>
        <w:rPr>
          <w:rFonts w:ascii="Calibri" w:hAnsi="Calibri"/>
          <w:sz w:val="22"/>
          <w:szCs w:val="22"/>
        </w:rPr>
      </w:pPr>
      <w:r>
        <w:rPr>
          <w:rFonts w:ascii="Calibri" w:hAnsi="Calibri"/>
          <w:sz w:val="22"/>
          <w:szCs w:val="22"/>
        </w:rPr>
        <w:t>– czasem stygnięcia płytek na podłogach do 3 dni.</w:t>
      </w:r>
    </w:p>
    <w:p w:rsidR="00002CBC" w:rsidRDefault="00F125D1">
      <w:pPr>
        <w:pStyle w:val="Standard"/>
        <w:autoSpaceDE w:val="0"/>
        <w:jc w:val="both"/>
        <w:rPr>
          <w:rFonts w:ascii="Calibri" w:hAnsi="Calibri"/>
          <w:sz w:val="22"/>
          <w:szCs w:val="22"/>
        </w:rPr>
      </w:pPr>
      <w:r>
        <w:rPr>
          <w:rFonts w:ascii="Calibri" w:hAnsi="Calibri"/>
          <w:sz w:val="22"/>
          <w:szCs w:val="22"/>
        </w:rPr>
        <w:t>Zaprawa do spoinowania powinna odznaczać się:</w:t>
      </w:r>
    </w:p>
    <w:p w:rsidR="00002CBC" w:rsidRDefault="00F125D1">
      <w:pPr>
        <w:pStyle w:val="Standard"/>
        <w:autoSpaceDE w:val="0"/>
        <w:jc w:val="both"/>
        <w:rPr>
          <w:rFonts w:ascii="Calibri" w:hAnsi="Calibri"/>
          <w:sz w:val="22"/>
          <w:szCs w:val="22"/>
        </w:rPr>
      </w:pPr>
      <w:r>
        <w:rPr>
          <w:rFonts w:ascii="Calibri" w:hAnsi="Calibri"/>
          <w:sz w:val="22"/>
          <w:szCs w:val="22"/>
        </w:rPr>
        <w:t>– mrozoodpornością,</w:t>
      </w:r>
    </w:p>
    <w:p w:rsidR="00002CBC" w:rsidRDefault="00F125D1">
      <w:pPr>
        <w:pStyle w:val="Standard"/>
        <w:autoSpaceDE w:val="0"/>
        <w:jc w:val="both"/>
        <w:rPr>
          <w:rFonts w:ascii="Calibri" w:hAnsi="Calibri"/>
          <w:sz w:val="22"/>
          <w:szCs w:val="22"/>
        </w:rPr>
      </w:pPr>
      <w:r>
        <w:rPr>
          <w:rFonts w:ascii="Calibri" w:hAnsi="Calibri"/>
          <w:sz w:val="22"/>
          <w:szCs w:val="22"/>
        </w:rPr>
        <w:t>– elastycznością,</w:t>
      </w:r>
    </w:p>
    <w:p w:rsidR="00002CBC" w:rsidRDefault="00F125D1">
      <w:pPr>
        <w:pStyle w:val="Standard"/>
        <w:autoSpaceDE w:val="0"/>
        <w:jc w:val="both"/>
        <w:rPr>
          <w:rFonts w:ascii="Calibri" w:hAnsi="Calibri"/>
          <w:sz w:val="22"/>
          <w:szCs w:val="22"/>
        </w:rPr>
      </w:pPr>
      <w:r>
        <w:rPr>
          <w:rFonts w:ascii="Calibri" w:hAnsi="Calibri"/>
          <w:sz w:val="22"/>
          <w:szCs w:val="22"/>
        </w:rPr>
        <w:t>– odpornością na wilgoć,</w:t>
      </w:r>
    </w:p>
    <w:p w:rsidR="00002CBC" w:rsidRDefault="00F125D1">
      <w:pPr>
        <w:pStyle w:val="Standard"/>
        <w:autoSpaceDE w:val="0"/>
        <w:jc w:val="both"/>
        <w:rPr>
          <w:rFonts w:ascii="Calibri" w:hAnsi="Calibri"/>
          <w:sz w:val="22"/>
          <w:szCs w:val="22"/>
        </w:rPr>
      </w:pPr>
      <w:r>
        <w:rPr>
          <w:rFonts w:ascii="Calibri" w:hAnsi="Calibri"/>
          <w:sz w:val="22"/>
          <w:szCs w:val="22"/>
        </w:rPr>
        <w:t>– czasem utwardzania do ok. 24 h.</w:t>
      </w:r>
    </w:p>
    <w:p w:rsidR="003813AE" w:rsidRDefault="003813AE">
      <w:pPr>
        <w:pStyle w:val="Standard"/>
        <w:autoSpaceDE w:val="0"/>
        <w:jc w:val="both"/>
        <w:rPr>
          <w:rFonts w:ascii="Calibri" w:hAnsi="Calibri"/>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7. OBMIAR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Jednostkami obmiaru są jednostki zgodne z przedmiarem ofertowym dla danej pozycji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Ilość robót określa się na podstawie przedmiaru robót z uwzględnieniem zmian zaaprobowanych przez Inspektora Nadzoru i sprawdzonych w naturze.</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8. ODBIÓR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 przypadku wykonywania robót zanikających (linie kablowe, itp.) należy dokonać ich częściowego odbioru.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Jeżeli wszystkie pomiary i badania dały wynik pozytywny można uznać roboty za wykonane prawidłowo, tj. zgodnie z dokumentacją oraz ST i zezwolić na przystąpienie do dalszych prac. Jeżeli chociaż jeden wynik badania jest negatywny roboty nie powinny zostać odebrane. W takim przypadku należy ustalić zakres prac i rodzaje materiałów koniecznych do usunięcia nieprawidłowości. Po wykonaniu ustalonego zakresu prac należy ponownie przeprowadzić badanie.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Wszystkie ustalenia związane z dokonanym odbiorem robót ulegających zakryciu oraz materiałów należy zapisać w dzienniku budowy lub protokole podpisanym przez przedstawicieli inwestora (inspektor nadzoru) i wykonawcy (kierownik budowy).</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Odbiór robót powinien być przeprowadzony w fazach odpowiadających kolejności wykonywanych robót zanikających.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Odbiór podkładu powinien być przeprowadzony w następujących etapach: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po ułożeniu warstwy materiału izolacyjnego,</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podczas układania podkładu,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po całkowitym stwardnieniu podkładu.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Odbiór podkładu powinien obejmować sprawdzenie: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jakości zastosowanych materiałów,</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grubości podkładu w dowolnych 3 miejscach,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równości, zgodności z założonym spadkiem i zachowania dopuszczalnych odchyłek płaszczyzny podkładu: ±2 mm/m i ±5 mm na całej długości lub szerokości,</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prawidłowości osadzenia elementów dodatkowych w podkładzie,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poprawności wykonania i rozmieszczenia szczelin dylatacyjnych.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Odbiór posadzki powinien obejmować:</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ocenę wyglądu zewnętrznego,</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sprawdzenie prawidłowości ukształtowania powierzchni – posadzka powinna stanowić równą, gładką powierzchnię o nachyleniu zgodnym z projektem,</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dopuszczalne nierówności mogą wynosić max. 3 mm na długości 2 m łaty,</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dopuszczalne odchylenie posadzki od płaszczyzny założonego spadku nie może być większe niż ±5 mm na całej długości pomieszczenia,</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spoiny powinny przebiegać prostoliniowo, ich odchylenie może wynosić max. 2 mm/m i max. 3 mm na całej długości pomieszczenia,</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sprawdzenie połączenia posadzki z podkładem,</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ocenę prawidłowości osadzenia elementów dodatkowych w posadzce.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Odbiór końcowy robót podłogowych powinien obejmować:</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lastRenderedPageBreak/>
        <w:t>– ocenę zgodności wyglądu wykonanej podłogi z dokumentacją techniczną,</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jakości zastosowanych materiałów,</w:t>
      </w:r>
    </w:p>
    <w:p w:rsidR="00AE4D04" w:rsidRDefault="00AE4D04">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9. PŁATNOŚĆ</w:t>
      </w:r>
    </w:p>
    <w:p w:rsidR="00002CBC" w:rsidRDefault="00F125D1">
      <w:pPr>
        <w:pStyle w:val="Standard"/>
        <w:widowControl/>
        <w:suppressAutoHyphens w:val="0"/>
        <w:autoSpaceDE w:val="0"/>
        <w:spacing w:line="100" w:lineRule="atLeast"/>
        <w:jc w:val="both"/>
      </w:pPr>
      <w:r>
        <w:rPr>
          <w:rFonts w:ascii="Calibri" w:eastAsia="Arial" w:hAnsi="Calibri" w:cs="Arial"/>
          <w:b/>
          <w:bCs/>
          <w:sz w:val="22"/>
          <w:szCs w:val="22"/>
          <w:u w:val="single"/>
        </w:rPr>
        <w:t xml:space="preserve">Rozliczenie pomiędzy zamawiającym, a wykonawcą będzie dokonane </w:t>
      </w:r>
      <w:r>
        <w:rPr>
          <w:rFonts w:ascii="Calibri" w:eastAsia="Arial" w:hAnsi="Calibri" w:cs="Arial"/>
          <w:b/>
          <w:bCs/>
          <w:i/>
          <w:iCs/>
          <w:sz w:val="22"/>
          <w:szCs w:val="22"/>
          <w:u w:val="single"/>
        </w:rPr>
        <w:t>z</w:t>
      </w:r>
      <w:r>
        <w:rPr>
          <w:rFonts w:ascii="Calibri" w:eastAsia="Arial" w:hAnsi="Calibri" w:cs="Arial"/>
          <w:b/>
          <w:bCs/>
          <w:sz w:val="22"/>
          <w:szCs w:val="22"/>
          <w:u w:val="single"/>
        </w:rPr>
        <w:t>godnie z ustaleniami umowy.</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Rozliczenie robót może być dokonane jednorazowo po wykonaniu pełnego zakresu robót i po dokonaniu odbioru końcowego robót. Ostateczne rozliczenie umowy pomiędzy zamawiającym a wykonawcą następuje po dokonaniu odbioru pogwarancyjnego. Podstawę rozliczenia oraz płatności wykonanego i odebranego zakresu robót stanowi wartość tych robót obliczona na podstawie: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-określonych w dokumentach umownych (ofercie) cen jednostkowych i ilości robót zaakceptowanych przez zamawiającego lub</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-ustalonej w umowie kwoty ryczałtowej za określony zakres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Ceny jednostkowe wykonania robót lub kwoty ryczałtowe obejmujące roboty uwzględniają:</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-przygotowanie stanowiska roboczego,</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-dostarczenie materiałów, narzędzi i sprzętu,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-obsługę sprzętu nieposiadającego etatowej obsługi,</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-ustawienie i przestawienie drabin oraz lekkich rusztowań przestawnych umożliwiających wykonanie robót na wysokości, od poziomu podłogi lub terenu,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-zabezpieczenie podłóg i elementów mogących ulec uszkodzeniu.</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-wykonanie prac instalacyjnych,</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-usunięcie wad i usterek oraz naprawienie uszkodzeń powstałych w czasie wykonywania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-oczyszczenie miejsca pracy z materiałów zabezpieczających oraz oczyszczenie miejsc wykonywania robót,</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-likwidację stanowiska roboczego.</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W kwotach ryczałtowych ujęte są również koszty montażu, demontażu i pracy rusztowań lub urządzeń podnośnikowych niezbędnych do wykonania robót na wysokości ponad 5 m od poziomu podłogi lub terenu.</w:t>
      </w:r>
    </w:p>
    <w:p w:rsidR="00002CBC" w:rsidRDefault="00002CBC">
      <w:pPr>
        <w:pStyle w:val="Standard"/>
        <w:autoSpaceDE w:val="0"/>
        <w:jc w:val="both"/>
        <w:rPr>
          <w:rFonts w:ascii="Calibri" w:hAnsi="Calibri" w:cs="ArialMT, Arial"/>
          <w:sz w:val="22"/>
          <w:szCs w:val="22"/>
        </w:rPr>
      </w:pPr>
    </w:p>
    <w:p w:rsidR="00002CBC" w:rsidRDefault="00F125D1">
      <w:pPr>
        <w:pStyle w:val="Standard"/>
        <w:autoSpaceDE w:val="0"/>
        <w:jc w:val="both"/>
        <w:rPr>
          <w:rFonts w:ascii="Calibri" w:hAnsi="Calibri" w:cs="Arial-BoldMT, Arial"/>
          <w:b/>
          <w:bCs/>
          <w:sz w:val="22"/>
          <w:szCs w:val="22"/>
          <w:u w:val="single"/>
        </w:rPr>
      </w:pPr>
      <w:r>
        <w:rPr>
          <w:rFonts w:ascii="Calibri" w:hAnsi="Calibri" w:cs="Arial-BoldMT, Arial"/>
          <w:b/>
          <w:bCs/>
          <w:sz w:val="22"/>
          <w:szCs w:val="22"/>
          <w:u w:val="single"/>
        </w:rPr>
        <w:t>10. PRZEPISY ZWIĄZANE</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 Wykonanie robót rozbiórkowych musi być zgodne z:</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a) Rozporządzeniem Ministra Budownictwa i Przemysłu Materiałów Budowlanych z dnia 28.03.1972 r. (Dz. U. Nr 13 z dn. 10.04.1972 r.)</w:t>
      </w:r>
    </w:p>
    <w:p w:rsidR="00002CBC" w:rsidRDefault="00F125D1">
      <w:pPr>
        <w:pStyle w:val="Standard"/>
        <w:autoSpaceDE w:val="0"/>
        <w:jc w:val="both"/>
        <w:rPr>
          <w:rFonts w:ascii="Calibri" w:hAnsi="Calibri" w:cs="ArialMT, Arial"/>
          <w:sz w:val="22"/>
          <w:szCs w:val="22"/>
        </w:rPr>
      </w:pPr>
      <w:r>
        <w:rPr>
          <w:rFonts w:ascii="Calibri" w:hAnsi="Calibri" w:cs="ArialMT, Arial"/>
          <w:sz w:val="22"/>
          <w:szCs w:val="22"/>
        </w:rPr>
        <w:t>b) Rozporządzeniem Ministra Pracy i Polityki Socjalnej z dnia 26.09.1997 r. w sprawie ogólnych przepisów bezpieczeństwa i higieny pracy (Dz. U. Nr 129, póz. 844)</w:t>
      </w:r>
    </w:p>
    <w:p w:rsidR="00002CBC" w:rsidRDefault="00002CBC">
      <w:pPr>
        <w:pStyle w:val="Standard"/>
        <w:autoSpaceDE w:val="0"/>
        <w:jc w:val="both"/>
        <w:rPr>
          <w:rFonts w:ascii="Calibri" w:hAnsi="Calibri" w:cs="ArialMT, Arial"/>
          <w:sz w:val="22"/>
          <w:szCs w:val="22"/>
        </w:rPr>
      </w:pPr>
    </w:p>
    <w:p w:rsidR="00002CBC" w:rsidRDefault="00F125D1">
      <w:pPr>
        <w:pStyle w:val="Standard"/>
        <w:jc w:val="both"/>
        <w:rPr>
          <w:rFonts w:ascii="Calibri" w:hAnsi="Calibri" w:cs="Calibri"/>
          <w:sz w:val="22"/>
          <w:szCs w:val="22"/>
        </w:rPr>
      </w:pPr>
      <w:r>
        <w:rPr>
          <w:rFonts w:ascii="Calibri" w:hAnsi="Calibri" w:cs="Calibri"/>
          <w:sz w:val="22"/>
          <w:szCs w:val="22"/>
        </w:rPr>
        <w:t>Polskie normy:</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PN-B-10145 Posadzki z płytek kamionkowych, klinkierowych, lastrykowych. Wymagania i badania przy odbiorze.</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PN-B-10156 Posadzki chemoodporne z płytek i cegieł ceramicznych. Wymagania badania przy odbiorze.</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PN-EN 87: 1994 Płytki i płyty ceramiczne ścienne i podłogowe. Definicje, klasyfikacja, właściwości i znakowanie.</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PN-EN 99: 1993 Płytki i płyty ceramiczne. Oznaczanie nasiąkliwości wodnej.</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PN-EN 100: 1993 Płytki i płyty ceramiczne. Oznaczanie wytrzymałości na zginanie.</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PN-EN 101: 1994 Płytki i płyty ceramiczne. Oznaczanie twardości wg skali Mohsa.</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PN-EN 102: 1993 Płytki i płyty ceramiczne ścienne i podłogowe. Oznaczanie odporności na wgłębne ścieranie. Płytki nieszkliwione.</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PN-EN 103: 1994 Płytki i płyty ceramiczne. Oznaczanie cieplnej rozszerzalności liniowej.</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PN-EN 106: 1993 Płytki i płyty ceramiczne. Oznaczanie odporności chemicznej.</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PN-EN 163: 1994 Płytki i płyty ceramiczne. Pobieranie próbek i warunki odbioru.</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PN-B-12032 Płytki i kształtowniki podłogowe kamionkowe.</w:t>
      </w:r>
    </w:p>
    <w:p w:rsidR="00002CBC" w:rsidRDefault="00F125D1">
      <w:pPr>
        <w:pStyle w:val="Standard"/>
        <w:jc w:val="both"/>
        <w:rPr>
          <w:rFonts w:ascii="Calibri" w:hAnsi="Calibri" w:cs="Calibri"/>
          <w:sz w:val="22"/>
          <w:szCs w:val="22"/>
        </w:rPr>
      </w:pPr>
      <w:r>
        <w:rPr>
          <w:rFonts w:ascii="Calibri" w:hAnsi="Calibri" w:cs="Calibri"/>
          <w:sz w:val="22"/>
          <w:szCs w:val="22"/>
        </w:rPr>
        <w:t xml:space="preserve"> • PN-B-12035 Kamionkowe wyroby kwasoodporne. Płytki.</w:t>
      </w:r>
    </w:p>
    <w:p w:rsidR="00002CBC" w:rsidRDefault="00002CBC">
      <w:pPr>
        <w:pStyle w:val="Standard"/>
        <w:jc w:val="both"/>
        <w:rPr>
          <w:rFonts w:ascii="Calibri" w:eastAsia="Calibri-Bold, Arial" w:hAnsi="Calibri" w:cs="Calibri-Bold, Arial"/>
          <w:b/>
          <w:bCs/>
          <w:sz w:val="22"/>
          <w:szCs w:val="22"/>
        </w:rPr>
      </w:pPr>
    </w:p>
    <w:p w:rsidR="00002CBC" w:rsidRDefault="00002CBC">
      <w:pPr>
        <w:pStyle w:val="Standard"/>
        <w:jc w:val="both"/>
        <w:rPr>
          <w:rFonts w:ascii="Calibri" w:eastAsia="Calibri-Bold, Arial" w:hAnsi="Calibri" w:cs="Calibri-Bold, Arial"/>
          <w:b/>
          <w:bCs/>
          <w:sz w:val="22"/>
          <w:szCs w:val="22"/>
        </w:rPr>
      </w:pPr>
    </w:p>
    <w:p w:rsidR="00002CBC" w:rsidRDefault="00002CBC">
      <w:pPr>
        <w:pStyle w:val="Standard"/>
        <w:jc w:val="both"/>
        <w:rPr>
          <w:rFonts w:ascii="Calibri" w:eastAsia="Calibri-Bold, Arial" w:hAnsi="Calibri" w:cs="Calibri-Bold, Arial"/>
          <w:b/>
          <w:bCs/>
          <w:sz w:val="22"/>
          <w:szCs w:val="22"/>
        </w:rPr>
      </w:pPr>
    </w:p>
    <w:p w:rsidR="00AE4D04" w:rsidRDefault="00AE4D04">
      <w:pPr>
        <w:pStyle w:val="Standard"/>
        <w:jc w:val="both"/>
        <w:rPr>
          <w:rFonts w:ascii="Calibri" w:eastAsia="Calibri-Bold, Arial" w:hAnsi="Calibri" w:cs="Calibri-Bold, Arial"/>
          <w:b/>
          <w:bCs/>
          <w:sz w:val="22"/>
          <w:szCs w:val="22"/>
        </w:rPr>
      </w:pPr>
    </w:p>
    <w:p w:rsidR="00002CBC" w:rsidRDefault="00002CBC">
      <w:pPr>
        <w:pStyle w:val="Standard"/>
        <w:jc w:val="both"/>
        <w:rPr>
          <w:rFonts w:ascii="Calibri" w:eastAsia="Calibri-Bold, Arial" w:hAnsi="Calibri" w:cs="Calibri-Bold, Arial"/>
          <w:b/>
          <w:bCs/>
          <w:sz w:val="22"/>
          <w:szCs w:val="22"/>
        </w:rPr>
      </w:pPr>
    </w:p>
    <w:p w:rsidR="00002CBC" w:rsidRDefault="00F125D1">
      <w:pPr>
        <w:pStyle w:val="Standard"/>
        <w:autoSpaceDE w:val="0"/>
        <w:jc w:val="center"/>
      </w:pPr>
      <w:r>
        <w:rPr>
          <w:rFonts w:ascii="Calibri" w:eastAsia="Calibri-Bold, Arial" w:hAnsi="Calibri" w:cs="Calibri-Bold, Arial"/>
          <w:b/>
          <w:bCs/>
          <w:sz w:val="22"/>
          <w:szCs w:val="22"/>
        </w:rPr>
        <w:t>SZCZEGÓŁOWA SPECYFIKACJA TECHNICZNA WYKONANIA I ODBIORU ROBÓT BUDOWLANYCH</w:t>
      </w:r>
    </w:p>
    <w:p w:rsidR="00002CBC" w:rsidRDefault="00F125D1">
      <w:pPr>
        <w:pStyle w:val="Standard"/>
        <w:autoSpaceDE w:val="0"/>
      </w:pPr>
      <w:r>
        <w:rPr>
          <w:rFonts w:ascii="Calibri" w:eastAsia="Calibri-Bold, Arial" w:hAnsi="Calibri" w:cs="Calibri-Bold, Arial"/>
          <w:b/>
          <w:bCs/>
          <w:sz w:val="22"/>
          <w:szCs w:val="22"/>
        </w:rPr>
        <w:t xml:space="preserve">Klasyfikacja robót wg wspólnego słownika zamówień – CPV </w:t>
      </w:r>
      <w:r>
        <w:rPr>
          <w:rFonts w:ascii="Calibri" w:eastAsia="Times-Bold" w:hAnsi="Calibri" w:cs="Times-Bold"/>
          <w:b/>
          <w:bCs/>
          <w:sz w:val="22"/>
          <w:szCs w:val="22"/>
        </w:rPr>
        <w:t>45410000-4</w:t>
      </w:r>
    </w:p>
    <w:p w:rsidR="00002CBC" w:rsidRDefault="00F125D1">
      <w:pPr>
        <w:pStyle w:val="Standard"/>
        <w:autoSpaceDE w:val="0"/>
        <w:rPr>
          <w:rFonts w:ascii="Calibri" w:eastAsia="Calibri-Bold, Arial" w:hAnsi="Calibri" w:cs="Calibri-Bold, Arial"/>
          <w:b/>
          <w:bCs/>
          <w:sz w:val="22"/>
          <w:szCs w:val="22"/>
        </w:rPr>
      </w:pPr>
      <w:r>
        <w:rPr>
          <w:rFonts w:ascii="Calibri" w:eastAsia="Calibri-Bold, Arial" w:hAnsi="Calibri" w:cs="Calibri-Bold, Arial"/>
          <w:b/>
          <w:bCs/>
          <w:sz w:val="22"/>
          <w:szCs w:val="22"/>
        </w:rPr>
        <w:t>SST-04.00 Roboty tynkarskie – gładzie gipsowe</w:t>
      </w:r>
    </w:p>
    <w:p w:rsidR="00002CBC" w:rsidRDefault="00002CBC">
      <w:pPr>
        <w:pStyle w:val="Standard"/>
        <w:autoSpaceDE w:val="0"/>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F125D1">
      <w:pPr>
        <w:pStyle w:val="Standard"/>
        <w:autoSpaceDE w:val="0"/>
        <w:ind w:left="360" w:hanging="360"/>
        <w:jc w:val="both"/>
      </w:pPr>
      <w:r>
        <w:rPr>
          <w:rFonts w:ascii="Calibri" w:eastAsia="Arial" w:hAnsi="Calibri" w:cs="Arial"/>
          <w:b/>
          <w:bCs/>
          <w:sz w:val="22"/>
          <w:szCs w:val="22"/>
          <w:u w:val="single"/>
          <w:lang w:val="ar-SA"/>
        </w:rPr>
        <w:t>1.</w:t>
      </w:r>
      <w:r>
        <w:rPr>
          <w:rFonts w:ascii="Calibri" w:eastAsia="Arial" w:hAnsi="Calibri" w:cs="Arial"/>
          <w:b/>
          <w:bCs/>
          <w:sz w:val="22"/>
          <w:szCs w:val="22"/>
          <w:u w:val="single"/>
        </w:rPr>
        <w:t>WSTĘP</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1.1.Przedmiot specyfikacji technicznej</w:t>
      </w:r>
    </w:p>
    <w:p w:rsidR="00002CBC" w:rsidRDefault="00F125D1">
      <w:pPr>
        <w:pStyle w:val="Standard"/>
        <w:autoSpaceDE w:val="0"/>
        <w:jc w:val="both"/>
      </w:pPr>
      <w:r>
        <w:rPr>
          <w:rFonts w:ascii="Calibri" w:eastAsia="Arial" w:hAnsi="Calibri" w:cs="Arial"/>
          <w:sz w:val="22"/>
          <w:szCs w:val="22"/>
        </w:rPr>
        <w:t xml:space="preserve">Przedmiotem niniejszego opracowania są wymagania techniczne dotyczące wykonania  i odbioru robót tynkarskich w </w:t>
      </w:r>
      <w:r>
        <w:rPr>
          <w:rFonts w:ascii="Calibri" w:eastAsia="Arial" w:hAnsi="Calibri" w:cs="Calibri"/>
          <w:b/>
          <w:bCs/>
          <w:sz w:val="22"/>
          <w:szCs w:val="22"/>
        </w:rPr>
        <w:t xml:space="preserve">wybranych </w:t>
      </w:r>
      <w:r>
        <w:rPr>
          <w:rFonts w:ascii="Calibri" w:eastAsia="Calibri-Bold, Arial" w:hAnsi="Calibri" w:cs="Calibri-Bold, Arial"/>
          <w:b/>
          <w:bCs/>
          <w:sz w:val="22"/>
          <w:szCs w:val="22"/>
        </w:rPr>
        <w:t xml:space="preserve">pomieszczeniach </w:t>
      </w:r>
      <w:r>
        <w:rPr>
          <w:rFonts w:ascii="Calibri" w:eastAsia="Calibri" w:hAnsi="Calibri" w:cs="Calibri"/>
          <w:b/>
          <w:sz w:val="22"/>
          <w:szCs w:val="22"/>
        </w:rPr>
        <w:t xml:space="preserve"> </w:t>
      </w:r>
      <w:r>
        <w:rPr>
          <w:rFonts w:ascii="Calibri" w:eastAsia="Calibri" w:hAnsi="Calibri" w:cs="Calibri"/>
          <w:b/>
          <w:bCs/>
          <w:sz w:val="22"/>
          <w:szCs w:val="22"/>
        </w:rPr>
        <w:t>Domu Pomocy Społecznej im. Św. Brata Alberta w Kielcach przy ul. Żeromskiego 4/6</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1.2.Zakres robót budowlanych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 zakres robót objętych specyfikacją wchodzą:</w:t>
      </w:r>
    </w:p>
    <w:p w:rsidR="00002CBC" w:rsidRDefault="00F125D1">
      <w:pPr>
        <w:pStyle w:val="Standard"/>
        <w:tabs>
          <w:tab w:val="left" w:pos="2160"/>
          <w:tab w:val="left" w:pos="2880"/>
        </w:tabs>
        <w:autoSpaceDE w:val="0"/>
        <w:ind w:left="1080" w:hanging="360"/>
        <w:jc w:val="both"/>
      </w:pPr>
      <w:r>
        <w:rPr>
          <w:rFonts w:ascii="Calibri" w:eastAsia="Times New Roman" w:hAnsi="Calibri" w:cs="Calibri"/>
          <w:sz w:val="22"/>
          <w:szCs w:val="22"/>
        </w:rPr>
        <w:t>-</w:t>
      </w:r>
      <w:r>
        <w:rPr>
          <w:rFonts w:ascii="Calibri" w:eastAsia="Arial" w:hAnsi="Calibri" w:cs="Arial"/>
          <w:sz w:val="22"/>
          <w:szCs w:val="22"/>
        </w:rPr>
        <w:tab/>
        <w:t>przygotowanie powierzchni przeznaczonych do tynkowania i inne czynności z tym związane,</w:t>
      </w:r>
    </w:p>
    <w:p w:rsidR="00002CBC" w:rsidRDefault="00F125D1">
      <w:pPr>
        <w:pStyle w:val="Standard"/>
        <w:tabs>
          <w:tab w:val="left" w:pos="2160"/>
          <w:tab w:val="left" w:pos="2880"/>
        </w:tabs>
        <w:autoSpaceDE w:val="0"/>
        <w:ind w:left="1080" w:hanging="360"/>
        <w:jc w:val="both"/>
        <w:rPr>
          <w:rFonts w:ascii="Calibri" w:eastAsia="Arial" w:hAnsi="Calibri" w:cs="Arial"/>
          <w:sz w:val="22"/>
          <w:szCs w:val="22"/>
        </w:rPr>
      </w:pPr>
      <w:r>
        <w:rPr>
          <w:rFonts w:ascii="Calibri" w:eastAsia="Times New Roman" w:hAnsi="Calibri" w:cs="Calibri"/>
          <w:sz w:val="22"/>
          <w:szCs w:val="22"/>
        </w:rPr>
        <w:t>-</w:t>
      </w:r>
      <w:r>
        <w:rPr>
          <w:rFonts w:ascii="Calibri" w:eastAsia="Arial" w:hAnsi="Calibri" w:cs="Arial"/>
          <w:sz w:val="22"/>
          <w:szCs w:val="22"/>
        </w:rPr>
        <w:tab/>
        <w:t>tynki gipsowe ścian</w:t>
      </w:r>
    </w:p>
    <w:p w:rsidR="00DA2519" w:rsidRDefault="00DA2519">
      <w:pPr>
        <w:pStyle w:val="Standard"/>
        <w:tabs>
          <w:tab w:val="left" w:pos="2160"/>
          <w:tab w:val="left" w:pos="2880"/>
        </w:tabs>
        <w:autoSpaceDE w:val="0"/>
        <w:ind w:left="1080" w:hanging="360"/>
        <w:jc w:val="both"/>
      </w:pPr>
      <w:r>
        <w:rPr>
          <w:rFonts w:ascii="Calibri" w:eastAsia="Arial" w:hAnsi="Calibri" w:cs="Arial"/>
          <w:sz w:val="22"/>
          <w:szCs w:val="22"/>
        </w:rPr>
        <w:t>-      montaż kratek wentylacyjnych z PCV</w:t>
      </w:r>
    </w:p>
    <w:p w:rsidR="00002CBC" w:rsidRDefault="00F125D1">
      <w:pPr>
        <w:pStyle w:val="Standard"/>
        <w:tabs>
          <w:tab w:val="left" w:pos="-432"/>
          <w:tab w:val="left" w:pos="0"/>
        </w:tabs>
        <w:autoSpaceDE w:val="0"/>
        <w:jc w:val="both"/>
        <w:rPr>
          <w:rFonts w:ascii="Calibri" w:eastAsia="Arial" w:hAnsi="Calibri" w:cs="Arial"/>
          <w:b/>
          <w:bCs/>
          <w:sz w:val="22"/>
          <w:szCs w:val="22"/>
        </w:rPr>
      </w:pPr>
      <w:r>
        <w:rPr>
          <w:rFonts w:ascii="Calibri" w:eastAsia="Arial" w:hAnsi="Calibri" w:cs="Arial"/>
          <w:b/>
          <w:bCs/>
          <w:sz w:val="22"/>
          <w:szCs w:val="22"/>
        </w:rPr>
        <w:t>1.3.Teren budowy</w:t>
      </w:r>
    </w:p>
    <w:p w:rsidR="00002CBC" w:rsidRDefault="00F125D1">
      <w:pPr>
        <w:pStyle w:val="Standard"/>
        <w:tabs>
          <w:tab w:val="left" w:pos="-432"/>
          <w:tab w:val="left" w:pos="0"/>
        </w:tabs>
        <w:autoSpaceDE w:val="0"/>
        <w:jc w:val="both"/>
      </w:pPr>
      <w:r>
        <w:rPr>
          <w:rFonts w:ascii="Calibri" w:eastAsia="Arial" w:hAnsi="Calibri" w:cs="Arial"/>
          <w:b/>
          <w:bCs/>
          <w:sz w:val="22"/>
          <w:szCs w:val="22"/>
          <w:lang w:val="ar-SA"/>
        </w:rPr>
        <w:t>1.3.1.</w:t>
      </w:r>
      <w:r>
        <w:rPr>
          <w:rFonts w:ascii="Calibri" w:eastAsia="Arial" w:hAnsi="Calibri" w:cs="Arial"/>
          <w:b/>
          <w:bCs/>
          <w:sz w:val="22"/>
          <w:szCs w:val="22"/>
        </w:rPr>
        <w:t>Charakterystyka terenu budowy</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Roboty realizowane wewnątrz budynku.</w:t>
      </w:r>
    </w:p>
    <w:p w:rsidR="00002CBC" w:rsidRDefault="00F125D1">
      <w:pPr>
        <w:pStyle w:val="Standard"/>
        <w:tabs>
          <w:tab w:val="left" w:pos="-432"/>
          <w:tab w:val="left" w:pos="0"/>
        </w:tabs>
        <w:autoSpaceDE w:val="0"/>
        <w:jc w:val="both"/>
      </w:pPr>
      <w:r>
        <w:rPr>
          <w:rFonts w:ascii="Calibri" w:eastAsia="Arial" w:hAnsi="Calibri" w:cs="Arial"/>
          <w:b/>
          <w:bCs/>
          <w:sz w:val="22"/>
          <w:szCs w:val="22"/>
          <w:lang w:val="ar-SA"/>
        </w:rPr>
        <w:t>1.3.2.</w:t>
      </w:r>
      <w:r>
        <w:rPr>
          <w:rFonts w:ascii="Calibri" w:eastAsia="Arial" w:hAnsi="Calibri" w:cs="Arial"/>
          <w:b/>
          <w:bCs/>
          <w:sz w:val="22"/>
          <w:szCs w:val="22"/>
        </w:rPr>
        <w:t>Przekazanie terenu budowy</w:t>
      </w:r>
    </w:p>
    <w:p w:rsidR="00002CBC" w:rsidRDefault="00F125D1">
      <w:pPr>
        <w:pStyle w:val="Standard"/>
        <w:autoSpaceDE w:val="0"/>
        <w:ind w:right="19"/>
        <w:jc w:val="both"/>
        <w:rPr>
          <w:rFonts w:ascii="Calibri" w:eastAsia="Arial" w:hAnsi="Calibri" w:cs="Arial"/>
          <w:sz w:val="22"/>
          <w:szCs w:val="22"/>
        </w:rPr>
      </w:pPr>
      <w:r>
        <w:rPr>
          <w:rFonts w:ascii="Calibri" w:eastAsia="Arial" w:hAnsi="Calibri" w:cs="Arial"/>
          <w:sz w:val="22"/>
          <w:szCs w:val="22"/>
        </w:rPr>
        <w:t>Zamawiający przekazuje wykonawcy teren budowy w czasie i na warunkach określonych w  warunkach umowy.</w:t>
      </w:r>
    </w:p>
    <w:p w:rsidR="00002CBC" w:rsidRDefault="00F125D1">
      <w:pPr>
        <w:pStyle w:val="Standard"/>
        <w:tabs>
          <w:tab w:val="left" w:pos="-432"/>
          <w:tab w:val="left" w:pos="0"/>
        </w:tabs>
        <w:autoSpaceDE w:val="0"/>
        <w:jc w:val="both"/>
      </w:pPr>
      <w:r>
        <w:rPr>
          <w:rFonts w:ascii="Calibri" w:eastAsia="Arial" w:hAnsi="Calibri" w:cs="Arial"/>
          <w:b/>
          <w:bCs/>
          <w:sz w:val="22"/>
          <w:szCs w:val="22"/>
          <w:lang w:val="ar-SA"/>
        </w:rPr>
        <w:t>1.3.3.</w:t>
      </w:r>
      <w:r>
        <w:rPr>
          <w:rFonts w:ascii="Calibri" w:eastAsia="Arial" w:hAnsi="Calibri" w:cs="Arial"/>
          <w:b/>
          <w:bCs/>
          <w:sz w:val="22"/>
          <w:szCs w:val="22"/>
        </w:rPr>
        <w:t>Ochrona własności i urządzeń</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Wykonawca jest odpowiedzialny za ochronę istniejących instalacji naziemnych i podziemnych urządzeń znajdujących się w obrębie placu budowy.</w:t>
      </w:r>
    </w:p>
    <w:p w:rsidR="00002CBC" w:rsidRDefault="00F125D1">
      <w:pPr>
        <w:pStyle w:val="Standard"/>
        <w:tabs>
          <w:tab w:val="left" w:pos="-432"/>
          <w:tab w:val="left" w:pos="0"/>
        </w:tabs>
        <w:autoSpaceDE w:val="0"/>
        <w:jc w:val="both"/>
      </w:pPr>
      <w:r>
        <w:rPr>
          <w:rFonts w:ascii="Calibri" w:eastAsia="Arial" w:hAnsi="Calibri" w:cs="Arial"/>
          <w:b/>
          <w:bCs/>
          <w:sz w:val="22"/>
          <w:szCs w:val="22"/>
          <w:lang w:val="ar-SA"/>
        </w:rPr>
        <w:t>1.3.4.</w:t>
      </w:r>
      <w:r>
        <w:rPr>
          <w:rFonts w:ascii="Calibri" w:eastAsia="Arial" w:hAnsi="Calibri" w:cs="Arial"/>
          <w:b/>
          <w:bCs/>
          <w:sz w:val="22"/>
          <w:szCs w:val="22"/>
        </w:rPr>
        <w:t>Ochrona środowiska w trakcie realizacji robót</w:t>
      </w:r>
    </w:p>
    <w:p w:rsidR="00002CBC" w:rsidRDefault="00F125D1">
      <w:pPr>
        <w:pStyle w:val="Standard"/>
        <w:autoSpaceDE w:val="0"/>
        <w:spacing w:line="100" w:lineRule="atLeast"/>
        <w:jc w:val="both"/>
      </w:pPr>
      <w:r>
        <w:rPr>
          <w:rFonts w:ascii="Calibri" w:eastAsia="Arial" w:hAnsi="Calibri" w:cs="Arial"/>
          <w:sz w:val="22"/>
          <w:szCs w:val="22"/>
        </w:rPr>
        <w:t>W trakcie realizacji robót wykonawca jest zobowiązany znać i stosować się do przepisów zawartych we wszystkich regulacjach prawnych w zakresie ochrony środowiska.</w:t>
      </w:r>
      <w:r>
        <w:rPr>
          <w:rFonts w:ascii="Calibri" w:eastAsia="Arial" w:hAnsi="Calibri" w:cs="Arial"/>
          <w:i/>
          <w:iCs/>
          <w:sz w:val="22"/>
          <w:szCs w:val="22"/>
        </w:rPr>
        <w:t xml:space="preserve"> </w:t>
      </w:r>
      <w:r>
        <w:rPr>
          <w:rFonts w:ascii="Calibri" w:eastAsia="Arial" w:hAnsi="Calibri" w:cs="Arial"/>
          <w:sz w:val="22"/>
          <w:szCs w:val="22"/>
        </w:rPr>
        <w:t>W</w:t>
      </w:r>
      <w:r>
        <w:rPr>
          <w:rFonts w:ascii="Calibri" w:eastAsia="Arial" w:hAnsi="Calibri" w:cs="Arial"/>
          <w:i/>
          <w:iCs/>
          <w:sz w:val="22"/>
          <w:szCs w:val="22"/>
        </w:rPr>
        <w:t xml:space="preserve"> </w:t>
      </w:r>
      <w:r>
        <w:rPr>
          <w:rFonts w:ascii="Calibri" w:eastAsia="Arial" w:hAnsi="Calibri" w:cs="Arial"/>
          <w:sz w:val="22"/>
          <w:szCs w:val="22"/>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002CBC" w:rsidRDefault="00F125D1">
      <w:pPr>
        <w:pStyle w:val="Standard"/>
        <w:tabs>
          <w:tab w:val="left" w:pos="-432"/>
          <w:tab w:val="left" w:pos="0"/>
        </w:tabs>
        <w:autoSpaceDE w:val="0"/>
        <w:jc w:val="both"/>
      </w:pPr>
      <w:r>
        <w:rPr>
          <w:rFonts w:ascii="Calibri" w:eastAsia="Arial" w:hAnsi="Calibri" w:cs="Arial"/>
          <w:b/>
          <w:bCs/>
          <w:sz w:val="22"/>
          <w:szCs w:val="22"/>
          <w:lang w:val="ar-SA"/>
        </w:rPr>
        <w:t>1.3.5.</w:t>
      </w:r>
      <w:r>
        <w:rPr>
          <w:rFonts w:ascii="Calibri" w:eastAsia="Arial" w:hAnsi="Calibri" w:cs="Arial"/>
          <w:b/>
          <w:bCs/>
          <w:sz w:val="22"/>
          <w:szCs w:val="22"/>
        </w:rPr>
        <w:t>Zapewnienie bezpieczeństwa i ochrony zdrowia</w:t>
      </w:r>
    </w:p>
    <w:p w:rsidR="00002CBC" w:rsidRDefault="00F125D1">
      <w:pPr>
        <w:pStyle w:val="Standard"/>
        <w:autoSpaceDE w:val="0"/>
        <w:jc w:val="both"/>
      </w:pPr>
      <w:r>
        <w:rPr>
          <w:rFonts w:ascii="Calibri" w:eastAsia="Arial" w:hAnsi="Calibri" w:cs="Arial"/>
          <w:sz w:val="22"/>
          <w:szCs w:val="22"/>
        </w:rPr>
        <w:t>Wykonawca</w:t>
      </w:r>
      <w:r>
        <w:rPr>
          <w:rFonts w:ascii="Calibri" w:eastAsia="Arial" w:hAnsi="Calibri" w:cs="Arial"/>
          <w:i/>
          <w:iCs/>
          <w:sz w:val="22"/>
          <w:szCs w:val="22"/>
        </w:rPr>
        <w:t xml:space="preserve"> </w:t>
      </w:r>
      <w:r>
        <w:rPr>
          <w:rFonts w:ascii="Calibri" w:eastAsia="Arial" w:hAnsi="Calibri" w:cs="Arial"/>
          <w:sz w:val="22"/>
          <w:szCs w:val="22"/>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002CBC" w:rsidRDefault="00F125D1">
      <w:pPr>
        <w:pStyle w:val="Standard"/>
        <w:autoSpaceDE w:val="0"/>
        <w:jc w:val="both"/>
      </w:pPr>
      <w:r>
        <w:rPr>
          <w:rFonts w:ascii="Calibri" w:eastAsia="Arial" w:hAnsi="Calibri" w:cs="Arial"/>
          <w:sz w:val="22"/>
          <w:szCs w:val="22"/>
        </w:rPr>
        <w:t>Wykonawca</w:t>
      </w:r>
      <w:r>
        <w:rPr>
          <w:rFonts w:ascii="Calibri" w:eastAsia="Arial" w:hAnsi="Calibri" w:cs="Arial"/>
          <w:b/>
          <w:bCs/>
          <w:sz w:val="22"/>
          <w:szCs w:val="22"/>
        </w:rPr>
        <w:t xml:space="preserve"> </w:t>
      </w:r>
      <w:r>
        <w:rPr>
          <w:rFonts w:ascii="Calibri" w:eastAsia="Arial" w:hAnsi="Calibri" w:cs="Arial"/>
          <w:sz w:val="22"/>
          <w:szCs w:val="22"/>
        </w:rPr>
        <w:t>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 z przepisami przeciwpożarowymi. Wykonawca</w:t>
      </w:r>
      <w:r>
        <w:rPr>
          <w:rFonts w:ascii="Calibri" w:eastAsia="Arial" w:hAnsi="Calibri" w:cs="Arial"/>
          <w:i/>
          <w:iCs/>
          <w:sz w:val="22"/>
          <w:szCs w:val="22"/>
        </w:rPr>
        <w:t xml:space="preserve"> </w:t>
      </w:r>
      <w:r>
        <w:rPr>
          <w:rFonts w:ascii="Calibri" w:eastAsia="Arial" w:hAnsi="Calibri" w:cs="Arial"/>
          <w:sz w:val="22"/>
          <w:szCs w:val="22"/>
        </w:rPr>
        <w:t>będzie odpowiedzialny za wszelkie straty powstałe w wyniku pożaru, który mógłby powstać w okresie realizacji robót lub został spowodowany przez któregokolwiek z jego pracowników.</w:t>
      </w:r>
    </w:p>
    <w:p w:rsidR="00002CBC" w:rsidRDefault="00F125D1">
      <w:pPr>
        <w:pStyle w:val="Standard"/>
        <w:tabs>
          <w:tab w:val="left" w:pos="0"/>
          <w:tab w:val="left" w:pos="72"/>
        </w:tabs>
        <w:autoSpaceDE w:val="0"/>
        <w:jc w:val="both"/>
        <w:rPr>
          <w:rFonts w:ascii="Calibri" w:eastAsia="Arial" w:hAnsi="Calibri" w:cs="Arial"/>
          <w:b/>
          <w:bCs/>
          <w:sz w:val="22"/>
          <w:szCs w:val="22"/>
        </w:rPr>
      </w:pPr>
      <w:r>
        <w:rPr>
          <w:rFonts w:ascii="Calibri" w:eastAsia="Arial" w:hAnsi="Calibri" w:cs="Arial"/>
          <w:b/>
          <w:bCs/>
          <w:sz w:val="22"/>
          <w:szCs w:val="22"/>
        </w:rPr>
        <w:t>1.3.6. Określenia podstawowe</w:t>
      </w:r>
    </w:p>
    <w:p w:rsidR="00002CBC" w:rsidRDefault="00F125D1">
      <w:pPr>
        <w:pStyle w:val="Standard"/>
        <w:tabs>
          <w:tab w:val="left" w:pos="-984"/>
          <w:tab w:val="left" w:pos="0"/>
        </w:tabs>
        <w:autoSpaceDE w:val="0"/>
        <w:jc w:val="both"/>
      </w:pPr>
      <w:r>
        <w:rPr>
          <w:rFonts w:ascii="Calibri" w:eastAsia="Times New Roman" w:hAnsi="Calibri" w:cs="Calibri"/>
          <w:sz w:val="22"/>
          <w:szCs w:val="22"/>
        </w:rPr>
        <w:t>-</w:t>
      </w:r>
      <w:r>
        <w:rPr>
          <w:rFonts w:ascii="Calibri" w:eastAsia="Arial" w:hAnsi="Calibri" w:cs="Arial"/>
          <w:b/>
          <w:bCs/>
          <w:sz w:val="22"/>
          <w:szCs w:val="22"/>
        </w:rPr>
        <w:t>Tynk</w:t>
      </w:r>
      <w:r>
        <w:rPr>
          <w:rFonts w:ascii="Calibri" w:eastAsia="Arial" w:hAnsi="Calibri" w:cs="Arial"/>
          <w:sz w:val="22"/>
          <w:szCs w:val="22"/>
        </w:rPr>
        <w:t>- warstwa zaprawy murarskiej pokrywająca lub kształtująca powierzchnię elementów budowli (głównie ścian i stropów), wykonywana w celu zabezpieczenia przed szkodliwym działaniem czynników zewnętrznych oraz nadaniu powierzchni estetycznego wyglądu</w:t>
      </w:r>
    </w:p>
    <w:p w:rsidR="00002CBC" w:rsidRDefault="00F125D1">
      <w:pPr>
        <w:pStyle w:val="Standard"/>
        <w:tabs>
          <w:tab w:val="left" w:pos="0"/>
          <w:tab w:val="left" w:pos="360"/>
        </w:tabs>
        <w:autoSpaceDE w:val="0"/>
        <w:jc w:val="both"/>
      </w:pPr>
      <w:r>
        <w:rPr>
          <w:rFonts w:ascii="Calibri" w:eastAsia="Times New Roman" w:hAnsi="Calibri" w:cs="Calibri"/>
          <w:sz w:val="22"/>
          <w:szCs w:val="22"/>
        </w:rPr>
        <w:t>-</w:t>
      </w:r>
      <w:r>
        <w:rPr>
          <w:rFonts w:ascii="Calibri" w:eastAsia="Arial" w:hAnsi="Calibri" w:cs="Arial"/>
          <w:b/>
          <w:bCs/>
          <w:sz w:val="22"/>
          <w:szCs w:val="22"/>
        </w:rPr>
        <w:t>Sztablatura</w:t>
      </w:r>
      <w:r>
        <w:rPr>
          <w:rFonts w:ascii="Calibri" w:eastAsia="Arial" w:hAnsi="Calibri" w:cs="Arial"/>
          <w:sz w:val="22"/>
          <w:szCs w:val="22"/>
        </w:rPr>
        <w:t>- tynk szlachetny, którego zewnętrzna warstwa wykonana jest z gipsu modelowego lub mieszaniny gipsu i ciasta wapiennego</w:t>
      </w:r>
    </w:p>
    <w:p w:rsidR="00002CBC" w:rsidRDefault="00F125D1">
      <w:pPr>
        <w:pStyle w:val="Standard"/>
        <w:tabs>
          <w:tab w:val="left" w:pos="0"/>
          <w:tab w:val="left" w:pos="360"/>
        </w:tabs>
        <w:autoSpaceDE w:val="0"/>
        <w:jc w:val="both"/>
      </w:pPr>
      <w:r>
        <w:rPr>
          <w:rFonts w:ascii="Calibri" w:eastAsia="Times New Roman" w:hAnsi="Calibri" w:cs="Calibri"/>
          <w:sz w:val="22"/>
          <w:szCs w:val="22"/>
        </w:rPr>
        <w:t>-</w:t>
      </w:r>
      <w:r>
        <w:rPr>
          <w:rFonts w:ascii="Calibri" w:eastAsia="Arial" w:hAnsi="Calibri" w:cs="Arial"/>
          <w:b/>
          <w:bCs/>
          <w:sz w:val="22"/>
          <w:szCs w:val="22"/>
        </w:rPr>
        <w:t>Boniowanie</w:t>
      </w:r>
      <w:r>
        <w:rPr>
          <w:rFonts w:ascii="Calibri" w:eastAsia="Arial" w:hAnsi="Calibri" w:cs="Arial"/>
          <w:sz w:val="22"/>
          <w:szCs w:val="22"/>
        </w:rPr>
        <w:t>- dekoracyjne opracowanie lica muru kamiennego lub jego naśladownictwo wykonane w tynku.</w:t>
      </w:r>
    </w:p>
    <w:p w:rsidR="00002CBC" w:rsidRDefault="00002CBC">
      <w:pPr>
        <w:pStyle w:val="Standard"/>
        <w:autoSpaceDE w:val="0"/>
        <w:jc w:val="both"/>
        <w:rPr>
          <w:rFonts w:ascii="Calibri" w:eastAsia="Arial" w:hAnsi="Calibri" w:cs="Arial"/>
          <w:sz w:val="22"/>
          <w:szCs w:val="22"/>
        </w:rPr>
      </w:pPr>
    </w:p>
    <w:p w:rsidR="00002CBC" w:rsidRDefault="00F125D1">
      <w:pPr>
        <w:pStyle w:val="Standard"/>
        <w:autoSpaceDE w:val="0"/>
        <w:ind w:left="360" w:hanging="360"/>
        <w:jc w:val="both"/>
      </w:pPr>
      <w:r>
        <w:rPr>
          <w:rFonts w:ascii="Calibri" w:eastAsia="Arial" w:hAnsi="Calibri" w:cs="Arial"/>
          <w:b/>
          <w:bCs/>
          <w:sz w:val="22"/>
          <w:szCs w:val="22"/>
          <w:u w:val="single"/>
          <w:lang w:val="ar-SA"/>
        </w:rPr>
        <w:lastRenderedPageBreak/>
        <w:t>2.</w:t>
      </w:r>
      <w:r>
        <w:rPr>
          <w:rFonts w:ascii="Calibri" w:eastAsia="Arial" w:hAnsi="Calibri" w:cs="Arial"/>
          <w:b/>
          <w:bCs/>
          <w:sz w:val="22"/>
          <w:szCs w:val="22"/>
          <w:u w:val="single"/>
        </w:rPr>
        <w:t>MATERIAŁY</w:t>
      </w:r>
    </w:p>
    <w:p w:rsidR="00002CBC" w:rsidRDefault="00F125D1">
      <w:pPr>
        <w:pStyle w:val="Standard"/>
        <w:tabs>
          <w:tab w:val="left" w:pos="-624"/>
          <w:tab w:val="left" w:pos="0"/>
        </w:tabs>
        <w:autoSpaceDE w:val="0"/>
        <w:jc w:val="both"/>
        <w:rPr>
          <w:rFonts w:ascii="Calibri" w:eastAsia="Arial" w:hAnsi="Calibri" w:cs="Arial"/>
          <w:b/>
          <w:bCs/>
          <w:sz w:val="22"/>
          <w:szCs w:val="22"/>
        </w:rPr>
      </w:pPr>
      <w:r>
        <w:rPr>
          <w:rFonts w:ascii="Calibri" w:eastAsia="Arial" w:hAnsi="Calibri" w:cs="Arial"/>
          <w:b/>
          <w:bCs/>
          <w:sz w:val="22"/>
          <w:szCs w:val="22"/>
        </w:rPr>
        <w:t>2.1.Wymagania ogólne</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Wszystkie stosowane materiały muszą być zgodne z polskimi normami, a w razie ich braku powinny mieć decyzje dopuszczające je do stosowania w budownictwie.</w:t>
      </w:r>
    </w:p>
    <w:p w:rsidR="00002CBC" w:rsidRDefault="00F125D1">
      <w:pPr>
        <w:pStyle w:val="Standard"/>
        <w:tabs>
          <w:tab w:val="left" w:pos="-624"/>
          <w:tab w:val="left" w:pos="0"/>
        </w:tabs>
        <w:autoSpaceDE w:val="0"/>
        <w:jc w:val="both"/>
        <w:rPr>
          <w:rFonts w:ascii="Calibri" w:eastAsia="Arial" w:hAnsi="Calibri" w:cs="Arial"/>
          <w:b/>
          <w:bCs/>
          <w:sz w:val="22"/>
          <w:szCs w:val="22"/>
        </w:rPr>
      </w:pPr>
      <w:r>
        <w:rPr>
          <w:rFonts w:ascii="Calibri" w:eastAsia="Arial" w:hAnsi="Calibri" w:cs="Arial"/>
          <w:b/>
          <w:bCs/>
          <w:sz w:val="22"/>
          <w:szCs w:val="22"/>
        </w:rPr>
        <w:t>2.2.Stosowane materiały</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środki gruntujące</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środki do czyszczenia podłoża</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gotowa zaprawa tynkarska</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woda</w:t>
      </w:r>
    </w:p>
    <w:p w:rsidR="00002CBC" w:rsidRDefault="00002CBC">
      <w:pPr>
        <w:pStyle w:val="Standard"/>
        <w:autoSpaceDE w:val="0"/>
        <w:jc w:val="both"/>
        <w:rPr>
          <w:rFonts w:ascii="Calibri" w:eastAsia="Arial" w:hAnsi="Calibri" w:cs="Arial"/>
          <w:sz w:val="22"/>
          <w:szCs w:val="22"/>
        </w:rPr>
      </w:pPr>
    </w:p>
    <w:p w:rsidR="00002CBC" w:rsidRDefault="00F125D1">
      <w:pPr>
        <w:pStyle w:val="Standard"/>
        <w:autoSpaceDE w:val="0"/>
        <w:ind w:left="360" w:hanging="360"/>
        <w:jc w:val="both"/>
      </w:pPr>
      <w:r>
        <w:rPr>
          <w:rFonts w:ascii="Calibri" w:eastAsia="Arial" w:hAnsi="Calibri" w:cs="Arial"/>
          <w:b/>
          <w:bCs/>
          <w:sz w:val="22"/>
          <w:szCs w:val="22"/>
          <w:u w:val="single"/>
          <w:lang w:val="ar-SA"/>
        </w:rPr>
        <w:t>3.</w:t>
      </w:r>
      <w:r>
        <w:rPr>
          <w:rFonts w:ascii="Calibri" w:eastAsia="Arial" w:hAnsi="Calibri" w:cs="Arial"/>
          <w:b/>
          <w:bCs/>
          <w:sz w:val="22"/>
          <w:szCs w:val="22"/>
          <w:u w:val="single"/>
        </w:rPr>
        <w:t>SPRZĘT</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3.1.Wymagania ogólne</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Wykonawca jest zobowiązany do używania jedynie takich narzędzi i sprzętu, który nie spowoduje niekorzystnego wpływu na jakość wykonywanych robót i środowisko. Liczba i wydajność sprzętu powinna gwarantować prowadzenie robót zgodnie z terminami przewidzianymi w harmonogramie robót.</w:t>
      </w:r>
    </w:p>
    <w:p w:rsidR="00002CBC" w:rsidRDefault="00F125D1">
      <w:pPr>
        <w:pStyle w:val="Standard"/>
        <w:tabs>
          <w:tab w:val="left" w:pos="-624"/>
          <w:tab w:val="left" w:pos="0"/>
        </w:tabs>
        <w:autoSpaceDE w:val="0"/>
        <w:jc w:val="both"/>
        <w:rPr>
          <w:rFonts w:ascii="Calibri" w:eastAsia="Arial" w:hAnsi="Calibri" w:cs="Arial"/>
          <w:b/>
          <w:bCs/>
          <w:sz w:val="22"/>
          <w:szCs w:val="22"/>
        </w:rPr>
      </w:pPr>
      <w:r>
        <w:rPr>
          <w:rFonts w:ascii="Calibri" w:eastAsia="Arial" w:hAnsi="Calibri" w:cs="Arial"/>
          <w:b/>
          <w:bCs/>
          <w:sz w:val="22"/>
          <w:szCs w:val="22"/>
        </w:rPr>
        <w:t>3.2.Sprzęt niezbędny do wykonania robót tynkarskich</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szczotki do czyszczenia podłoża</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kielnie</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szpachle metalowe lub z tworzyw sztucznych</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pace</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pędzle</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mieszarki mechaniczne</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mieszadła</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pojemniki na zaprawę</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pojemniki na wodę</w:t>
      </w:r>
    </w:p>
    <w:p w:rsidR="00002CBC" w:rsidRDefault="00F125D1">
      <w:pPr>
        <w:pStyle w:val="Standard"/>
        <w:tabs>
          <w:tab w:val="left" w:pos="1332"/>
          <w:tab w:val="left" w:pos="2160"/>
        </w:tabs>
        <w:autoSpaceDE w:val="0"/>
        <w:ind w:left="1080" w:hanging="360"/>
        <w:jc w:val="both"/>
      </w:pPr>
      <w:r>
        <w:rPr>
          <w:rFonts w:ascii="Calibri" w:eastAsia="Arial" w:hAnsi="Calibri" w:cs="Arial"/>
          <w:b/>
          <w:bCs/>
          <w:sz w:val="22"/>
          <w:szCs w:val="22"/>
        </w:rPr>
        <w:t>-</w:t>
      </w:r>
      <w:r>
        <w:rPr>
          <w:rFonts w:ascii="Calibri" w:eastAsia="Arial" w:hAnsi="Calibri" w:cs="Arial"/>
          <w:sz w:val="22"/>
          <w:szCs w:val="22"/>
        </w:rPr>
        <w:t>drabiny</w:t>
      </w:r>
    </w:p>
    <w:p w:rsidR="00002CBC" w:rsidRDefault="00002CBC">
      <w:pPr>
        <w:pStyle w:val="Standard"/>
        <w:autoSpaceDE w:val="0"/>
        <w:jc w:val="both"/>
        <w:rPr>
          <w:rFonts w:ascii="Calibri" w:eastAsia="Arial" w:hAnsi="Calibri" w:cs="Arial"/>
          <w:sz w:val="22"/>
          <w:szCs w:val="22"/>
        </w:rPr>
      </w:pPr>
    </w:p>
    <w:p w:rsidR="00002CBC" w:rsidRDefault="00F125D1">
      <w:pPr>
        <w:pStyle w:val="Standard"/>
        <w:tabs>
          <w:tab w:val="left" w:pos="720"/>
          <w:tab w:val="left" w:pos="1080"/>
        </w:tabs>
        <w:autoSpaceDE w:val="0"/>
        <w:ind w:left="360" w:hanging="360"/>
        <w:jc w:val="both"/>
      </w:pPr>
      <w:r>
        <w:rPr>
          <w:rFonts w:ascii="Calibri" w:eastAsia="Arial" w:hAnsi="Calibri" w:cs="Arial"/>
          <w:b/>
          <w:bCs/>
          <w:sz w:val="22"/>
          <w:szCs w:val="22"/>
          <w:u w:val="single"/>
          <w:lang w:val="ar-SA"/>
        </w:rPr>
        <w:t>4.</w:t>
      </w:r>
      <w:r>
        <w:rPr>
          <w:rFonts w:ascii="Calibri" w:eastAsia="Arial" w:hAnsi="Calibri" w:cs="Arial"/>
          <w:b/>
          <w:bCs/>
          <w:sz w:val="22"/>
          <w:szCs w:val="22"/>
          <w:u w:val="single"/>
        </w:rPr>
        <w:t>TRANSPORT</w:t>
      </w:r>
    </w:p>
    <w:p w:rsidR="00002CBC" w:rsidRDefault="00F125D1">
      <w:pPr>
        <w:pStyle w:val="Standard"/>
        <w:tabs>
          <w:tab w:val="left" w:pos="-828"/>
          <w:tab w:val="left" w:pos="0"/>
        </w:tabs>
        <w:autoSpaceDE w:val="0"/>
        <w:jc w:val="both"/>
        <w:rPr>
          <w:rFonts w:ascii="Calibri" w:eastAsia="Arial" w:hAnsi="Calibri" w:cs="Arial"/>
          <w:sz w:val="22"/>
          <w:szCs w:val="22"/>
        </w:rPr>
      </w:pPr>
      <w:r>
        <w:rPr>
          <w:rFonts w:ascii="Calibri" w:eastAsia="Arial" w:hAnsi="Calibri" w:cs="Arial"/>
          <w:sz w:val="22"/>
          <w:szCs w:val="22"/>
        </w:rPr>
        <w:t>Transportowane materiały należy zabezpieczyć przed uszkodzeniem oraz działaniem niekorzystnych czynników atmosferycznych (deszcz, mróz).</w:t>
      </w:r>
    </w:p>
    <w:p w:rsidR="00002CBC" w:rsidRDefault="00002CBC">
      <w:pPr>
        <w:pStyle w:val="Standard"/>
        <w:autoSpaceDE w:val="0"/>
        <w:jc w:val="both"/>
        <w:rPr>
          <w:rFonts w:ascii="Calibri" w:eastAsia="Arial" w:hAnsi="Calibri" w:cs="Arial"/>
          <w:sz w:val="22"/>
          <w:szCs w:val="22"/>
        </w:rPr>
      </w:pPr>
    </w:p>
    <w:p w:rsidR="00002CBC" w:rsidRDefault="00F125D1">
      <w:pPr>
        <w:pStyle w:val="Standard"/>
        <w:autoSpaceDE w:val="0"/>
        <w:ind w:left="360" w:hanging="360"/>
        <w:jc w:val="both"/>
      </w:pPr>
      <w:r>
        <w:rPr>
          <w:rFonts w:ascii="Calibri" w:eastAsia="Arial" w:hAnsi="Calibri" w:cs="Arial"/>
          <w:b/>
          <w:bCs/>
          <w:sz w:val="22"/>
          <w:szCs w:val="22"/>
          <w:u w:val="single"/>
          <w:lang w:val="ar-SA"/>
        </w:rPr>
        <w:t>5.</w:t>
      </w:r>
      <w:r>
        <w:rPr>
          <w:rFonts w:ascii="Calibri" w:eastAsia="Arial" w:hAnsi="Calibri" w:cs="Arial"/>
          <w:b/>
          <w:bCs/>
          <w:sz w:val="22"/>
          <w:szCs w:val="22"/>
          <w:u w:val="single"/>
        </w:rPr>
        <w:t>WYKONYWANIE ROBÓT</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5.1.Zasady ogólne wykonania robót budowlanych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Wykonawca jest odpowiedzialny za: prowadzenie robót zgodnie z umową, przestrzeganie harmonogramu robót, jakość zastosowanych materiałów i wykonywanych robót, ich zgodność z projektem wykonawczym, wymaganiami specyfikacji technicznej, projektem organizacji robót oraz poleceniami zarządzającego realizacją umowy.</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5.2.Warunki przystąpienia do robót tynkarskich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Przed przystąpieniem do robót tynkarskich powinny być zakończone wszystkie prace budowlane tzw. „stanu surowego" oraz wykonane roboty instalacyjne podtynkowe. Powinny być również zamurowane wszelkie przebicia, bruzdy oraz osadzone ościeżnice drzwiowe i okienne. Zalecane jest przystępowanie do wykonywania tynków po zakończeniu okresu osiadania i skurczu ścian murowanych - około 4 do 6 miesięcy po wykonaniu robót stanu surowego. Roboty tynkarskie należy wykonywać w temperaturze powyżej 5 st. C, lub w niższych po zastosowaniu odpowiednich środków zabezpieczających. Świeżo wykonane tynki należy chronić przed bezpośrednim działaniem wysokich temperatur przez zwilżanie wodą.</w:t>
      </w:r>
    </w:p>
    <w:p w:rsidR="00002CBC" w:rsidRDefault="00F125D1">
      <w:pPr>
        <w:pStyle w:val="Standard"/>
        <w:tabs>
          <w:tab w:val="left" w:pos="-396"/>
          <w:tab w:val="left" w:pos="0"/>
        </w:tabs>
        <w:autoSpaceDE w:val="0"/>
        <w:jc w:val="both"/>
        <w:rPr>
          <w:rFonts w:ascii="Calibri" w:eastAsia="Arial" w:hAnsi="Calibri" w:cs="Arial"/>
          <w:b/>
          <w:bCs/>
          <w:sz w:val="22"/>
          <w:szCs w:val="22"/>
        </w:rPr>
      </w:pPr>
      <w:r>
        <w:rPr>
          <w:rFonts w:ascii="Calibri" w:eastAsia="Arial" w:hAnsi="Calibri" w:cs="Arial"/>
          <w:b/>
          <w:bCs/>
          <w:sz w:val="22"/>
          <w:szCs w:val="22"/>
        </w:rPr>
        <w:t>5.3.Wymagania stawiane podłożom pod tynki</w:t>
      </w:r>
    </w:p>
    <w:p w:rsidR="00002CBC" w:rsidRDefault="00F125D1">
      <w:pPr>
        <w:pStyle w:val="Standard"/>
        <w:autoSpaceDE w:val="0"/>
        <w:ind w:left="360" w:hanging="360"/>
        <w:jc w:val="both"/>
        <w:rPr>
          <w:rFonts w:ascii="Calibri" w:eastAsia="Arial" w:hAnsi="Calibri" w:cs="Arial"/>
          <w:b/>
          <w:bCs/>
          <w:sz w:val="22"/>
          <w:szCs w:val="22"/>
        </w:rPr>
      </w:pPr>
      <w:r>
        <w:rPr>
          <w:rFonts w:ascii="Calibri" w:eastAsia="Arial" w:hAnsi="Calibri" w:cs="Arial"/>
          <w:b/>
          <w:bCs/>
          <w:sz w:val="22"/>
          <w:szCs w:val="22"/>
        </w:rPr>
        <w:t>-Podłoże z betonów komórkowych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 xml:space="preserve">Podstawowe problemy dotyczące przygotowania podłoży z betonów komórkowych to różnice występujące w modułach sprężystości materiału podłoża i wyprawy oraz konieczność likwidacji dużych uszkodzeń, zwłaszcza ubytków naroży bloków z betonu komórkowego. Wypełnienia ubytków narożników, dziur i nierówności podłoża należy wykonać co najmniej 3 dni przed rozpoczęciem prac tynkarskich, stosując materiał używany później do tynkowania. Dopuszczalne jest wykonanie naprawy większych uszkodzeń kawałkami gazobetonu. W takim przypadku należy miejscom uszkodzonym nadać kształt prawidłowego </w:t>
      </w:r>
      <w:r>
        <w:rPr>
          <w:rFonts w:ascii="Calibri" w:eastAsia="Arial" w:hAnsi="Calibri" w:cs="Arial"/>
          <w:sz w:val="22"/>
          <w:szCs w:val="22"/>
        </w:rPr>
        <w:lastRenderedPageBreak/>
        <w:t>wielościanu, wpasować w nie odpowiednio przycięte kawałki betonu komórkowego i otoczyć je rzadką zaprawą cementową.</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Ściany murowane z bloczków betonu komórkowego przed tynkowaniem należy oczyścić z grudek zaprawy i tłustych zanieczyszczeń. Podobnie jak dla podłoża z materiałów ceramicznych zalecane jest wydrapanie spoin na głębokość 3 mm od lica muru. Następnie podłoże należy oczyścić szczotkami na sucho z kurzu i z pyłu.</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 przypadku wykonywania tynków w okresie letnim podłoże z betonu komórkowego powinno być przed rozpoczęciem prac tynkarskich zwilżone wodą z zachowaniem ostrożności w ten sposób, aby woda nie wytworzyła na powierzchni warstwy błonkowej. Dla tynków gipsowych należy stosować specjalne środki gruntujące wyrównujące chłonność podłoża. Nie należy tynkować silnie zawilgoconych murów z betonu komórkowego.</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-Podłoże gipsowe lub gipso-betonowe</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Podłoża gipsowe wymagają przesuszenia do zawartości 6% wilgoci (wagowo). Powierzchnia podłoża powinna być przygotowana przez porysowanie w skośną siatkę na głębokość 2-3 mm i oczyszczona z kurzu na sucho miękką szczotką oraz lekko zwilżona. Wszystkie części metalowe przylegające do tworzywa gipsowego powinny być zabezpieczone odpowiednim środkiem antykorozyjnym.</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Badania podłoża gipsowego dotyczą sprawdzenia wilgotnościomierzem elektrycznym wilgotności masowej. Wilgotność podłoża nie powinna przekraczać 7% wag. Wymaganie to nie jest konieczne w przypadku wykonywania tynków gipsowych i gipsowo-wapiennych.</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-Podłoża z istniejącego tynku</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 przypadku konieczności wykonania pogrubienia istniejącego tynku, którego jakość jest dobra, przygotowanie podłoża polega na usunięciu ewentualnych powłok malarskich i naprawieniu lokalnych uszkodzeń. Miejsca tynku zniszczonego lub odparzonego należy odbić i wypełnić nową zaprawą. Podłoże twarde lub gładkie należy porysować np. gwoździami nabitymi na deskę. Przed naniesieniem nowego tynku oczyszczone podłoże należy zmyć i zwilżyć wodą, a następnie wykonać obrzutkę z rzadkiej zaprawy cementowej.</w:t>
      </w:r>
    </w:p>
    <w:p w:rsidR="00002CBC" w:rsidRDefault="00F125D1">
      <w:pPr>
        <w:pStyle w:val="Standard"/>
        <w:tabs>
          <w:tab w:val="left" w:pos="-36"/>
          <w:tab w:val="left" w:pos="0"/>
        </w:tabs>
        <w:autoSpaceDE w:val="0"/>
        <w:jc w:val="both"/>
        <w:rPr>
          <w:rFonts w:ascii="Calibri" w:eastAsia="Arial" w:hAnsi="Calibri" w:cs="Arial"/>
          <w:b/>
          <w:bCs/>
          <w:sz w:val="22"/>
          <w:szCs w:val="22"/>
        </w:rPr>
      </w:pPr>
      <w:r>
        <w:rPr>
          <w:rFonts w:ascii="Calibri" w:eastAsia="Arial" w:hAnsi="Calibri" w:cs="Arial"/>
          <w:b/>
          <w:bCs/>
          <w:sz w:val="22"/>
          <w:szCs w:val="22"/>
        </w:rPr>
        <w:t>5.4.Wymagania stawiane robotom tynkarskim</w:t>
      </w:r>
    </w:p>
    <w:p w:rsidR="00002CBC" w:rsidRDefault="00F125D1">
      <w:pPr>
        <w:pStyle w:val="Standard"/>
        <w:tabs>
          <w:tab w:val="left" w:pos="-612"/>
          <w:tab w:val="left" w:pos="0"/>
        </w:tabs>
        <w:autoSpaceDE w:val="0"/>
        <w:jc w:val="both"/>
      </w:pPr>
      <w:r>
        <w:rPr>
          <w:rFonts w:ascii="Calibri" w:eastAsia="Arial" w:hAnsi="Calibri" w:cs="Arial"/>
          <w:b/>
          <w:bCs/>
          <w:sz w:val="22"/>
          <w:szCs w:val="22"/>
          <w:lang w:val="ar-SA"/>
        </w:rPr>
        <w:t>5.4.1.</w:t>
      </w:r>
      <w:r>
        <w:rPr>
          <w:rFonts w:ascii="Calibri" w:eastAsia="Arial" w:hAnsi="Calibri" w:cs="Arial"/>
          <w:b/>
          <w:bCs/>
          <w:sz w:val="22"/>
          <w:szCs w:val="22"/>
        </w:rPr>
        <w:t>Wymagania dotyczące wykonywania tynków</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-Tynki gipsowe</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Suche mieszanki gipsowe, składające się ze specjalnie dobranych spoiw, wypełniaczy i domieszek modyfikujących własności robocze oraz cechy reologiczne zapraw. Mieszanki te są gotowe do użycia natychmiast po zarobieniu wodą zarobkową. Modyfikowane spoiwa gipsowe ze względu na przeznaczenie można podzielić na:</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gipsy tynkarskie,</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gipsy szpachlowe,</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tynki cienkowarstwowe,</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gładzie.</w:t>
      </w:r>
    </w:p>
    <w:p w:rsidR="00002CBC" w:rsidRDefault="00F125D1">
      <w:pPr>
        <w:pStyle w:val="Standard"/>
        <w:autoSpaceDE w:val="0"/>
        <w:jc w:val="both"/>
      </w:pPr>
      <w:r>
        <w:rPr>
          <w:rFonts w:ascii="Calibri" w:eastAsia="Arial" w:hAnsi="Calibri" w:cs="Arial"/>
          <w:sz w:val="22"/>
          <w:szCs w:val="22"/>
        </w:rPr>
        <w:t>Gipsy tynkarskie są to mieszanki oparte na spoiwie gipsowym z dodatkiem wypełniaczy mineralnych oraz chemicznych środków modyfikujących, nadających uzyskanej zaprawie plastyczność, łatwość obróbki i podnoszących przyczepność do podłoża. Poszczególne typy gipsów tynkarskich charakteryzuje różne zużycie na każdy mm grubości wyprawy: lekki - 0,8 kg/m</w:t>
      </w:r>
      <w:r>
        <w:rPr>
          <w:rFonts w:ascii="Calibri" w:eastAsia="Arial" w:hAnsi="Calibri" w:cs="Arial"/>
          <w:position w:val="12"/>
          <w:sz w:val="22"/>
          <w:szCs w:val="22"/>
        </w:rPr>
        <w:t>2</w:t>
      </w:r>
      <w:r>
        <w:rPr>
          <w:rFonts w:ascii="Calibri" w:eastAsia="Arial" w:hAnsi="Calibri" w:cs="Arial"/>
          <w:sz w:val="22"/>
          <w:szCs w:val="22"/>
        </w:rPr>
        <w:t>, standard - 1,2 kg/m</w:t>
      </w:r>
      <w:r>
        <w:rPr>
          <w:rFonts w:ascii="Calibri" w:eastAsia="Arial" w:hAnsi="Calibri" w:cs="Arial"/>
          <w:position w:val="12"/>
          <w:sz w:val="22"/>
          <w:szCs w:val="22"/>
        </w:rPr>
        <w:t>2</w:t>
      </w:r>
      <w:r>
        <w:rPr>
          <w:rFonts w:ascii="Calibri" w:eastAsia="Arial" w:hAnsi="Calibri" w:cs="Arial"/>
          <w:sz w:val="22"/>
          <w:szCs w:val="22"/>
        </w:rPr>
        <w:t xml:space="preserve"> oraz obróbka i zastosowanie. Obecnie stosowane są następujące typy gipsów tynkarskich:</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gips tynkarski maszynowy GTM standard przeznaczony do wykonywania wewnętrznych wypraw tynkarskich sposobem zmechanizowanym,</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gips tynkarski maszynowy GTM lekki,</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gips tynkarski ręczny GTR przeznaczony do ręcznego tynkowania,</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gips tynkarski cienkowarstwowy do wykonywania wypraw tynkarskich o grubości 3-6 mm.</w:t>
      </w:r>
    </w:p>
    <w:p w:rsidR="00002CBC" w:rsidRDefault="00002CBC">
      <w:pPr>
        <w:pStyle w:val="Standard"/>
        <w:autoSpaceDE w:val="0"/>
        <w:ind w:left="708"/>
        <w:jc w:val="both"/>
        <w:rPr>
          <w:rFonts w:ascii="Calibri" w:eastAsia="Arial" w:hAnsi="Calibri" w:cs="Arial"/>
          <w:sz w:val="22"/>
          <w:szCs w:val="22"/>
        </w:rPr>
      </w:pP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Wszystkie rodzaje gipsowych mieszanek tynkarskich są przeznaczone do stosowania na wszystkie podłoża mineralne (beton, cegła ceramiczna, cegła silikatowa, beton komórkowy). Tynków gipsowych nie powinno się wykonywać jedynie na podłożach drewnianych, metalowych oraz z tworzyw sztucznych.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 xml:space="preserve">Gipsy szpachlowe są mieszankami na bazie gipsu półwodnego z dodatkiem wypełniaczy mineralnych oraz chemicznych środków modyfikujących. Zawierają komponenty, dzięki którym uzyskane zaprawy są </w:t>
      </w:r>
      <w:r>
        <w:rPr>
          <w:rFonts w:ascii="Calibri" w:eastAsia="Arial" w:hAnsi="Calibri" w:cs="Arial"/>
          <w:sz w:val="22"/>
          <w:szCs w:val="22"/>
        </w:rPr>
        <w:lastRenderedPageBreak/>
        <w:t>plastyczne i łatwe w obróbce. Gipsy szpachlowe typu G służą do wyrównywania i szpachlowania podłoży gipsowych, np. płyt gipsowych, tynków gipsowych. Gipsy szpachlowe F przeznaczone są do spoinowania połączeń płyt g-k wraz z siatką zbrojącą oraz wypełnienia niewielkich uszkodzeń powierzchni ścian i sufitów z płyt g-k wewnątrz pomieszczeń. Gipsy szpachlowe B stosowane są do wyrównywania podłoży wykonanych z betonu, tynków cementowych i cementowo-wapiennych oraz wykonywania gładzi na tych podłożach. Mogą być nakładane na gładkie podłoża budowlane lub na odnawialne stare podłoża tynkarskie.</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Tynki cienkowarstwowe i gładzie są to gotowe mieszanki produkowane na bazie spoiwa gipsowego lub mączki anhydrytowej z dodatkiem wypełniaczy mineralnych oraz składników poprawiających plastyczność i reologię. Gładzie gipsowe i tynki cienkowarstwowe służą do wykonywania pocienionych wypraw na równych podłożach betonowych oraz na tynkach cementowych i cementowo-wapiennych wewnątrz pomieszczeń.</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Wymagania dotyczące wykonywania tynków i gładzi z mieszanek tynkarskich zawierających gips</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Przyczepność tynku gipsowego zależy głównie od rodzaju podłoża. Do właściwości podłoża należy zawsze dostosować rodzaj gipsu tynkarskiego oraz technikę wykonawczą. Należy zawsze przed rozpoczęciem prac tynkarskich sprawdzić, czy nie występuje jeden z czynników, które mogą powodować odpadanie tynków gipsowych:</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niewłaściwie przygotowane podłoże betonowe, zapylone lub zabrudzone smarami technologicznymi,</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zamarznięte podłoże, bardzo gładkie lub nieczyszczone ze środków antyadhezyjnych,</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tynkowanie mokrego betonu,</w:t>
      </w:r>
    </w:p>
    <w:p w:rsidR="00002CBC" w:rsidRDefault="00F125D1">
      <w:pPr>
        <w:pStyle w:val="Standard"/>
        <w:tabs>
          <w:tab w:val="left" w:pos="1732"/>
          <w:tab w:val="left" w:pos="2960"/>
        </w:tabs>
        <w:autoSpaceDE w:val="0"/>
        <w:ind w:left="1480" w:hanging="360"/>
        <w:jc w:val="both"/>
      </w:pPr>
      <w:r>
        <w:rPr>
          <w:rFonts w:ascii="Calibri" w:eastAsia="Arial" w:hAnsi="Calibri" w:cs="Arial"/>
          <w:b/>
          <w:bCs/>
          <w:sz w:val="22"/>
          <w:szCs w:val="22"/>
        </w:rPr>
        <w:t>-</w:t>
      </w:r>
      <w:r>
        <w:rPr>
          <w:rFonts w:ascii="Calibri" w:eastAsia="Arial" w:hAnsi="Calibri" w:cs="Arial"/>
          <w:sz w:val="22"/>
          <w:szCs w:val="22"/>
        </w:rPr>
        <w:tab/>
        <w:t>brak lub niewłaściwy środek gruntujący.</w:t>
      </w:r>
    </w:p>
    <w:p w:rsidR="00002CBC" w:rsidRDefault="00002CBC">
      <w:pPr>
        <w:pStyle w:val="Standard"/>
        <w:autoSpaceDE w:val="0"/>
        <w:ind w:left="708"/>
        <w:jc w:val="both"/>
        <w:rPr>
          <w:rFonts w:ascii="Calibri" w:eastAsia="Arial" w:hAnsi="Calibri" w:cs="Arial"/>
          <w:sz w:val="22"/>
          <w:szCs w:val="22"/>
        </w:rPr>
      </w:pP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 xml:space="preserve">Na podłoże betonowe można nakładać tynk gipsowy nie wcześniej niż 8 tygodni od rozdeskowania. Wilgoć zawarta w betonie może wpływać na osłabienie przyczepności </w:t>
      </w:r>
      <w:r w:rsidR="00AE4D04">
        <w:rPr>
          <w:rFonts w:ascii="Calibri" w:eastAsia="Arial" w:hAnsi="Calibri" w:cs="Arial"/>
          <w:sz w:val="22"/>
          <w:szCs w:val="22"/>
        </w:rPr>
        <w:t>między warstwowej</w:t>
      </w:r>
      <w:r>
        <w:rPr>
          <w:rFonts w:ascii="Calibri" w:eastAsia="Arial" w:hAnsi="Calibri" w:cs="Arial"/>
          <w:sz w:val="22"/>
          <w:szCs w:val="22"/>
        </w:rPr>
        <w:t xml:space="preserve"> i spowodować odspojenie tynku do podłoża.</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Suche podłoże betonowe pod tynki gipsowe powinno być zagruntowane środkami gruntującymi redukującymi chłonność podłoża i zwiększającymi przyczepność. Do podłoży betonowych i żelbetowych przeznaczone są środki gruntujące głównie w postaci dyspersji polimerowych, wypełnione grubym wypełniaczem mineralnym. Tworzą one warstwę kontaktową w postaci tzw. mostka adhezyjnego, pozwalającego na oddzielenie podłoża betonowego od tynku gipsowego w celu pobiegania niekorzystnym reakcjom na ich styku. Cechą zasadniczą środków gruntujących zastosowanych do mostkowania musi być dobra przyczepność oraz odporność na środowisko alkaiczne.</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 przypadku wątpliwości dotyczących wytrzymałości podłoża i występowania rys, należy dodatkowo zastosować zbrojenie tynku siatką tynkarską.</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 przypadku podłoża w postaci ścian murowanych z cegieł lub tzw. murów mieszanych należy zadbać, aby także spoiny miały podobną chłonność. Ubytki muszą być wypełnione zaprawą oraz pokryte środkiem gruntującym. Płyty drewnopochodne oraz bloczki styropianowe przed tynkowaniem należy zagruntować środkiem z dodatkiem wypełniacza mineralnego. Grubość tynku na tych podłożach powinna wynosić min. 15 mm, przy czym w jednej trzeciej grubości warstwy musi być ułożone zbrojenie z siatki z tworzywa.</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Mostki adhezyjne do robót tynkowych z użyciem fabrycznie przygotowanych mieszanek określane są w instrukcjach producentów. Należy nanosić je za pomocą wałka lub inną techniką malarską. Aby utrzymać jednorodność zawiesiny przed oraz w trakcie nanoszenia, należy ją odpowiednio często mieszać w pojemniku.</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Przed rozpoczęciem prac tynkarskich mostek adhezyjny musi wyschnąć. Niedozwolone jest nanoszenie mostków adhezyjnych na powierzchniach betonowych o wilgotności przekraczającej 4%.</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Zaprawy muszą być przygotowane zgodnie z zaleceniami producenta przez wsypanie odmierzonej ilości mieszanki do określonej ilości wody. W przypadku postępowania odwrotnego powstaną grudy, a zaprawa będzie trudna do właściwego zamieszania. W celu dokładnego wymieszania należy stosować mieszadła mechaniczne, np. nakładki na wiertarki.</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Dobrze przygotowana zaprawa ma konsystencję masła i nie zawiera żadnych grudek. Ponieważ tynki na bazie gipsu mają szybki czas wiązania, należy przygotować taką ilość zaprawy, która zostanie wykorzystana w ciągu 45 minut. Po upływie tego czasu masa tynkarska traci swoje plastyczne właściwości. Bardzo istotne jest, aby każdy kolejny zarób gipsowy wykonany był w czystym naczyniu, ponieważ związane pozostałości mogą znacznie przyspieszyć czas wiązania i utrudnić pracę.</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lastRenderedPageBreak/>
        <w:t>Prace tynkarskie można rozpocząć w pomieszczeniach, w których zakończono wszelkie prace instalacyjne, zabezpieczono nieosłonięte powierzchnie metalowe przed korozyjnym działaniem gipsu, zbadano i przygotowano podłoże, zasłonięto folią okna, ościeżnice i grzejniki.</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Jednowarstwowe tynki gipsowe gładkie (wewnętrzne) nanosi się maszynowo na odpowiednio przygotowane podłoże tynkarskie w taki sposób, aby w efekcie otrzymać jednolitą, gładką powierzchnię. Nałożony, ściągnięty, lekko stwardniały tynk powinien być skrapiany równomiernie wodą, a następnie „szlamowany" przy użyciu pacy z gąbką. Wchodzące w skład tynku drobne cząsteczki oraz spoiwo są w trakcie tej czynności „wyciągane" i gromadzone na jego powierzchni, a mleczko równomiernie rozprowadzone. Ponieważ mleczko nie pokrywa zagłębień i nierówności, istotne jest zatem, aby tynkarz bardzo starannie wygładził i wyrównał powierzchnię tynku, co ma zasadniczy wpływ na jakość gotowej powierzchni.</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Po krótkim okresie twardnienia powierzchnię należy wygładzać przy użyciu odpowiednich narzędzi (kielni, pacy nierdzewnej), dzięki czemu zewnętrzna powierzchnia tynku ulega zagęszczeniu i uzyskuje się zamkniętą, chociaż nie pozbawioną porów powierzchnię. Zbyt wczesne wygładzenie może spowodować tworzenie się pęcherzyków powietrza.</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Tynki jednowarstwowe na gładkich powierzchniach betonowych mają dodatkową tendencję do powstawania pęcherzyków powietrza i ich eliminacja wymaga zwiększonego nakładu pracy. W tym celu można na powierzchni betonowej nałożyć dodatkową warstwę szpachli lub wykonać podkład gruntujący.</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Najpóźniej jeden dzień po wykonaniu tynku można „ściąć" pęcherzyki powietrza pacą, a powstałe niewielkie zagłębienia wypełnić zaprawą tynkarską i wygładzić.</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Przygotowaną masę szpachlową nakłada się na ścianę równą warstwą o grubości 1-5 mm za pomocą szpachelki z tworzywa sztucznego lub ze stali nierdzewnej, silnie dociskając materiał do podłoża. Masę naniesioną na ścianę wyrównuje się pacą, a po stwardnieniu ewentualne nierówności można usunąć, szlifując powierzchnię odpowiednią siatką lub papierem ściernym. Następnie powierzchnię należy ponownie zaszpachlować jak najcieńszą warstwą i delikatnie przeszlifować.</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 przypadku gdy należy wygładzić powierzchnię w ciągu jednego dnia i uniknąć jednego szlifowania, efekt ten można uzyskać, stosując technologię „mokre na mokre". Drugą warstwę gładzi nanosi się wówczas już po 20 minutach od nałożenia pierwszej warstwy.</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Po wykonaniu tynków wewnętrznych należy zapewnić dobrą wentylację pomieszczeń. Do utwardzenia niezbędna jest dostateczna wymiana powietrza oraz niezbyt szybkie odparowanie wilgoci przez tynk. Wszelkie niezbędne w tym celu czynności należy określić na miejscu albo uzgodnić oddzielnie.</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Niedopuszczalne jest bezpośrednie nagrzewanie tynku, co oznacza, że strumień gorącego powietrza nie może być skierowany bezpośrednio na powierzchnię tynku. Zastosowanie odwilżaczy powietrza powoduje zbyt szybkie „wyciągnięcie" wody wiążącej z tynku, a tym samym prowadzi do jego uszkodzenia.</w:t>
      </w:r>
    </w:p>
    <w:p w:rsidR="00002CBC" w:rsidRDefault="00002CBC">
      <w:pPr>
        <w:pStyle w:val="Standard"/>
        <w:autoSpaceDE w:val="0"/>
        <w:jc w:val="both"/>
        <w:rPr>
          <w:rFonts w:ascii="Calibri" w:eastAsia="Arial" w:hAnsi="Calibri" w:cs="Arial"/>
          <w:b/>
          <w:bCs/>
          <w:sz w:val="22"/>
          <w:szCs w:val="22"/>
        </w:rPr>
      </w:pPr>
    </w:p>
    <w:p w:rsidR="00002CBC" w:rsidRDefault="00F125D1">
      <w:pPr>
        <w:pStyle w:val="Standard"/>
        <w:tabs>
          <w:tab w:val="left" w:pos="1440"/>
          <w:tab w:val="left" w:pos="1920"/>
        </w:tabs>
        <w:autoSpaceDE w:val="0"/>
        <w:ind w:left="720" w:hanging="720"/>
        <w:jc w:val="both"/>
        <w:rPr>
          <w:rFonts w:ascii="Calibri" w:eastAsia="Arial" w:hAnsi="Calibri" w:cs="Arial"/>
          <w:b/>
          <w:bCs/>
          <w:sz w:val="22"/>
          <w:szCs w:val="22"/>
          <w:u w:val="single"/>
        </w:rPr>
      </w:pPr>
      <w:r>
        <w:rPr>
          <w:rFonts w:ascii="Calibri" w:eastAsia="Arial" w:hAnsi="Calibri" w:cs="Arial"/>
          <w:b/>
          <w:bCs/>
          <w:sz w:val="22"/>
          <w:szCs w:val="22"/>
          <w:u w:val="single"/>
        </w:rPr>
        <w:t>6.KONTROLA JAKOŚCI ROBÓT</w:t>
      </w:r>
    </w:p>
    <w:p w:rsidR="00002CBC" w:rsidRDefault="00F125D1">
      <w:pPr>
        <w:pStyle w:val="Standard"/>
        <w:tabs>
          <w:tab w:val="left" w:pos="0"/>
          <w:tab w:val="left" w:pos="240"/>
        </w:tabs>
        <w:autoSpaceDE w:val="0"/>
        <w:jc w:val="both"/>
        <w:rPr>
          <w:rFonts w:ascii="Calibri" w:eastAsia="Arial" w:hAnsi="Calibri" w:cs="Arial"/>
          <w:b/>
          <w:bCs/>
          <w:sz w:val="22"/>
          <w:szCs w:val="22"/>
        </w:rPr>
      </w:pPr>
      <w:r>
        <w:rPr>
          <w:rFonts w:ascii="Calibri" w:eastAsia="Arial" w:hAnsi="Calibri" w:cs="Arial"/>
          <w:b/>
          <w:bCs/>
          <w:sz w:val="22"/>
          <w:szCs w:val="22"/>
        </w:rPr>
        <w:t>6.1.Zasady ogólne</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Wykonawca jest odpowiedzialny za pełną kontrolę robót i jakości materiałów. Wykonawca zapewni odpowiedni system kontroli, włączając personel, laboratorium, sprzęt, zaopatrzenie i wszelkie urządzenia niezbędne do pobierania próbek i badania materiałów oraz jakości wykonania robót.</w:t>
      </w:r>
    </w:p>
    <w:p w:rsidR="00002CBC" w:rsidRDefault="00F125D1">
      <w:pPr>
        <w:pStyle w:val="Standard"/>
        <w:autoSpaceDE w:val="0"/>
        <w:jc w:val="both"/>
      </w:pPr>
      <w:r>
        <w:rPr>
          <w:rFonts w:ascii="Calibri" w:eastAsia="Arial" w:hAnsi="Calibri" w:cs="Arial"/>
          <w:sz w:val="22"/>
          <w:szCs w:val="22"/>
        </w:rPr>
        <w:t>Wykonawca jest zobowiązany prowadzić pomiary i badania materiałów oraz robót z częstotliwością zapewniającą stwierdzenie, że roboty wykonano zgodnie z wymaganiami zawartymi w projekcie wykonawczym i specyfikacji technicznej</w:t>
      </w:r>
      <w:r>
        <w:rPr>
          <w:rFonts w:ascii="Calibri" w:eastAsia="Arial" w:hAnsi="Calibri" w:cs="Arial"/>
          <w:color w:val="FF0000"/>
          <w:sz w:val="22"/>
          <w:szCs w:val="22"/>
        </w:rPr>
        <w:t>.</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Wykonawca dostarczy zarządzającemu realizacją umowy świadectwa stwierdzające, że wszystkie stosowane urządzenia i sprzęt badawczy posiadają ważną legalizację, zostały prawidłowo wykalibrowane i odpowiadają wymaganiom norm określających procedury badań.</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Próbki do badań będą z zasady pobierane losowo. Zaleca się stosowanie statystycznych metod pobierania próbek, opartych na zasadzie, że wszystkie jednostkowe elementy produkcji mogą być z jednakowym prawdopodobieństwem wytypowane do badań.</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 xml:space="preserve">Zarządzający realizacją umowy musi mieć zapewnioną możliwość udziału w pobieraniu próbek. Na jego zlecenie wykonawca ma obowiązek przeprowadzać dodatkowe badania tych materiałów, które budzą wątpliwości co do jakości, o ile kwestionowane materiały nie zostaną przez wykonawcę usunięte lub ulepszone z jego własnej woli. Próbki dostarczone przez wykonawcę do badań wykonywanych przez </w:t>
      </w:r>
      <w:r>
        <w:rPr>
          <w:rFonts w:ascii="Calibri" w:eastAsia="Arial" w:hAnsi="Calibri" w:cs="Arial"/>
          <w:sz w:val="22"/>
          <w:szCs w:val="22"/>
        </w:rPr>
        <w:lastRenderedPageBreak/>
        <w:t>zarządzającego realizacją umowy będą odpowiednio opisane i oznakowane, w sposób zaakceptowany przez niego. Koszty tych dodatkowych badań pokrywa wykonawca tylko w przypadku stwierdzenia usterek. W przeciwnym przypadku koszty te pokrywa zamawiający.</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Zarządzający realizacją umowy może pobierać próbki i prowadzić badania niezależnie od wykonawcy, na swój koszt. Jeżeli wyniki tych badań wykażą, że raporty wykonawcy są niewiarygodne, to poleci on wykonawcy lub zleci niezależnemu laboratorium, przeprowadzenie powtórnych lub dodatkowych badań, albo oprze się wyłącznie na własnych badaniach przy ocenie zgodności materiałów i robót z projektem wykonawczym i szczegółowymi specyfikacjami technicznymi. W takim przypadku całkowite koszty powtórnych lub dodatkowych badań i pobierania próbek zostaną poniesione przez wykonawcę.</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6.2.Kontrola podłoży.</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Badania podłoża pod tynki gipsowe</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Przed przystąpieniem do tynkowania podłoże należy poddać oględzinom, a w przypadku wątpliwości co do jego stanu, wykonać badania. W celu oceny warstwy podłoża należy przeprowadzić następujące próby:</w:t>
      </w:r>
    </w:p>
    <w:p w:rsidR="00002CBC" w:rsidRDefault="00F125D1">
      <w:pPr>
        <w:pStyle w:val="Standard"/>
        <w:tabs>
          <w:tab w:val="left" w:pos="0"/>
          <w:tab w:val="left" w:pos="1068"/>
        </w:tabs>
        <w:autoSpaceDE w:val="0"/>
        <w:jc w:val="both"/>
      </w:pPr>
      <w:r>
        <w:rPr>
          <w:rFonts w:ascii="Calibri" w:eastAsia="Arial" w:hAnsi="Calibri" w:cs="Arial"/>
          <w:sz w:val="22"/>
          <w:szCs w:val="22"/>
          <w:lang w:val="ar-SA"/>
        </w:rPr>
        <w:t>-</w:t>
      </w:r>
      <w:r>
        <w:rPr>
          <w:rFonts w:ascii="Calibri" w:eastAsia="Arial" w:hAnsi="Calibri" w:cs="Arial"/>
          <w:sz w:val="22"/>
          <w:szCs w:val="22"/>
        </w:rPr>
        <w:t>wycierania – powierzchnia zewnętrzna powinna być wolna od kurzu i innych zanieczyszczeń. W przypadku stwierdzenia zanieczyszczeń, należy je usunąć za pomocą szczotki lub zmyć wodą, a tynkować po wyschnięciu;</w:t>
      </w:r>
    </w:p>
    <w:p w:rsidR="00002CBC" w:rsidRDefault="00F125D1">
      <w:pPr>
        <w:pStyle w:val="Standard"/>
        <w:tabs>
          <w:tab w:val="left" w:pos="0"/>
          <w:tab w:val="left" w:pos="1068"/>
        </w:tabs>
        <w:autoSpaceDE w:val="0"/>
        <w:jc w:val="both"/>
      </w:pPr>
      <w:r>
        <w:rPr>
          <w:rFonts w:ascii="Calibri" w:eastAsia="Arial" w:hAnsi="Calibri" w:cs="Arial"/>
          <w:sz w:val="22"/>
          <w:szCs w:val="22"/>
          <w:lang w:val="ar-SA"/>
        </w:rPr>
        <w:t>-</w:t>
      </w:r>
      <w:r>
        <w:rPr>
          <w:rFonts w:ascii="Calibri" w:eastAsia="Arial" w:hAnsi="Calibri" w:cs="Arial"/>
          <w:sz w:val="22"/>
          <w:szCs w:val="22"/>
        </w:rPr>
        <w:t>sprawdzenia środka antyadhezyjnego (przy sprawdzaniu za pomocą lampy kwarcowej pojawia się zielononiebieskie światło fluoroscencyjne świadczące o występowaniu na powierzchni środka antyadhezyjnego. Można go usunąć za pomocą wody z dodatkiem detergentu. Miejsca, których nie można zmyć, należy oczyścić mechanicznie – zeskrobać lub usunąć przez piaskowanie;</w:t>
      </w:r>
    </w:p>
    <w:p w:rsidR="00002CBC" w:rsidRDefault="00F125D1">
      <w:pPr>
        <w:pStyle w:val="Standard"/>
        <w:tabs>
          <w:tab w:val="left" w:pos="0"/>
          <w:tab w:val="left" w:pos="1068"/>
        </w:tabs>
        <w:autoSpaceDE w:val="0"/>
        <w:jc w:val="both"/>
      </w:pPr>
      <w:r>
        <w:rPr>
          <w:rFonts w:ascii="Calibri" w:eastAsia="Arial" w:hAnsi="Calibri" w:cs="Arial"/>
          <w:sz w:val="22"/>
          <w:szCs w:val="22"/>
          <w:lang w:val="ar-SA"/>
        </w:rPr>
        <w:t>-</w:t>
      </w:r>
      <w:r>
        <w:rPr>
          <w:rFonts w:ascii="Calibri" w:eastAsia="Arial" w:hAnsi="Calibri" w:cs="Arial"/>
          <w:sz w:val="22"/>
          <w:szCs w:val="22"/>
        </w:rPr>
        <w:t>skrobania – polega na sprawdzeniu powierzchni podłoża za pomocą metalowego  narzędzia. Złuszczenia lub obsypania powierzchni należy oczyścić drucianą szczotką lub cykliną, a następnie pokryć środkiem gruntującym z wypełniaczem mineralnym;</w:t>
      </w:r>
    </w:p>
    <w:p w:rsidR="00002CBC" w:rsidRDefault="00F125D1">
      <w:pPr>
        <w:pStyle w:val="Standard"/>
        <w:tabs>
          <w:tab w:val="left" w:pos="0"/>
          <w:tab w:val="left" w:pos="1068"/>
        </w:tabs>
        <w:autoSpaceDE w:val="0"/>
        <w:jc w:val="both"/>
      </w:pPr>
      <w:r>
        <w:rPr>
          <w:rFonts w:ascii="Calibri" w:eastAsia="Arial" w:hAnsi="Calibri" w:cs="Arial"/>
          <w:sz w:val="22"/>
          <w:szCs w:val="22"/>
          <w:lang w:val="ar-SA"/>
        </w:rPr>
        <w:t>-</w:t>
      </w:r>
      <w:r>
        <w:rPr>
          <w:rFonts w:ascii="Calibri" w:eastAsia="Arial" w:hAnsi="Calibri" w:cs="Arial"/>
          <w:sz w:val="22"/>
          <w:szCs w:val="22"/>
        </w:rPr>
        <w:t>zwilżania – podłoże należy namoczyć za pomocą szczotki lub pędzla. Jeśli jasne plamy ciemnieją w ciągu 3-5 minut, świadczy to, że podłoże jest wystarczająco chłonne.</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6.3.Kontrola materiałów</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Badań materiałów dokonujemy bezpośrednio przed użyciem. Kontrola powinna polegać na sprawdzeniu dokumentów świadczących o dopuszczeniu wyrobów do obrotu oraz terminów przydatności do użycia.</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Zaprawy zwykłe do wykonywania tynków przygotowywane na placu budowy powinny odpowiadać wymaganiom normy PN-90/B-14501. Suche mieszanki tynkarskie przygotowywane fabrycznie powinny odpowiadać wymaganiom normy PN-B-10109:1998 lub aprobat technicznych.</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6.4.Kontrola w czasie wykonywania robót</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Kontrola ta polega na sprawdzaniu zgodności wykonywanych prac z projektem, specyfikacją techniczną, instrukcjami producentów wyrobów tynkarskich oraz ze sztuką budowlaną.</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6.5.Kontrola w czasie odbioru robót</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-Badania kontrolne tynków zwykłych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Sprawdzenie zgodności z dokumentacją techniczną należy przeprowadzać przez porównanie wykonanych tynków z dokumentacją opisową i rysunkową według protokołów badań kontrolnych i atestów jakości materiałów, protokołów odbiorów częściowych podłoża i podkładu oraz stwierdzenie wzajemnej zgodności za pomocą oględzin zewnętrznych i pomiarów.</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 xml:space="preserve">Powierzchnie tynków powinny tworzyć płaszczyzny pionowe lub poziome, albo powierzchnie krzywe według obrysu podanego w dokumentacji budowlanej. Dopuszczalne odchylenia promieni krzywizny faset, wnęk itp. w stosunku do projektowanego promienia nie powinny być większe niż 7 mm dla tynków kategorii II i III oraz 5 mm dla tynków kategorii IV i </w:t>
      </w:r>
      <w:proofErr w:type="spellStart"/>
      <w:r>
        <w:rPr>
          <w:rFonts w:ascii="Calibri" w:eastAsia="Arial" w:hAnsi="Calibri" w:cs="Arial"/>
          <w:sz w:val="22"/>
          <w:szCs w:val="22"/>
        </w:rPr>
        <w:t>IVf</w:t>
      </w:r>
      <w:proofErr w:type="spellEnd"/>
      <w:r>
        <w:rPr>
          <w:rFonts w:ascii="Calibri" w:eastAsia="Arial" w:hAnsi="Calibri" w:cs="Arial"/>
          <w:sz w:val="22"/>
          <w:szCs w:val="22"/>
        </w:rPr>
        <w:t>. Kąty dwuścienne powinny być proste lub inne zgodne z przewidzianymi w dokumentacji.</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Dopuszczalne są tylko takie odstępstwa od dokumentacji technicznej, które nie naruszają norm, a są uzasadnione technicznie i uzgodnione z autorem projektu. Zmiany takie powinny być udokumentowane zapisami w dzienniku budowy przez nadzór techniczny.</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Sprawdzenia materiałów należy dokonywać przez kontrolę przedłożonych dokumentów w celu stwierdzenia zgodności użytych materiałów z wymogami odpowiednich norm i dokumentacji projektowej.</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-Badanie przyczepności tynku do podłoża</w:t>
      </w:r>
    </w:p>
    <w:p w:rsidR="00002CBC" w:rsidRDefault="00F125D1">
      <w:pPr>
        <w:pStyle w:val="Standard"/>
        <w:autoSpaceDE w:val="0"/>
        <w:jc w:val="both"/>
      </w:pPr>
      <w:r>
        <w:rPr>
          <w:rFonts w:ascii="Calibri" w:eastAsia="Calibri" w:hAnsi="Calibri" w:cs="Calibri"/>
          <w:b/>
          <w:bCs/>
          <w:sz w:val="22"/>
          <w:szCs w:val="22"/>
        </w:rPr>
        <w:t xml:space="preserve"> </w:t>
      </w:r>
      <w:r>
        <w:rPr>
          <w:rFonts w:ascii="Calibri" w:eastAsia="Arial" w:hAnsi="Calibri" w:cs="Arial"/>
          <w:sz w:val="22"/>
          <w:szCs w:val="22"/>
        </w:rPr>
        <w:t>Materiały, których jakość nie jest potwierdzona odpowiednim zaświadczeniem, a które budzą pod tym względem wątpliwości, powinny być zbadane laboratoryjnie.</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lastRenderedPageBreak/>
        <w:t>Badanie kontrolne przeprowadza się przez opukiwanie tynku lekkim młotkiem. Po odgłosie należy ustalić, czy tynk dobrze przylega do podłoża (dźwięk czysty), czy też jest odspojony (dźwięk głuchy). W przypadkach wątpliwych można dokonać sprawdzenia wielkości siły przyczepności tynku do podłoża wg PN-71/B-04500.</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-Badania grubości tynków zwykłych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Badania kontrolne polegają na wycięciu pięciu otworów o średnicy około 30 mm w ten sposób, aby podłoże było odsłonięte ale nie naruszone. Odsłonięte podłoże należy oczyścić z ewentualnych pozostałości zaprawy. Pomiar dokonuje się z dokładnością do 1 mm. Za przeciętną grubość tynku uznaje się średnią wartość z pomiarów w pięciu otworach.</w:t>
      </w:r>
    </w:p>
    <w:p w:rsidR="00002CBC" w:rsidRDefault="00F125D1">
      <w:pPr>
        <w:pStyle w:val="Standard"/>
        <w:autoSpaceDE w:val="0"/>
        <w:jc w:val="both"/>
      </w:pPr>
      <w:r>
        <w:rPr>
          <w:rFonts w:ascii="Calibri" w:eastAsia="Arial" w:hAnsi="Calibri" w:cs="Arial"/>
          <w:sz w:val="22"/>
          <w:szCs w:val="22"/>
        </w:rPr>
        <w:t>W przypadku badania tynków o powierzchni większej niż 5000 m</w:t>
      </w:r>
      <w:r>
        <w:rPr>
          <w:rFonts w:ascii="Calibri" w:eastAsia="Arial" w:hAnsi="Calibri" w:cs="Arial"/>
          <w:position w:val="12"/>
          <w:sz w:val="22"/>
          <w:szCs w:val="22"/>
        </w:rPr>
        <w:t>2</w:t>
      </w:r>
      <w:r>
        <w:rPr>
          <w:rFonts w:ascii="Calibri" w:eastAsia="Arial" w:hAnsi="Calibri" w:cs="Arial"/>
          <w:sz w:val="22"/>
          <w:szCs w:val="22"/>
        </w:rPr>
        <w:t xml:space="preserve"> należy na każde 1000 m</w:t>
      </w:r>
      <w:r>
        <w:rPr>
          <w:rFonts w:ascii="Calibri" w:eastAsia="Arial" w:hAnsi="Calibri" w:cs="Arial"/>
          <w:position w:val="12"/>
          <w:sz w:val="22"/>
          <w:szCs w:val="22"/>
        </w:rPr>
        <w:t>2</w:t>
      </w:r>
      <w:r>
        <w:rPr>
          <w:rFonts w:ascii="Calibri" w:eastAsia="Arial" w:hAnsi="Calibri" w:cs="Arial"/>
          <w:sz w:val="22"/>
          <w:szCs w:val="22"/>
        </w:rPr>
        <w:t xml:space="preserve"> wyciąć jeden dodatkowy otwór.</w:t>
      </w:r>
    </w:p>
    <w:p w:rsidR="00002CBC" w:rsidRDefault="00F125D1">
      <w:pPr>
        <w:pStyle w:val="Standard"/>
        <w:autoSpaceDE w:val="0"/>
        <w:jc w:val="both"/>
      </w:pPr>
      <w:r>
        <w:rPr>
          <w:rFonts w:ascii="Calibri" w:eastAsia="Calibri" w:hAnsi="Calibri" w:cs="Calibri"/>
          <w:sz w:val="22"/>
          <w:szCs w:val="22"/>
        </w:rPr>
        <w:t xml:space="preserve"> </w:t>
      </w:r>
      <w:r>
        <w:rPr>
          <w:rFonts w:ascii="Calibri" w:eastAsia="Arial" w:hAnsi="Calibri" w:cs="Arial"/>
          <w:b/>
          <w:bCs/>
          <w:sz w:val="22"/>
          <w:szCs w:val="22"/>
        </w:rPr>
        <w:t>-Badania wyglądu powierzchni tynku</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Badania wyglądu powierzchni otynkowanych przeprowadza się za pomocą oględzin zewnętrznych i pomiaru. Gładkość powierzchni otynkowanej ocenia się przez potarcie tynku dłonią. Wymagania dotyczące wyglądu powierzchni otynkowanych w zależności od liczby warstw tynku, sposobu wykonania i kategorii tynku określono w normie PN-70/B-10100.</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Tynki nieprzewidziane do malowania powinny mieć na całej powierzchni barwę jednakową i o tym samym natężeniu, bez smug i plam. Dla wszystkich odmian tynku niedopuszczalne są następujące wady:</w:t>
      </w:r>
    </w:p>
    <w:p w:rsidR="00002CBC" w:rsidRDefault="00F125D1">
      <w:pPr>
        <w:pStyle w:val="Standard"/>
        <w:tabs>
          <w:tab w:val="left" w:pos="0"/>
          <w:tab w:val="left" w:pos="620"/>
        </w:tabs>
        <w:autoSpaceDE w:val="0"/>
        <w:jc w:val="both"/>
      </w:pPr>
      <w:r>
        <w:rPr>
          <w:rFonts w:ascii="Calibri" w:eastAsia="Arial" w:hAnsi="Calibri" w:cs="Arial"/>
          <w:sz w:val="22"/>
          <w:szCs w:val="22"/>
          <w:lang w:val="ar-SA"/>
        </w:rPr>
        <w:t>-</w:t>
      </w:r>
      <w:r>
        <w:rPr>
          <w:rFonts w:ascii="Calibri" w:eastAsia="Arial" w:hAnsi="Calibri" w:cs="Arial"/>
          <w:sz w:val="22"/>
          <w:szCs w:val="22"/>
        </w:rPr>
        <w:t>wykwity w postaci nalotu wykrystalizowanych na powierzchni tynku roztworów soli przenikających z podłoża, pleśń itp.,</w:t>
      </w:r>
    </w:p>
    <w:p w:rsidR="00002CBC" w:rsidRDefault="00F125D1">
      <w:pPr>
        <w:pStyle w:val="Standard"/>
        <w:tabs>
          <w:tab w:val="left" w:pos="0"/>
          <w:tab w:val="left" w:pos="812"/>
        </w:tabs>
        <w:autoSpaceDE w:val="0"/>
        <w:jc w:val="both"/>
      </w:pPr>
      <w:r>
        <w:rPr>
          <w:rFonts w:ascii="Calibri" w:eastAsia="Arial" w:hAnsi="Calibri" w:cs="Arial"/>
          <w:sz w:val="22"/>
          <w:szCs w:val="22"/>
          <w:lang w:val="ar-SA"/>
        </w:rPr>
        <w:t>-</w:t>
      </w:r>
      <w:r>
        <w:rPr>
          <w:rFonts w:ascii="Calibri" w:eastAsia="Arial" w:hAnsi="Calibri" w:cs="Arial"/>
          <w:sz w:val="22"/>
          <w:szCs w:val="22"/>
        </w:rPr>
        <w:t>zacieki w postaci trwałych śladów na powierzchni tynków,</w:t>
      </w:r>
    </w:p>
    <w:p w:rsidR="00002CBC" w:rsidRDefault="00F125D1">
      <w:pPr>
        <w:pStyle w:val="Standard"/>
        <w:tabs>
          <w:tab w:val="left" w:pos="0"/>
          <w:tab w:val="left" w:pos="620"/>
        </w:tabs>
        <w:autoSpaceDE w:val="0"/>
        <w:jc w:val="both"/>
      </w:pPr>
      <w:r>
        <w:rPr>
          <w:rFonts w:ascii="Calibri" w:eastAsia="Arial" w:hAnsi="Calibri" w:cs="Arial"/>
          <w:sz w:val="22"/>
          <w:szCs w:val="22"/>
          <w:lang w:val="ar-SA"/>
        </w:rPr>
        <w:t>-</w:t>
      </w:r>
      <w:r>
        <w:rPr>
          <w:rFonts w:ascii="Calibri" w:eastAsia="Arial" w:hAnsi="Calibri" w:cs="Arial"/>
          <w:sz w:val="22"/>
          <w:szCs w:val="22"/>
        </w:rPr>
        <w:t>odstawanie, odparzenia i pęcherze spowodowane niedostateczną przyczepnością tynku do podłoża.</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-Badania prawidłowości wykonania powierzchni i krawędzi tynku</w:t>
      </w:r>
    </w:p>
    <w:p w:rsidR="00002CBC" w:rsidRDefault="00F125D1">
      <w:pPr>
        <w:pStyle w:val="Standard"/>
        <w:autoSpaceDE w:val="0"/>
        <w:jc w:val="both"/>
      </w:pPr>
      <w:r>
        <w:rPr>
          <w:rFonts w:ascii="Calibri" w:eastAsia="Calibri" w:hAnsi="Calibri" w:cs="Calibri"/>
          <w:sz w:val="22"/>
          <w:szCs w:val="22"/>
        </w:rPr>
        <w:t xml:space="preserve"> </w:t>
      </w:r>
      <w:r>
        <w:rPr>
          <w:rFonts w:ascii="Calibri" w:eastAsia="Arial" w:hAnsi="Calibri" w:cs="Arial"/>
          <w:sz w:val="22"/>
          <w:szCs w:val="22"/>
        </w:rPr>
        <w:t>Pęknięcia na powierzchni tynków są niedopuszczalne, z wyjątkiem tynków surowych, w których dopuszcza się włoskowate rysy skurczowe. Wypryski i spęcznienia powstające na skutek obecności niezgaszonych cząstek wapna, gliny itp. są niedopuszczalne dla tynków pocienionych, pospolitych, doborowych i wypalanych, natomiast dla tynków surowych są dopuszczalne w liczbie do 5 sztuk na 10 m</w:t>
      </w:r>
      <w:r>
        <w:rPr>
          <w:rFonts w:ascii="Calibri" w:eastAsia="Arial" w:hAnsi="Calibri" w:cs="Arial"/>
          <w:position w:val="2"/>
          <w:sz w:val="22"/>
          <w:szCs w:val="22"/>
        </w:rPr>
        <w:t>2</w:t>
      </w:r>
      <w:r>
        <w:rPr>
          <w:rFonts w:ascii="Calibri" w:eastAsia="Arial" w:hAnsi="Calibri" w:cs="Arial"/>
          <w:sz w:val="22"/>
          <w:szCs w:val="22"/>
        </w:rPr>
        <w:t xml:space="preserve"> tynku.</w:t>
      </w:r>
    </w:p>
    <w:p w:rsidR="00002CBC" w:rsidRDefault="00F125D1">
      <w:pPr>
        <w:pStyle w:val="Standard"/>
        <w:autoSpaceDE w:val="0"/>
        <w:jc w:val="both"/>
      </w:pPr>
      <w:r>
        <w:rPr>
          <w:rFonts w:ascii="Calibri" w:eastAsia="Arial" w:hAnsi="Calibri" w:cs="Arial"/>
          <w:sz w:val="22"/>
          <w:szCs w:val="22"/>
        </w:rPr>
        <w:t>Widoczne miejscowe nierówności powierzchni otynkowanych wynikające z techniki wykonania tynku (np. ślady wygładzania kielnią lub zacierania packą) są niedopuszczalne dla tynków doborowych, a dla tynków pospolitych dopuszczalne są o szerokości i głębokości do 1 mm oraz długości do 5 cm w liczbie 3 sztuk na</w:t>
      </w:r>
    </w:p>
    <w:p w:rsidR="00002CBC" w:rsidRDefault="00F125D1">
      <w:pPr>
        <w:pStyle w:val="Standard"/>
        <w:autoSpaceDE w:val="0"/>
        <w:jc w:val="both"/>
      </w:pPr>
      <w:r>
        <w:rPr>
          <w:rFonts w:ascii="Calibri" w:eastAsia="Arial" w:hAnsi="Calibri" w:cs="Arial"/>
          <w:sz w:val="22"/>
          <w:szCs w:val="22"/>
        </w:rPr>
        <w:t>10 m</w:t>
      </w:r>
      <w:r>
        <w:rPr>
          <w:rFonts w:ascii="Calibri" w:eastAsia="Arial" w:hAnsi="Calibri" w:cs="Arial"/>
          <w:position w:val="12"/>
          <w:sz w:val="22"/>
          <w:szCs w:val="22"/>
        </w:rPr>
        <w:t>2</w:t>
      </w:r>
      <w:r>
        <w:rPr>
          <w:rFonts w:ascii="Calibri" w:eastAsia="Arial" w:hAnsi="Calibri" w:cs="Arial"/>
          <w:sz w:val="22"/>
          <w:szCs w:val="22"/>
        </w:rPr>
        <w:t xml:space="preserve"> powierzchni otynkowanej.</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Badania kontrolne odchylenia powierzchni tynku od płaszczyzny i odchylenia krawędzi od linii prostej należy przeprowadzać za pomocą przykładania do powierzchni tynku i do krawędzi łaty kontrolnej o długości 2 m, a w przypadku gdy powinny one stanowić powierzchnie lub linie krzywe - odpowiedniego wzornika wykonanego w skali 1:1. Odchylenia sprawdza się przez pomiar wielkości prześwitu między łatą (lub wzornikiem) a powierzchnią lub krawędzią tynku z dokładnością do 1 mm.</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Badania kontrolne prawidłowości spoziomowania powierzchni tynku i krawędzi przeprowadza się za pomocą łaty kontrolnej z wmontowaną dwukierunkową poziomicą albo za pomocą poziomicy murarskiej, pionu i łaty kontrolnej o odpowiedniej długości.</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Sprawdzenie kąta między przecinającymi się płaszczyznami należy przeprowadzać kątownicą i łatą kontrolną. Badanie polega na pomiarze prześwitu między łatą i powierzchnią tynku w odległości 1 m od wierzchołka mierzonego kąta.</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Dopuszczalne odchylenia od pionu powierzchni i krawędzi zewnętrznych tynków kategorii II-IV nie powinny być większe niż 10 mm na wysokości jednej kondygnacji oraz 30 mm na wysokości całego budynku. Dopuszczalne odchylenia od jakości tynków zwykłych wewnętrznych (cementowych, cementowo-wapiennych, wapiennych i gipsowych) podaje  PN-70/B10100.</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-Badania wykończenia tynków na narożach, stykach i przy szczelinach dylatacyjnych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Badania kontrolne tynków na stykach, narożach, obrzeżach i przy szczelinach dylatacyjnych należy przeprowadzać wzrokowo oraz przez pomiar równolegle z badaniem wyglądu powierzchni otynkowanych.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 xml:space="preserve">Naroża oraz wszelkie obrzeża tynków powinny być wykonane zgodnie z dokumentacją, np. wykończone na ostro, zaokrąglone lub zukosowane. Gzymsy i podokienniki zewnętrzne powinny być zabezpieczone obróbkami blacharskimi z kapinosami. W miejscach narażonych na uszkodzenie mechaniczne, takich jak np. przejścia i pomieszczenia o dużym ruchu oraz w zakładach przemysłowych otynkowane naroża powinny być </w:t>
      </w:r>
      <w:r>
        <w:rPr>
          <w:rFonts w:ascii="Calibri" w:eastAsia="Arial" w:hAnsi="Calibri" w:cs="Arial"/>
          <w:sz w:val="22"/>
          <w:szCs w:val="22"/>
        </w:rPr>
        <w:lastRenderedPageBreak/>
        <w:t>chronione metalowymi kształtownikami lub wpuszczonymi w tynk narożnikami z blachy ocynkowanej.</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Tynki na stykach z powierzchniami inaczej wykończonymi, przy ościeżnicach i podokiennikach, powinny być zabezpieczone przed pęknięciami i odpryskami przez odcięcie, tj. pozostawienie bruzdy o szerokości 2 do 4 mm, przechodzącej przez całą grubość tynku.</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 miejscach zdylatowania podłoża powinny być osłonięte np. paskiem juty, pozostawione w tynku szczeliny dylatacyjne, które następnie należy wypełnić kitem elastycznym oraz przykryć listwą lub wykonać obróbkę blacharską w przypadku tynków zewnętrznych.</w:t>
      </w:r>
    </w:p>
    <w:p w:rsidR="00002CBC" w:rsidRDefault="00002CBC">
      <w:pPr>
        <w:pStyle w:val="Standard"/>
        <w:autoSpaceDE w:val="0"/>
        <w:ind w:left="1068"/>
        <w:jc w:val="both"/>
        <w:rPr>
          <w:rFonts w:ascii="Calibri" w:eastAsia="Arial" w:hAnsi="Calibri" w:cs="Arial"/>
          <w:b/>
          <w:bCs/>
          <w:sz w:val="22"/>
          <w:szCs w:val="22"/>
        </w:rPr>
      </w:pPr>
    </w:p>
    <w:p w:rsidR="00002CBC" w:rsidRDefault="00F125D1">
      <w:pPr>
        <w:pStyle w:val="Standard"/>
        <w:tabs>
          <w:tab w:val="left" w:pos="1440"/>
          <w:tab w:val="right" w:pos="10522"/>
        </w:tabs>
        <w:autoSpaceDE w:val="0"/>
        <w:ind w:left="720" w:hanging="720"/>
        <w:jc w:val="both"/>
        <w:rPr>
          <w:rFonts w:ascii="Calibri" w:eastAsia="Arial" w:hAnsi="Calibri" w:cs="Arial"/>
          <w:b/>
          <w:bCs/>
          <w:sz w:val="22"/>
          <w:szCs w:val="22"/>
          <w:u w:val="single"/>
        </w:rPr>
      </w:pPr>
      <w:r>
        <w:rPr>
          <w:rFonts w:ascii="Calibri" w:eastAsia="Arial" w:hAnsi="Calibri" w:cs="Arial"/>
          <w:b/>
          <w:bCs/>
          <w:sz w:val="22"/>
          <w:szCs w:val="22"/>
          <w:u w:val="single"/>
        </w:rPr>
        <w:t>7.OBMIAR ROBÓT</w:t>
      </w:r>
    </w:p>
    <w:p w:rsidR="00002CBC" w:rsidRDefault="00F125D1">
      <w:pPr>
        <w:pStyle w:val="Standard"/>
        <w:tabs>
          <w:tab w:val="left" w:pos="0"/>
          <w:tab w:val="right" w:pos="8842"/>
        </w:tabs>
        <w:autoSpaceDE w:val="0"/>
        <w:jc w:val="both"/>
      </w:pPr>
      <w:r>
        <w:rPr>
          <w:rFonts w:ascii="Calibri" w:eastAsia="Arial" w:hAnsi="Calibri" w:cs="Arial"/>
          <w:b/>
          <w:bCs/>
          <w:color w:val="000000"/>
          <w:sz w:val="22"/>
          <w:szCs w:val="22"/>
        </w:rPr>
        <w:t>7.1.</w:t>
      </w:r>
      <w:r>
        <w:rPr>
          <w:rFonts w:ascii="Calibri" w:eastAsia="Arial" w:hAnsi="Calibri" w:cs="Arial"/>
          <w:b/>
          <w:bCs/>
          <w:sz w:val="22"/>
          <w:szCs w:val="22"/>
        </w:rPr>
        <w:t>Ogólne zasady prowadzenia obmiarów robót</w:t>
      </w:r>
    </w:p>
    <w:p w:rsidR="00002CBC" w:rsidRDefault="00F125D1">
      <w:pPr>
        <w:pStyle w:val="Standard"/>
        <w:tabs>
          <w:tab w:val="left" w:pos="0"/>
          <w:tab w:val="right" w:pos="8602"/>
        </w:tabs>
        <w:autoSpaceDE w:val="0"/>
        <w:jc w:val="both"/>
        <w:rPr>
          <w:rFonts w:ascii="Calibri" w:eastAsia="Arial" w:hAnsi="Calibri" w:cs="Arial"/>
          <w:b/>
          <w:bCs/>
          <w:sz w:val="22"/>
          <w:szCs w:val="22"/>
        </w:rPr>
      </w:pPr>
      <w:r>
        <w:rPr>
          <w:rFonts w:ascii="Calibri" w:eastAsia="Arial" w:hAnsi="Calibri" w:cs="Arial"/>
          <w:b/>
          <w:bCs/>
          <w:sz w:val="22"/>
          <w:szCs w:val="22"/>
        </w:rPr>
        <w:t>7.1.1.Ogólne zasady obmiaru robót</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Obmiar robót ma za zadanie określać faktyczny zakres wykonanych robót wg stanu na dzień jego przeprowadzenia. Roboty można uznać za wykonane pod warunkiem, że wykonano je zgodnie z wymaganiami zawartymi w projekcie wykonawczym i specyfikacji technicznej.</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Obmiaru robót dokonuje wykonawca po pisemnym powiadomieniu zarządzającego realizacją umowy o zakresie i terminie obmiaru. Powiadomienie powinno poprzedzać obmiar co najmniej o 3 dni. Wyniki obmiaru są wpisywane do księgi obmiaru i zatwierdzane przez inspektora nadzoru inwestorskiego.</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7.1.2.Czas przeprowadzania obmiaru</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Obmiar gotowych robót będzie przeprowadzany z częstotliwością i terminach wymaganych w celu dokonywania okresowych płatności na rzecz wykonawcy, lub w innym czasie, określonym w umowie lub uzgodnionym przez wykonawcę i zarządzającego realizacją umowy. Obmiary będą także przeprowadzone przed częściowym i końcowym odbiorem robót, a także w przypadku  wystąpienia dłuższej przerwy w robotach lub zmiany wykonawcy. Obmiar robót zanikających i podlegających zakryciu przeprowadza się bezpośrednio po ich wykonywaniu, lecz przed zakryciem.</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7.1.3.Urządzenia i sprzęt pomiarowy</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Wszystkie urządzenia i sprzęt pomiarowy, stosowane w czasie dokonywania obmiaru robót i dostarczone przez wykonawcę, muszą być zaakceptowane przez zarządzającego realizacją umowy. Jeżeli urządzenia te lub sprzęt wymagają badań atestujących, to wykonawca musi posiadać ważne świadectwa legalizacji. Muszą one być utrzymywane przez wykonawcę w dobrym stanie, w całym okresie trwania robót.</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7.2.Zasady obmiaru robót tynkarskich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-Tynki oblicza się w metrach kwadratowych jako iloczyn długości ścian w stanie surowym i wysokości mierzonej od czystej podłogi do spodu stropu. Powierzchnie pilastrów i słupów oblicza się w rozwinięciu powierzchni tych elementów w stanie surowym.</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-Powierzchnie kolumn i półkolumn o przekroju okrągłym i owalnym oblicza się wg opisanego prostokąta lub jego trzech boków w najwęższym przekroju przez największą wysokość.</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-Tynki balkonów, ścian i stropów loggi oblicza się w metrach kwadratowych, z uwzględnieniem wymiarów tych elementów w stanie surowym wliczając powierzchnie czoła i bloków balkonów lub stropów loggi, jeżeli ich grubość przekracza 30 cm do tynków ścian. Tynki czoła balkonów i stropów loggi szerokości do 30 cm należy wliczać do powierzchni ościeży.</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-Tynki i gładzie stropów płaskich oblicza się w metrach kwadratowych ich rzutu w świetle ścian surowych na płaszczyznę poziomą. Powierzchnie stropów żebrowych i kasetonowych oblicza się w rozwinięciu według wymiarów w stanie surowym bez dodatku za krawędzie.</w:t>
      </w:r>
    </w:p>
    <w:p w:rsidR="00002CBC" w:rsidRDefault="00F125D1">
      <w:pPr>
        <w:pStyle w:val="Standard"/>
        <w:autoSpaceDE w:val="0"/>
        <w:jc w:val="both"/>
      </w:pPr>
      <w:r>
        <w:rPr>
          <w:rFonts w:ascii="Calibri" w:eastAsia="Times New Roman" w:hAnsi="Calibri" w:cs="Calibri"/>
          <w:sz w:val="22"/>
          <w:szCs w:val="22"/>
        </w:rPr>
        <w:t>-</w:t>
      </w:r>
      <w:r>
        <w:rPr>
          <w:rFonts w:ascii="Calibri" w:eastAsia="Arial" w:hAnsi="Calibri" w:cs="Arial"/>
          <w:sz w:val="22"/>
          <w:szCs w:val="22"/>
        </w:rPr>
        <w:t>Z nakładów na powierzchnie tynków i gładzi potrąca się nakłady na powierzchnie nieotynkowane, powierzchnie ciągnione lub obróbek kamiennych i innych, jeżeli każda z nich jest większa niż 1 m</w:t>
      </w:r>
      <w:r>
        <w:rPr>
          <w:rFonts w:ascii="Calibri" w:eastAsia="Arial" w:hAnsi="Calibri" w:cs="Arial"/>
          <w:position w:val="12"/>
          <w:sz w:val="22"/>
          <w:szCs w:val="22"/>
        </w:rPr>
        <w:t>2</w:t>
      </w:r>
      <w:r>
        <w:rPr>
          <w:rFonts w:ascii="Calibri" w:eastAsia="Arial" w:hAnsi="Calibri" w:cs="Arial"/>
          <w:sz w:val="22"/>
          <w:szCs w:val="22"/>
        </w:rPr>
        <w:t>. Potrąca się również nakłady na otwory o powierzchni ponad 1 m</w:t>
      </w:r>
      <w:r>
        <w:rPr>
          <w:rFonts w:ascii="Calibri" w:eastAsia="Arial" w:hAnsi="Calibri" w:cs="Arial"/>
          <w:position w:val="12"/>
          <w:sz w:val="22"/>
          <w:szCs w:val="22"/>
        </w:rPr>
        <w:t>2</w:t>
      </w:r>
      <w:r>
        <w:rPr>
          <w:rFonts w:ascii="Calibri" w:eastAsia="Arial" w:hAnsi="Calibri" w:cs="Arial"/>
          <w:sz w:val="22"/>
          <w:szCs w:val="22"/>
        </w:rPr>
        <w:t>, jeżeli ościeża ich są nieotynkowane oraz otwory o powierzchni ponad 3 m</w:t>
      </w:r>
      <w:r>
        <w:rPr>
          <w:rFonts w:ascii="Calibri" w:eastAsia="Arial" w:hAnsi="Calibri" w:cs="Arial"/>
          <w:position w:val="12"/>
          <w:sz w:val="22"/>
          <w:szCs w:val="22"/>
        </w:rPr>
        <w:t>2</w:t>
      </w:r>
      <w:r>
        <w:rPr>
          <w:rFonts w:ascii="Calibri" w:eastAsia="Arial" w:hAnsi="Calibri" w:cs="Arial"/>
          <w:sz w:val="22"/>
          <w:szCs w:val="22"/>
        </w:rPr>
        <w:t>. Z powierzchni tynków nie odlicza się powierzchni nieotynkowanych lub ciągnionych mniejszych niż 1 m</w:t>
      </w:r>
      <w:r>
        <w:rPr>
          <w:rFonts w:ascii="Calibri" w:eastAsia="Arial" w:hAnsi="Calibri" w:cs="Arial"/>
          <w:position w:val="12"/>
          <w:sz w:val="22"/>
          <w:szCs w:val="22"/>
        </w:rPr>
        <w:t>2</w:t>
      </w:r>
      <w:r>
        <w:rPr>
          <w:rFonts w:ascii="Calibri" w:eastAsia="Arial" w:hAnsi="Calibri" w:cs="Arial"/>
          <w:sz w:val="22"/>
          <w:szCs w:val="22"/>
        </w:rPr>
        <w:t xml:space="preserve"> i powierzchni otworów do 3 m</w:t>
      </w:r>
      <w:r>
        <w:rPr>
          <w:rFonts w:ascii="Calibri" w:eastAsia="Arial" w:hAnsi="Calibri" w:cs="Arial"/>
          <w:position w:val="12"/>
          <w:sz w:val="22"/>
          <w:szCs w:val="22"/>
        </w:rPr>
        <w:t>2</w:t>
      </w:r>
      <w:r>
        <w:rPr>
          <w:rFonts w:ascii="Calibri" w:eastAsia="Arial" w:hAnsi="Calibri" w:cs="Arial"/>
          <w:sz w:val="22"/>
          <w:szCs w:val="22"/>
        </w:rPr>
        <w:t>, jeżeli ościeża ich są tynkowane. Tynki ościeży w otworach o powierzchni ponad 3 m</w:t>
      </w:r>
      <w:r>
        <w:rPr>
          <w:rFonts w:ascii="Calibri" w:eastAsia="Arial" w:hAnsi="Calibri" w:cs="Arial"/>
          <w:position w:val="12"/>
          <w:sz w:val="22"/>
          <w:szCs w:val="22"/>
        </w:rPr>
        <w:t>2</w:t>
      </w:r>
      <w:r>
        <w:rPr>
          <w:rFonts w:ascii="Calibri" w:eastAsia="Arial" w:hAnsi="Calibri" w:cs="Arial"/>
          <w:sz w:val="22"/>
          <w:szCs w:val="22"/>
        </w:rPr>
        <w:t xml:space="preserve"> oblicza się jako iloczyn jednokrotnej długości ościeża, mierzonej w świetle ościeżnicy, przez szerokość ościeża w stanie surowym. Powierzchnie otworów oblicza się w świetle ościeżnicy lub w świetle muru, jeżeli otwory są bez ościeżnicy.</w:t>
      </w:r>
    </w:p>
    <w:p w:rsidR="00002CBC" w:rsidRDefault="00F125D1">
      <w:pPr>
        <w:pStyle w:val="Standard"/>
        <w:autoSpaceDE w:val="0"/>
        <w:ind w:left="360" w:hanging="360"/>
        <w:jc w:val="both"/>
        <w:rPr>
          <w:rFonts w:ascii="Calibri" w:eastAsia="Arial" w:hAnsi="Calibri" w:cs="Arial"/>
          <w:sz w:val="22"/>
          <w:szCs w:val="22"/>
        </w:rPr>
      </w:pPr>
      <w:r>
        <w:rPr>
          <w:rFonts w:ascii="Calibri" w:eastAsia="Arial" w:hAnsi="Calibri" w:cs="Arial"/>
          <w:sz w:val="22"/>
          <w:szCs w:val="22"/>
        </w:rPr>
        <w:t>-Otwory w obramowaniach ciągnionych oblicza się według zewnętrznych wymiarów obrysu obramowania.</w:t>
      </w:r>
    </w:p>
    <w:p w:rsidR="00002CBC" w:rsidRDefault="00F125D1">
      <w:pPr>
        <w:pStyle w:val="Standard"/>
        <w:autoSpaceDE w:val="0"/>
        <w:ind w:left="360" w:hanging="360"/>
        <w:jc w:val="both"/>
        <w:rPr>
          <w:rFonts w:ascii="Calibri" w:eastAsia="Arial" w:hAnsi="Calibri" w:cs="Arial"/>
          <w:sz w:val="22"/>
          <w:szCs w:val="22"/>
        </w:rPr>
      </w:pPr>
      <w:r>
        <w:rPr>
          <w:rFonts w:ascii="Calibri" w:eastAsia="Arial" w:hAnsi="Calibri" w:cs="Arial"/>
          <w:sz w:val="22"/>
          <w:szCs w:val="22"/>
        </w:rPr>
        <w:lastRenderedPageBreak/>
        <w:t>-Siatkowanie na gotowej konstrukcji nośnej oblicza się w metrach kwadratowych.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-Tynki ścianek na siatce oblicza się w metrach kwadratowych. Jeżeli grubość szkieletu nie przekracza 20 mm, powierzchnie tynku przyjmuje się jak jednostronną powierzchnię ścianki. Przy większej grubości każda stronę ścianki należy normować jak ściankę tynkowaną jednostronnie.</w:t>
      </w:r>
    </w:p>
    <w:p w:rsidR="00002CBC" w:rsidRDefault="00F125D1">
      <w:pPr>
        <w:pStyle w:val="Standard"/>
        <w:autoSpaceDE w:val="0"/>
        <w:ind w:left="360" w:hanging="360"/>
        <w:jc w:val="both"/>
      </w:pPr>
      <w:r>
        <w:rPr>
          <w:rFonts w:ascii="Calibri" w:eastAsia="Times New Roman" w:hAnsi="Calibri" w:cs="Calibri"/>
          <w:sz w:val="22"/>
          <w:szCs w:val="22"/>
        </w:rPr>
        <w:t>-</w:t>
      </w:r>
      <w:r>
        <w:rPr>
          <w:rFonts w:ascii="Calibri" w:eastAsia="Arial" w:hAnsi="Calibri" w:cs="Arial"/>
          <w:sz w:val="22"/>
          <w:szCs w:val="22"/>
        </w:rPr>
        <w:t>Sztablatury płaszczyzn oblicza się w metrach kwadratowych powierzchni pokrytych sztablaturą w rozwinięciu. Z powierzchni sztablatur nie potrąca się powierzchni nie pokrytych sztablaturą mniejszych niż 0.5 m</w:t>
      </w:r>
      <w:r>
        <w:rPr>
          <w:rFonts w:ascii="Calibri" w:eastAsia="Arial" w:hAnsi="Calibri" w:cs="Arial"/>
          <w:position w:val="12"/>
          <w:sz w:val="22"/>
          <w:szCs w:val="22"/>
        </w:rPr>
        <w:t>2</w:t>
      </w:r>
      <w:r>
        <w:rPr>
          <w:rFonts w:ascii="Calibri" w:eastAsia="Arial" w:hAnsi="Calibri" w:cs="Arial"/>
          <w:sz w:val="22"/>
          <w:szCs w:val="22"/>
        </w:rPr>
        <w:t>, jak również profilów ciągnionych powierzchni do 0.5 m</w:t>
      </w:r>
      <w:r>
        <w:rPr>
          <w:rFonts w:ascii="Calibri" w:eastAsia="Arial" w:hAnsi="Calibri" w:cs="Arial"/>
          <w:position w:val="12"/>
          <w:sz w:val="22"/>
          <w:szCs w:val="22"/>
        </w:rPr>
        <w:t>2</w:t>
      </w:r>
      <w:r>
        <w:rPr>
          <w:rFonts w:ascii="Calibri" w:eastAsia="Arial" w:hAnsi="Calibri" w:cs="Arial"/>
          <w:sz w:val="22"/>
          <w:szCs w:val="22"/>
        </w:rPr>
        <w:t>.</w:t>
      </w:r>
    </w:p>
    <w:p w:rsidR="00002CBC" w:rsidRDefault="00F125D1">
      <w:pPr>
        <w:pStyle w:val="Standard"/>
        <w:autoSpaceDE w:val="0"/>
        <w:ind w:left="360" w:hanging="360"/>
        <w:jc w:val="both"/>
        <w:rPr>
          <w:rFonts w:ascii="Calibri" w:eastAsia="Arial" w:hAnsi="Calibri" w:cs="Arial"/>
          <w:sz w:val="22"/>
          <w:szCs w:val="22"/>
        </w:rPr>
      </w:pPr>
      <w:r>
        <w:rPr>
          <w:rFonts w:ascii="Calibri" w:eastAsia="Arial" w:hAnsi="Calibri" w:cs="Arial"/>
          <w:sz w:val="22"/>
          <w:szCs w:val="22"/>
        </w:rPr>
        <w:t>-Sztablaturę słupów oblicza się w metrach kwadratowych uwzględnieniem powierzchni boków gładkich lub profilowanych</w:t>
      </w:r>
    </w:p>
    <w:p w:rsidR="00002CBC" w:rsidRDefault="00F125D1">
      <w:pPr>
        <w:pStyle w:val="Standard"/>
        <w:autoSpaceDE w:val="0"/>
        <w:ind w:left="360" w:hanging="360"/>
        <w:jc w:val="both"/>
        <w:rPr>
          <w:rFonts w:ascii="Calibri" w:eastAsia="Arial" w:hAnsi="Calibri" w:cs="Arial"/>
          <w:sz w:val="22"/>
          <w:szCs w:val="22"/>
        </w:rPr>
      </w:pPr>
      <w:r>
        <w:rPr>
          <w:rFonts w:ascii="Calibri" w:eastAsia="Arial" w:hAnsi="Calibri" w:cs="Arial"/>
          <w:sz w:val="22"/>
          <w:szCs w:val="22"/>
        </w:rPr>
        <w:t>-Sztablaturę pasów ciągnionych, pilastrów, ościeży i belek w stropach kasetonowych i żebrowych oblicza się w metrach kwadratowych z uwzględnieniem szerokości pasów i wysokości belek.</w:t>
      </w:r>
    </w:p>
    <w:p w:rsidR="00002CBC" w:rsidRDefault="00F125D1">
      <w:pPr>
        <w:pStyle w:val="Standard"/>
        <w:autoSpaceDE w:val="0"/>
        <w:ind w:left="360" w:hanging="360"/>
        <w:jc w:val="both"/>
      </w:pPr>
      <w:r>
        <w:rPr>
          <w:rFonts w:ascii="Calibri" w:eastAsia="Times New Roman" w:hAnsi="Calibri" w:cs="Calibri"/>
          <w:sz w:val="22"/>
          <w:szCs w:val="22"/>
        </w:rPr>
        <w:t>-</w:t>
      </w:r>
      <w:r>
        <w:rPr>
          <w:rFonts w:ascii="Calibri" w:eastAsia="Arial" w:hAnsi="Calibri" w:cs="Arial"/>
          <w:sz w:val="22"/>
          <w:szCs w:val="22"/>
        </w:rPr>
        <w:t>Sztablaturę powierzchni między belkami stropów oblicza się z uwzględnieniem rozstawu belek. Przy rozstawie do 1 m sztablaturę należy normować wg nakładów dla pół w kasetonach o powierzchni do 5 m</w:t>
      </w:r>
      <w:r>
        <w:rPr>
          <w:rFonts w:ascii="Calibri" w:eastAsia="Arial" w:hAnsi="Calibri" w:cs="Arial"/>
          <w:position w:val="12"/>
          <w:sz w:val="22"/>
          <w:szCs w:val="22"/>
        </w:rPr>
        <w:t>2</w:t>
      </w:r>
      <w:r>
        <w:rPr>
          <w:rFonts w:ascii="Calibri" w:eastAsia="Arial" w:hAnsi="Calibri" w:cs="Arial"/>
          <w:sz w:val="22"/>
          <w:szCs w:val="22"/>
        </w:rPr>
        <w:t>. Przy szerszym rozstawieniu belek sztablaturę należy obliczać wg nakładów dla sufitów.</w:t>
      </w:r>
    </w:p>
    <w:p w:rsidR="00002CBC" w:rsidRDefault="00F125D1">
      <w:pPr>
        <w:pStyle w:val="Standard"/>
        <w:autoSpaceDE w:val="0"/>
        <w:ind w:left="360" w:hanging="360"/>
        <w:jc w:val="both"/>
        <w:rPr>
          <w:rFonts w:ascii="Calibri" w:eastAsia="Arial" w:hAnsi="Calibri" w:cs="Arial"/>
          <w:sz w:val="22"/>
          <w:szCs w:val="22"/>
        </w:rPr>
      </w:pPr>
      <w:r>
        <w:rPr>
          <w:rFonts w:ascii="Calibri" w:eastAsia="Arial" w:hAnsi="Calibri" w:cs="Arial"/>
          <w:sz w:val="22"/>
          <w:szCs w:val="22"/>
        </w:rPr>
        <w:t>-Sztablaturę pasów nieciągnionych o szerokości do 25 cm, usytuowanych pomiędzy dwoma profilami ciągnionymi, należy obliczać łącznie z szerokością pasów ciągnionych. Sztablaturę pasów nieciągnionych o szerokości od 50 cm należy normować wg nakładów dla pasów nieciągnionych, a pasy szersze niż 50 cm wg nakładów dla ścian.</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-Sztablatury profilów ciągnionych, gzymsów, ramp świetlnych zatok i pasów ciągnionych profilowanych oblicza się w metrach. Za szerokość obliczeniową przyjmować należy szerokość rozwinięcia lub profilu (bez dodatku za dobicie profilu), a za długość - najdłuższą krawędź po obciągnięciu.</w:t>
      </w:r>
    </w:p>
    <w:p w:rsidR="00002CBC" w:rsidRDefault="00F125D1">
      <w:pPr>
        <w:pStyle w:val="Standard"/>
        <w:autoSpaceDE w:val="0"/>
        <w:ind w:left="360" w:hanging="360"/>
        <w:jc w:val="both"/>
        <w:rPr>
          <w:rFonts w:ascii="Calibri" w:eastAsia="Arial" w:hAnsi="Calibri" w:cs="Arial"/>
          <w:sz w:val="22"/>
          <w:szCs w:val="22"/>
        </w:rPr>
      </w:pPr>
      <w:r>
        <w:rPr>
          <w:rFonts w:ascii="Calibri" w:eastAsia="Arial" w:hAnsi="Calibri" w:cs="Arial"/>
          <w:sz w:val="22"/>
          <w:szCs w:val="22"/>
        </w:rPr>
        <w:t>-Sztablatury drobnych elementów (wnęki, tła, tablice, ekrany itp.) oblicza się wg faktycznej powierzchni</w:t>
      </w:r>
    </w:p>
    <w:p w:rsidR="00002CBC" w:rsidRDefault="00F125D1">
      <w:pPr>
        <w:pStyle w:val="Standard"/>
        <w:autoSpaceDE w:val="0"/>
        <w:ind w:left="360" w:hanging="360"/>
        <w:jc w:val="both"/>
        <w:rPr>
          <w:rFonts w:ascii="Calibri" w:eastAsia="Arial" w:hAnsi="Calibri" w:cs="Arial"/>
          <w:sz w:val="22"/>
          <w:szCs w:val="22"/>
        </w:rPr>
      </w:pPr>
      <w:r>
        <w:rPr>
          <w:rFonts w:ascii="Calibri" w:eastAsia="Arial" w:hAnsi="Calibri" w:cs="Arial"/>
          <w:sz w:val="22"/>
          <w:szCs w:val="22"/>
        </w:rPr>
        <w:t>sztablatur tych elementów.</w:t>
      </w:r>
    </w:p>
    <w:p w:rsidR="00002CBC" w:rsidRDefault="00002CBC">
      <w:pPr>
        <w:pStyle w:val="Standard"/>
        <w:autoSpaceDE w:val="0"/>
        <w:ind w:left="348"/>
        <w:jc w:val="both"/>
        <w:rPr>
          <w:rFonts w:ascii="Calibri" w:eastAsia="Arial" w:hAnsi="Calibri" w:cs="Arial"/>
          <w:sz w:val="22"/>
          <w:szCs w:val="22"/>
        </w:rPr>
      </w:pPr>
    </w:p>
    <w:p w:rsidR="00002CBC" w:rsidRDefault="00F125D1">
      <w:pPr>
        <w:pStyle w:val="Standard"/>
        <w:autoSpaceDE w:val="0"/>
        <w:ind w:left="360" w:hanging="360"/>
        <w:jc w:val="both"/>
      </w:pPr>
      <w:r>
        <w:rPr>
          <w:rFonts w:ascii="Calibri" w:eastAsia="Arial" w:hAnsi="Calibri" w:cs="Arial"/>
          <w:b/>
          <w:bCs/>
          <w:sz w:val="22"/>
          <w:szCs w:val="22"/>
          <w:u w:val="single"/>
          <w:lang w:val="ar-SA"/>
        </w:rPr>
        <w:t>8.</w:t>
      </w:r>
      <w:r>
        <w:rPr>
          <w:rFonts w:ascii="Calibri" w:eastAsia="Arial" w:hAnsi="Calibri" w:cs="Arial"/>
          <w:b/>
          <w:bCs/>
          <w:sz w:val="22"/>
          <w:szCs w:val="22"/>
          <w:u w:val="single"/>
        </w:rPr>
        <w:t>ODBIÓR ROBÓT</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Roboty podlegają następującym etapom odbioru:</w:t>
      </w:r>
    </w:p>
    <w:p w:rsidR="00002CBC" w:rsidRDefault="00F125D1">
      <w:pPr>
        <w:pStyle w:val="Standard"/>
        <w:autoSpaceDE w:val="0"/>
        <w:ind w:left="1080" w:right="1365" w:hanging="360"/>
        <w:jc w:val="both"/>
        <w:rPr>
          <w:rFonts w:ascii="Calibri" w:eastAsia="Arial" w:hAnsi="Calibri" w:cs="Arial"/>
          <w:sz w:val="22"/>
          <w:szCs w:val="22"/>
        </w:rPr>
      </w:pPr>
      <w:r>
        <w:rPr>
          <w:rFonts w:ascii="Calibri" w:eastAsia="Arial" w:hAnsi="Calibri" w:cs="Arial"/>
          <w:sz w:val="22"/>
          <w:szCs w:val="22"/>
        </w:rPr>
        <w:t>-odbiorowi robót zanikających i ulegających zakryciu</w:t>
      </w:r>
    </w:p>
    <w:p w:rsidR="00002CBC" w:rsidRDefault="00F125D1">
      <w:pPr>
        <w:pStyle w:val="Standard"/>
        <w:autoSpaceDE w:val="0"/>
        <w:ind w:left="1080" w:right="1365" w:hanging="360"/>
        <w:jc w:val="both"/>
        <w:rPr>
          <w:rFonts w:ascii="Calibri" w:eastAsia="Arial" w:hAnsi="Calibri" w:cs="Arial"/>
          <w:sz w:val="22"/>
          <w:szCs w:val="22"/>
        </w:rPr>
      </w:pPr>
      <w:r>
        <w:rPr>
          <w:rFonts w:ascii="Calibri" w:eastAsia="Arial" w:hAnsi="Calibri" w:cs="Arial"/>
          <w:sz w:val="22"/>
          <w:szCs w:val="22"/>
        </w:rPr>
        <w:t>-odbiorowi ostatecznemu</w:t>
      </w:r>
    </w:p>
    <w:p w:rsidR="00002CBC" w:rsidRDefault="00F125D1">
      <w:pPr>
        <w:pStyle w:val="Standard"/>
        <w:autoSpaceDE w:val="0"/>
        <w:ind w:right="1365"/>
        <w:jc w:val="both"/>
        <w:rPr>
          <w:rFonts w:ascii="Calibri" w:eastAsia="Arial" w:hAnsi="Calibri" w:cs="Arial"/>
          <w:b/>
          <w:bCs/>
          <w:sz w:val="22"/>
          <w:szCs w:val="22"/>
        </w:rPr>
      </w:pPr>
      <w:r>
        <w:rPr>
          <w:rFonts w:ascii="Calibri" w:eastAsia="Arial" w:hAnsi="Calibri" w:cs="Arial"/>
          <w:b/>
          <w:bCs/>
          <w:sz w:val="22"/>
          <w:szCs w:val="22"/>
        </w:rPr>
        <w:t>8.1.Odbiór robót zanikających i ulegających zakryciu</w:t>
      </w:r>
    </w:p>
    <w:p w:rsidR="00002CBC" w:rsidRDefault="00F125D1">
      <w:pPr>
        <w:pStyle w:val="Standard"/>
        <w:autoSpaceDE w:val="0"/>
        <w:ind w:right="1365"/>
        <w:jc w:val="both"/>
        <w:rPr>
          <w:rFonts w:ascii="Calibri" w:eastAsia="Arial" w:hAnsi="Calibri" w:cs="Arial"/>
          <w:b/>
          <w:bCs/>
          <w:sz w:val="22"/>
          <w:szCs w:val="22"/>
        </w:rPr>
      </w:pPr>
      <w:r>
        <w:rPr>
          <w:rFonts w:ascii="Calibri" w:eastAsia="Arial" w:hAnsi="Calibri" w:cs="Arial"/>
          <w:b/>
          <w:bCs/>
          <w:sz w:val="22"/>
          <w:szCs w:val="22"/>
        </w:rPr>
        <w:t>8.1.1.Zasady ogólne</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Odbiór robót zanikających i ulegających zakryciu polega na finalnej ocenie ilości i jakości wykonywanych robót, które w dalszym procesie realizacji ulegną zakryciu. Odbiór robót zanikających i ulegających zakryciu będzie dokonany w czasie umożliwiającym wykonanie ewentualnych korekt i poprawek bez hamowania ogólnego postępu robót. Gotowość danej części robót do odbioru zgłasza wykonawca wpisem do dziennika budowy i jednoczesnym powiadomieniem zarządzającego realizacją umowy. Odbiór będzie przeprowadzony niezwłocznie, jednak nie później niż w ciągu 3 dni od daty zgłoszenia wpisem do dziennika budowy. Jakość i ilość robót ulegających zakryciu ocenia odbierający na podstawie dokumentów zawierających komplet wyników badań laboratoryjnych i w oparciu o przeprowadzone pomiary, w konfrontacji z dokumentacją projektową, specyfikacją techniczną i uprzednimi ustaleniami.</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8.1.2.Odbiorowi robót zanikających w pracach tynkarskich podlegają:</w:t>
      </w:r>
    </w:p>
    <w:p w:rsidR="00002CBC" w:rsidRDefault="00F125D1">
      <w:pPr>
        <w:pStyle w:val="Standard"/>
        <w:autoSpaceDE w:val="0"/>
        <w:ind w:right="1365"/>
        <w:jc w:val="both"/>
      </w:pPr>
      <w:r>
        <w:rPr>
          <w:rFonts w:ascii="Calibri" w:eastAsia="Calibri" w:hAnsi="Calibri" w:cs="Calibri"/>
          <w:sz w:val="22"/>
          <w:szCs w:val="22"/>
        </w:rPr>
        <w:t xml:space="preserve"> </w:t>
      </w:r>
      <w:r>
        <w:rPr>
          <w:rFonts w:ascii="Calibri" w:eastAsia="Arial" w:hAnsi="Calibri" w:cs="Arial"/>
          <w:sz w:val="22"/>
          <w:szCs w:val="22"/>
        </w:rPr>
        <w:t>Podłoża:</w:t>
      </w:r>
    </w:p>
    <w:p w:rsidR="00002CBC" w:rsidRDefault="00F125D1">
      <w:pPr>
        <w:pStyle w:val="Standard"/>
        <w:autoSpaceDE w:val="0"/>
        <w:ind w:left="10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Podłoża (podłoża powinny być przygotowane zgodnie z punktem 5.3. oraz poddane badaniu zgodnie z punktem 6.2. niniejszej specyfikacji.</w:t>
      </w:r>
    </w:p>
    <w:p w:rsidR="00002CBC" w:rsidRDefault="00F125D1">
      <w:pPr>
        <w:pStyle w:val="Standard"/>
        <w:autoSpaceDE w:val="0"/>
        <w:ind w:left="10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Przy wykonywaniu tynków zwykłych przed przystąpieniem do wykonania obrzutki powinien być przeprowadzony odbiór międzyoperacyjny podłoża. W przypadku gdy odbiór podłoża odbywa się po dłuższym czasie od jego wykonania, należy go przed odbiorem oczyścić i zmyć wodą. Wyniki odbioru podłoża powinny być wpisane do dziennika budowy i potwierdzone podpisem inspektora nadzoru i kierownika budowy.</w:t>
      </w:r>
    </w:p>
    <w:p w:rsidR="00002CBC" w:rsidRDefault="00F125D1">
      <w:pPr>
        <w:pStyle w:val="Standard"/>
        <w:autoSpaceDE w:val="0"/>
        <w:ind w:right="1365"/>
        <w:jc w:val="both"/>
        <w:rPr>
          <w:rFonts w:ascii="Calibri" w:eastAsia="Arial" w:hAnsi="Calibri" w:cs="Arial"/>
          <w:b/>
          <w:bCs/>
          <w:sz w:val="22"/>
          <w:szCs w:val="22"/>
        </w:rPr>
      </w:pPr>
      <w:r>
        <w:rPr>
          <w:rFonts w:ascii="Calibri" w:eastAsia="Arial" w:hAnsi="Calibri" w:cs="Arial"/>
          <w:b/>
          <w:bCs/>
          <w:sz w:val="22"/>
          <w:szCs w:val="22"/>
        </w:rPr>
        <w:t>8.2. Odbiór ostateczny robót</w:t>
      </w:r>
    </w:p>
    <w:p w:rsidR="00002CBC" w:rsidRDefault="00F125D1">
      <w:pPr>
        <w:pStyle w:val="Standard"/>
        <w:autoSpaceDE w:val="0"/>
        <w:ind w:right="1365"/>
        <w:jc w:val="both"/>
        <w:rPr>
          <w:rFonts w:ascii="Calibri" w:eastAsia="Arial" w:hAnsi="Calibri" w:cs="Arial"/>
          <w:b/>
          <w:bCs/>
          <w:sz w:val="22"/>
          <w:szCs w:val="22"/>
        </w:rPr>
      </w:pPr>
      <w:r>
        <w:rPr>
          <w:rFonts w:ascii="Calibri" w:eastAsia="Arial" w:hAnsi="Calibri" w:cs="Arial"/>
          <w:b/>
          <w:bCs/>
          <w:sz w:val="22"/>
          <w:szCs w:val="22"/>
        </w:rPr>
        <w:t>8.2.1.Warunki technicznie odbioru robót tynkarskich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 xml:space="preserve">Odbiór tynków następuje po stwierdzeniu zgodności ich wykonania z zamówieniem, którego przedmiot określa projekt budowlany, specyfikacja techniczna, a także dokumentacja powykonawcza określająca </w:t>
      </w:r>
      <w:r>
        <w:rPr>
          <w:rFonts w:ascii="Calibri" w:eastAsia="Arial" w:hAnsi="Calibri" w:cs="Arial"/>
          <w:sz w:val="22"/>
          <w:szCs w:val="22"/>
        </w:rPr>
        <w:lastRenderedPageBreak/>
        <w:t>uzgodnione zmiany dokonane w toku wykonywania prac tynkarskich. Zgodność wykonania tynków stwierdza się na podstawie porównania wyników badań kontrolnych z wymaganiami i tolerancjami określonymi w odpowiedniej normie. Tynk może być odebrany, jeśli wszystkie wyniki badań kontrolnych są pozytywne. Jeżeli chociaż jeden wynik badania daje wynik negatywny, tynk nie powinien być przyjęty. W takim przypadku należy przyjąć jedno z następujących rozwiązań:</w:t>
      </w:r>
    </w:p>
    <w:p w:rsidR="00002CBC" w:rsidRDefault="00F125D1">
      <w:pPr>
        <w:pStyle w:val="Standard"/>
        <w:autoSpaceDE w:val="0"/>
        <w:ind w:left="10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wykonawca tynków jeśli to możliwe, powinien poprawić tynki i przedstawić je do ponownego odbioru,</w:t>
      </w:r>
    </w:p>
    <w:p w:rsidR="00002CBC" w:rsidRDefault="00F125D1">
      <w:pPr>
        <w:pStyle w:val="Standard"/>
        <w:autoSpaceDE w:val="0"/>
        <w:ind w:left="10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jeżeli odchylenia od wymagań nie zagrażają bezpieczeństwu użytkowania  i trwałości tynku, należy zaliczyć tynk do niższej kategorii,</w:t>
      </w:r>
    </w:p>
    <w:p w:rsidR="00002CBC" w:rsidRDefault="00F125D1">
      <w:pPr>
        <w:pStyle w:val="Standard"/>
        <w:autoSpaceDE w:val="0"/>
        <w:ind w:left="10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jeżeli nie są możliwe podane rozwiązania należy usunąć tynk i ponownie wykonać roboty tynkowe.</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Protokół odbioru gotowych tynków powinien zawierać:</w:t>
      </w:r>
    </w:p>
    <w:p w:rsidR="00002CBC" w:rsidRDefault="00F125D1">
      <w:pPr>
        <w:pStyle w:val="Standard"/>
        <w:autoSpaceDE w:val="0"/>
        <w:ind w:left="10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ocenę wyników badań</w:t>
      </w:r>
    </w:p>
    <w:p w:rsidR="00002CBC" w:rsidRDefault="00F125D1">
      <w:pPr>
        <w:pStyle w:val="Standard"/>
        <w:autoSpaceDE w:val="0"/>
        <w:ind w:left="10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wykaz ewentualnych wad i usterek ze wskazaniem możliwości ich usunięcia</w:t>
      </w:r>
    </w:p>
    <w:p w:rsidR="00002CBC" w:rsidRDefault="00F125D1">
      <w:pPr>
        <w:pStyle w:val="Standard"/>
        <w:autoSpaceDE w:val="0"/>
        <w:ind w:left="10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stwierdzenie zgodności lub niezgodności wykonania tynków z zamówieniem</w:t>
      </w:r>
    </w:p>
    <w:p w:rsidR="00002CBC" w:rsidRDefault="00F125D1">
      <w:pPr>
        <w:pStyle w:val="Standard"/>
        <w:autoSpaceDE w:val="0"/>
        <w:ind w:right="1365"/>
        <w:jc w:val="both"/>
        <w:rPr>
          <w:rFonts w:ascii="Calibri" w:eastAsia="Arial" w:hAnsi="Calibri" w:cs="Arial"/>
          <w:b/>
          <w:bCs/>
          <w:sz w:val="22"/>
          <w:szCs w:val="22"/>
        </w:rPr>
      </w:pPr>
      <w:r>
        <w:rPr>
          <w:rFonts w:ascii="Calibri" w:eastAsia="Arial" w:hAnsi="Calibri" w:cs="Arial"/>
          <w:b/>
          <w:bCs/>
          <w:sz w:val="22"/>
          <w:szCs w:val="22"/>
        </w:rPr>
        <w:t>8.2.2.Dokumenty do odbioru ostatecznego</w:t>
      </w:r>
    </w:p>
    <w:p w:rsidR="00002CBC" w:rsidRDefault="00F125D1">
      <w:pPr>
        <w:pStyle w:val="Standard"/>
        <w:autoSpaceDE w:val="0"/>
        <w:ind w:right="70"/>
        <w:jc w:val="both"/>
        <w:rPr>
          <w:rFonts w:ascii="Calibri" w:eastAsia="Arial" w:hAnsi="Calibri" w:cs="Arial"/>
          <w:color w:val="000000"/>
          <w:sz w:val="22"/>
          <w:szCs w:val="22"/>
        </w:rPr>
      </w:pPr>
      <w:r>
        <w:rPr>
          <w:rFonts w:ascii="Calibri" w:eastAsia="Arial" w:hAnsi="Calibri" w:cs="Arial"/>
          <w:color w:val="000000"/>
          <w:sz w:val="22"/>
          <w:szCs w:val="22"/>
        </w:rPr>
        <w:t>Do odbioru ostatecznego wykonawca jest zobowiązany przygotować następujące dokumenty:</w:t>
      </w:r>
    </w:p>
    <w:p w:rsidR="00002CBC" w:rsidRDefault="00F125D1">
      <w:pPr>
        <w:pStyle w:val="Standard"/>
        <w:autoSpaceDE w:val="0"/>
        <w:ind w:left="1068" w:hanging="360"/>
        <w:jc w:val="both"/>
        <w:rPr>
          <w:rFonts w:ascii="Calibri" w:eastAsia="Arial" w:hAnsi="Calibri" w:cs="Arial"/>
          <w:sz w:val="22"/>
          <w:szCs w:val="22"/>
        </w:rPr>
      </w:pPr>
      <w:r>
        <w:rPr>
          <w:rFonts w:ascii="Calibri" w:eastAsia="Arial" w:hAnsi="Calibri" w:cs="Arial"/>
          <w:sz w:val="22"/>
          <w:szCs w:val="22"/>
        </w:rPr>
        <w:t>-Protokół odbioru ostatecznego robót sporządzony wg wzoru ustalonego przez zamawiającego</w:t>
      </w:r>
    </w:p>
    <w:p w:rsidR="00002CBC" w:rsidRDefault="00F125D1">
      <w:pPr>
        <w:pStyle w:val="Standard"/>
        <w:autoSpaceDE w:val="0"/>
        <w:ind w:left="1068" w:hanging="360"/>
        <w:jc w:val="both"/>
        <w:rPr>
          <w:rFonts w:ascii="Calibri" w:eastAsia="Arial" w:hAnsi="Calibri" w:cs="Arial"/>
          <w:sz w:val="22"/>
          <w:szCs w:val="22"/>
        </w:rPr>
      </w:pPr>
      <w:r>
        <w:rPr>
          <w:rFonts w:ascii="Calibri" w:eastAsia="Arial" w:hAnsi="Calibri" w:cs="Arial"/>
          <w:sz w:val="22"/>
          <w:szCs w:val="22"/>
        </w:rPr>
        <w:t>-Dzienniki Budowy i Rejestry Obmiarów (oryginały)</w:t>
      </w:r>
    </w:p>
    <w:p w:rsidR="00002CBC" w:rsidRDefault="00F125D1">
      <w:pPr>
        <w:pStyle w:val="Standard"/>
        <w:autoSpaceDE w:val="0"/>
        <w:ind w:left="1068" w:hanging="360"/>
        <w:jc w:val="both"/>
        <w:rPr>
          <w:rFonts w:ascii="Calibri" w:eastAsia="Arial" w:hAnsi="Calibri" w:cs="Arial"/>
          <w:sz w:val="22"/>
          <w:szCs w:val="22"/>
        </w:rPr>
      </w:pPr>
      <w:r>
        <w:rPr>
          <w:rFonts w:ascii="Calibri" w:eastAsia="Arial" w:hAnsi="Calibri" w:cs="Arial"/>
          <w:sz w:val="22"/>
          <w:szCs w:val="22"/>
        </w:rPr>
        <w:t>-Deklaracje zgodności lub certyfikaty zgodności wbudowanych materiałów zgodnie z ST</w:t>
      </w:r>
    </w:p>
    <w:p w:rsidR="00002CBC" w:rsidRDefault="00F125D1">
      <w:pPr>
        <w:pStyle w:val="Standard"/>
        <w:autoSpaceDE w:val="0"/>
        <w:ind w:left="540" w:right="1365" w:hanging="540"/>
        <w:jc w:val="both"/>
        <w:rPr>
          <w:rFonts w:ascii="Calibri" w:eastAsia="Arial" w:hAnsi="Calibri" w:cs="Arial"/>
          <w:b/>
          <w:bCs/>
          <w:sz w:val="22"/>
          <w:szCs w:val="22"/>
        </w:rPr>
      </w:pPr>
      <w:r>
        <w:rPr>
          <w:rFonts w:ascii="Calibri" w:eastAsia="Arial" w:hAnsi="Calibri" w:cs="Arial"/>
          <w:b/>
          <w:bCs/>
          <w:sz w:val="22"/>
          <w:szCs w:val="22"/>
        </w:rPr>
        <w:t>8.3.Odbiór końcowy</w:t>
      </w:r>
    </w:p>
    <w:p w:rsidR="00002CBC" w:rsidRDefault="00F125D1">
      <w:pPr>
        <w:pStyle w:val="Standard"/>
        <w:autoSpaceDE w:val="0"/>
        <w:ind w:right="70"/>
        <w:jc w:val="both"/>
        <w:rPr>
          <w:rFonts w:ascii="Calibri" w:eastAsia="Arial" w:hAnsi="Calibri" w:cs="Arial"/>
          <w:sz w:val="22"/>
          <w:szCs w:val="22"/>
        </w:rPr>
      </w:pPr>
      <w:r>
        <w:rPr>
          <w:rFonts w:ascii="Calibri" w:eastAsia="Arial" w:hAnsi="Calibri" w:cs="Arial"/>
          <w:sz w:val="22"/>
          <w:szCs w:val="22"/>
        </w:rPr>
        <w:t>Odbiór końcowy polega na ocenie wykonanych robót związanych z usunięciem wad stwierdzonych przy odbiorze ostatecznym i zaistniałych w okresie gwarancyjnym.</w:t>
      </w:r>
    </w:p>
    <w:p w:rsidR="00002CBC" w:rsidRDefault="00F125D1">
      <w:pPr>
        <w:pStyle w:val="Standard"/>
        <w:autoSpaceDE w:val="0"/>
        <w:ind w:right="70"/>
        <w:jc w:val="both"/>
        <w:rPr>
          <w:rFonts w:ascii="Calibri" w:eastAsia="Arial" w:hAnsi="Calibri" w:cs="Arial"/>
          <w:sz w:val="22"/>
          <w:szCs w:val="22"/>
        </w:rPr>
      </w:pPr>
      <w:r>
        <w:rPr>
          <w:rFonts w:ascii="Calibri" w:eastAsia="Arial" w:hAnsi="Calibri" w:cs="Arial"/>
          <w:sz w:val="22"/>
          <w:szCs w:val="22"/>
        </w:rPr>
        <w:t>Odbiór pogwarancyjny będzie dokonany na podstawie oceny wizualnej obiektu z uwzględnieniem zasad odbioru wstępnego. W przypadku przyjęcia robót wykonawcy zostanie zwrócona w całości kaucja gwarancyjna, w innym przypadku kaucja ta zostanie pomniejszona.</w:t>
      </w:r>
    </w:p>
    <w:p w:rsidR="00002CBC" w:rsidRDefault="00002CBC">
      <w:pPr>
        <w:pStyle w:val="Standard"/>
        <w:autoSpaceDE w:val="0"/>
        <w:ind w:right="70"/>
        <w:jc w:val="both"/>
        <w:rPr>
          <w:rFonts w:ascii="Calibri" w:eastAsia="Arial" w:hAnsi="Calibri" w:cs="Arial"/>
          <w:sz w:val="22"/>
          <w:szCs w:val="22"/>
        </w:rPr>
      </w:pPr>
    </w:p>
    <w:p w:rsidR="00002CBC" w:rsidRDefault="00F125D1">
      <w:pPr>
        <w:pStyle w:val="Standard"/>
        <w:autoSpaceDE w:val="0"/>
        <w:jc w:val="both"/>
      </w:pPr>
      <w:r>
        <w:rPr>
          <w:rFonts w:ascii="Calibri" w:eastAsia="Arial" w:hAnsi="Calibri" w:cs="Arial"/>
          <w:b/>
          <w:bCs/>
          <w:sz w:val="22"/>
          <w:szCs w:val="22"/>
          <w:u w:val="single"/>
          <w:lang w:val="ar-SA"/>
        </w:rPr>
        <w:t>9.</w:t>
      </w:r>
      <w:r>
        <w:rPr>
          <w:rFonts w:ascii="Calibri" w:eastAsia="Arial" w:hAnsi="Calibri" w:cs="Arial"/>
          <w:b/>
          <w:bCs/>
          <w:sz w:val="22"/>
          <w:szCs w:val="22"/>
          <w:u w:val="single"/>
        </w:rPr>
        <w:t>PODSTAWA PŁATNOŚCI</w:t>
      </w:r>
    </w:p>
    <w:p w:rsidR="00002CBC" w:rsidRDefault="00F125D1">
      <w:pPr>
        <w:pStyle w:val="Standard"/>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9.1.Sposób płatności</w:t>
      </w:r>
    </w:p>
    <w:p w:rsidR="00002CBC" w:rsidRDefault="00F125D1">
      <w:pPr>
        <w:pStyle w:val="Standard"/>
        <w:autoSpaceDE w:val="0"/>
        <w:spacing w:line="100" w:lineRule="atLeast"/>
        <w:jc w:val="both"/>
      </w:pPr>
      <w:r>
        <w:rPr>
          <w:rFonts w:ascii="Calibri" w:eastAsia="Arial" w:hAnsi="Calibri" w:cs="Arial"/>
          <w:b/>
          <w:bCs/>
          <w:sz w:val="22"/>
          <w:szCs w:val="22"/>
        </w:rPr>
        <w:t>Rozliczenie pomiędzy zamawiającym, a wykonawcą będzie dokonane:</w:t>
      </w:r>
      <w:r>
        <w:rPr>
          <w:rFonts w:ascii="Calibri" w:eastAsia="Arial" w:hAnsi="Calibri" w:cs="Arial"/>
          <w:b/>
          <w:bCs/>
          <w:i/>
          <w:iCs/>
          <w:sz w:val="22"/>
          <w:szCs w:val="22"/>
        </w:rPr>
        <w:t>-</w:t>
      </w:r>
      <w:r>
        <w:rPr>
          <w:rFonts w:ascii="Calibri" w:eastAsia="Arial" w:hAnsi="Calibri" w:cs="Arial"/>
          <w:b/>
          <w:bCs/>
          <w:sz w:val="22"/>
          <w:szCs w:val="22"/>
        </w:rPr>
        <w:t>zgodnie z ustaleniami umowy.</w:t>
      </w:r>
    </w:p>
    <w:p w:rsidR="00002CBC" w:rsidRDefault="00F125D1">
      <w:pPr>
        <w:pStyle w:val="Standard"/>
        <w:autoSpaceDE w:val="0"/>
        <w:spacing w:line="100" w:lineRule="atLeast"/>
        <w:ind w:right="1365"/>
        <w:jc w:val="both"/>
        <w:rPr>
          <w:rFonts w:ascii="Calibri" w:eastAsia="Arial" w:hAnsi="Calibri" w:cs="Arial"/>
          <w:b/>
          <w:bCs/>
          <w:sz w:val="22"/>
          <w:szCs w:val="22"/>
        </w:rPr>
      </w:pPr>
      <w:r>
        <w:rPr>
          <w:rFonts w:ascii="Calibri" w:eastAsia="Arial" w:hAnsi="Calibri" w:cs="Arial"/>
          <w:b/>
          <w:bCs/>
          <w:sz w:val="22"/>
          <w:szCs w:val="22"/>
        </w:rPr>
        <w:t>9.2.Zasady obliczania ceny jednostkowej</w:t>
      </w:r>
    </w:p>
    <w:p w:rsidR="00002CBC" w:rsidRDefault="00F125D1">
      <w:pPr>
        <w:pStyle w:val="Standard"/>
        <w:tabs>
          <w:tab w:val="left" w:pos="9000"/>
        </w:tabs>
        <w:autoSpaceDE w:val="0"/>
        <w:spacing w:line="100" w:lineRule="atLeast"/>
        <w:ind w:right="70"/>
        <w:jc w:val="both"/>
        <w:rPr>
          <w:rFonts w:ascii="Calibri" w:eastAsia="Arial" w:hAnsi="Calibri" w:cs="Arial"/>
          <w:sz w:val="22"/>
          <w:szCs w:val="22"/>
        </w:rPr>
      </w:pPr>
      <w:r>
        <w:rPr>
          <w:rFonts w:ascii="Calibri" w:eastAsia="Arial" w:hAnsi="Calibri" w:cs="Arial"/>
          <w:sz w:val="22"/>
          <w:szCs w:val="22"/>
        </w:rPr>
        <w:t>Ceny jednostkowe za roboty tynkarskie  obejmują:</w:t>
      </w:r>
    </w:p>
    <w:p w:rsidR="00002CBC" w:rsidRDefault="00F125D1">
      <w:pPr>
        <w:pStyle w:val="Standard"/>
        <w:tabs>
          <w:tab w:val="left" w:pos="0"/>
          <w:tab w:val="left" w:pos="360"/>
          <w:tab w:val="left" w:pos="8280"/>
        </w:tabs>
        <w:autoSpaceDE w:val="0"/>
        <w:spacing w:line="100" w:lineRule="atLeast"/>
        <w:ind w:right="70"/>
        <w:jc w:val="both"/>
      </w:pPr>
      <w:r>
        <w:rPr>
          <w:rFonts w:ascii="Calibri" w:eastAsia="Arial" w:hAnsi="Calibri" w:cs="Arial"/>
          <w:sz w:val="22"/>
          <w:szCs w:val="22"/>
        </w:rPr>
        <w:t>- robociznę  bezpośrednią  wraz z kosztami,</w:t>
      </w:r>
    </w:p>
    <w:p w:rsidR="00002CBC" w:rsidRDefault="00F125D1">
      <w:pPr>
        <w:pStyle w:val="Standard"/>
        <w:tabs>
          <w:tab w:val="left" w:pos="360"/>
          <w:tab w:val="left" w:pos="8280"/>
        </w:tabs>
        <w:autoSpaceDE w:val="0"/>
        <w:spacing w:line="100" w:lineRule="atLeast"/>
        <w:ind w:right="70"/>
        <w:jc w:val="both"/>
      </w:pPr>
      <w:r>
        <w:rPr>
          <w:rFonts w:ascii="Calibri" w:eastAsia="Symbol" w:hAnsi="Calibri" w:cs="Symbol"/>
          <w:sz w:val="22"/>
          <w:szCs w:val="22"/>
        </w:rPr>
        <w:t xml:space="preserve">- </w:t>
      </w:r>
      <w:r>
        <w:rPr>
          <w:rFonts w:ascii="Calibri" w:eastAsia="Arial" w:hAnsi="Calibri" w:cs="Arial"/>
          <w:sz w:val="22"/>
          <w:szCs w:val="22"/>
        </w:rPr>
        <w:t>wartość zużytych materiałów wraz z kosztami zakupu, magazynowania, ewentualnymi kosztami ubytków</w:t>
      </w:r>
    </w:p>
    <w:p w:rsidR="00002CBC" w:rsidRDefault="00F125D1">
      <w:pPr>
        <w:pStyle w:val="Standard"/>
        <w:tabs>
          <w:tab w:val="left" w:pos="360"/>
          <w:tab w:val="left" w:pos="8280"/>
        </w:tabs>
        <w:autoSpaceDE w:val="0"/>
        <w:spacing w:line="100" w:lineRule="atLeast"/>
        <w:ind w:right="70"/>
        <w:jc w:val="both"/>
      </w:pPr>
      <w:r>
        <w:rPr>
          <w:rFonts w:ascii="Calibri" w:eastAsia="Arial" w:hAnsi="Calibri" w:cs="Arial"/>
          <w:sz w:val="22"/>
          <w:szCs w:val="22"/>
        </w:rPr>
        <w:t xml:space="preserve">   i  transportu na plac budowy,</w:t>
      </w:r>
    </w:p>
    <w:p w:rsidR="00002CBC" w:rsidRDefault="00F125D1">
      <w:pPr>
        <w:pStyle w:val="Standard"/>
        <w:tabs>
          <w:tab w:val="left" w:pos="1080"/>
          <w:tab w:val="left" w:pos="9000"/>
        </w:tabs>
        <w:autoSpaceDE w:val="0"/>
        <w:spacing w:line="100" w:lineRule="atLeast"/>
        <w:ind w:right="70"/>
        <w:jc w:val="both"/>
      </w:pPr>
      <w:r>
        <w:rPr>
          <w:rFonts w:ascii="Calibri" w:eastAsia="Symbol" w:hAnsi="Calibri" w:cs="Symbol"/>
          <w:sz w:val="22"/>
          <w:szCs w:val="22"/>
        </w:rPr>
        <w:t xml:space="preserve">- </w:t>
      </w:r>
      <w:r>
        <w:rPr>
          <w:rFonts w:ascii="Calibri" w:eastAsia="Arial" w:hAnsi="Calibri" w:cs="Arial"/>
          <w:sz w:val="22"/>
          <w:szCs w:val="22"/>
        </w:rPr>
        <w:t>wartość pracy sprzętu wraz z kosztami,</w:t>
      </w:r>
    </w:p>
    <w:p w:rsidR="00002CBC" w:rsidRDefault="00F125D1">
      <w:pPr>
        <w:pStyle w:val="Standard"/>
        <w:tabs>
          <w:tab w:val="left" w:pos="0"/>
          <w:tab w:val="left" w:pos="360"/>
          <w:tab w:val="left" w:pos="8280"/>
        </w:tabs>
        <w:autoSpaceDE w:val="0"/>
        <w:spacing w:line="100" w:lineRule="atLeast"/>
        <w:ind w:right="70"/>
        <w:jc w:val="both"/>
      </w:pPr>
      <w:r>
        <w:rPr>
          <w:rFonts w:ascii="Calibri" w:eastAsia="Symbol" w:hAnsi="Calibri" w:cs="Symbol"/>
          <w:sz w:val="22"/>
          <w:szCs w:val="22"/>
        </w:rPr>
        <w:t xml:space="preserve">- </w:t>
      </w:r>
      <w:r>
        <w:rPr>
          <w:rFonts w:ascii="Calibri" w:eastAsia="Arial" w:hAnsi="Calibri" w:cs="Arial"/>
          <w:sz w:val="22"/>
          <w:szCs w:val="22"/>
        </w:rPr>
        <w:t>koszty pośrednie, zysk kalkulacyjny i ryzyko,</w:t>
      </w:r>
    </w:p>
    <w:p w:rsidR="00002CBC" w:rsidRDefault="00F125D1">
      <w:pPr>
        <w:pStyle w:val="Standard"/>
        <w:tabs>
          <w:tab w:val="left" w:pos="1080"/>
          <w:tab w:val="left" w:pos="9000"/>
        </w:tabs>
        <w:autoSpaceDE w:val="0"/>
        <w:spacing w:line="100" w:lineRule="atLeast"/>
        <w:ind w:right="70"/>
        <w:jc w:val="both"/>
      </w:pPr>
      <w:r>
        <w:rPr>
          <w:rFonts w:ascii="Calibri" w:eastAsia="Symbol" w:hAnsi="Calibri" w:cs="Symbol"/>
          <w:sz w:val="22"/>
          <w:szCs w:val="22"/>
        </w:rPr>
        <w:t xml:space="preserve">- </w:t>
      </w:r>
      <w:r>
        <w:rPr>
          <w:rFonts w:ascii="Calibri" w:eastAsia="Arial" w:hAnsi="Calibri" w:cs="Arial"/>
          <w:sz w:val="22"/>
          <w:szCs w:val="22"/>
        </w:rPr>
        <w:t>wartość robót pomocniczych i towarzyszących</w:t>
      </w:r>
    </w:p>
    <w:p w:rsidR="00002CBC" w:rsidRDefault="00F125D1">
      <w:pPr>
        <w:pStyle w:val="Standard"/>
        <w:tabs>
          <w:tab w:val="left" w:pos="0"/>
          <w:tab w:val="left" w:pos="360"/>
          <w:tab w:val="left" w:pos="8280"/>
        </w:tabs>
        <w:autoSpaceDE w:val="0"/>
        <w:spacing w:line="100" w:lineRule="atLeast"/>
        <w:ind w:right="70"/>
        <w:jc w:val="both"/>
      </w:pPr>
      <w:r>
        <w:rPr>
          <w:rFonts w:ascii="Calibri" w:eastAsia="Symbol" w:hAnsi="Calibri" w:cs="Symbol"/>
          <w:sz w:val="22"/>
          <w:szCs w:val="22"/>
        </w:rPr>
        <w:t xml:space="preserve">- </w:t>
      </w:r>
      <w:r>
        <w:rPr>
          <w:rFonts w:ascii="Calibri" w:eastAsia="Arial" w:hAnsi="Calibri" w:cs="Arial"/>
          <w:sz w:val="22"/>
          <w:szCs w:val="22"/>
        </w:rPr>
        <w:t>podatki obliczane zgodnie z obowiązującymi przepisami (oprócz podatku VAT).</w:t>
      </w:r>
    </w:p>
    <w:p w:rsidR="00002CBC" w:rsidRDefault="00002CBC">
      <w:pPr>
        <w:pStyle w:val="Standard"/>
        <w:autoSpaceDE w:val="0"/>
        <w:spacing w:line="100" w:lineRule="atLeast"/>
        <w:jc w:val="both"/>
        <w:rPr>
          <w:rFonts w:ascii="Calibri" w:eastAsia="Arial" w:hAnsi="Calibri" w:cs="Arial"/>
          <w:b/>
          <w:bCs/>
          <w:sz w:val="22"/>
          <w:szCs w:val="22"/>
        </w:rPr>
      </w:pPr>
    </w:p>
    <w:p w:rsidR="00002CBC" w:rsidRDefault="00F125D1">
      <w:pPr>
        <w:pStyle w:val="Standard"/>
        <w:autoSpaceDE w:val="0"/>
        <w:jc w:val="both"/>
      </w:pPr>
      <w:r>
        <w:rPr>
          <w:rFonts w:ascii="Calibri" w:eastAsia="Arial" w:hAnsi="Calibri" w:cs="Arial"/>
          <w:b/>
          <w:bCs/>
          <w:sz w:val="22"/>
          <w:szCs w:val="22"/>
          <w:u w:val="single"/>
          <w:lang w:val="ar-SA"/>
        </w:rPr>
        <w:t>10.</w:t>
      </w:r>
      <w:r>
        <w:rPr>
          <w:rFonts w:ascii="Calibri" w:eastAsia="Arial" w:hAnsi="Calibri" w:cs="Arial"/>
          <w:b/>
          <w:bCs/>
          <w:sz w:val="22"/>
          <w:szCs w:val="22"/>
          <w:u w:val="single"/>
        </w:rPr>
        <w:t>PRZEPISY ZWIĄZANE</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10.1. Normy i normatywy</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PN-B-30042:1997 „Spoiwa gipsowe - Gips szpachlowy, tynkarski i klej gipsowy”</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PN-B-10109:1998 „Tynki i zaprawy budowlane. Suche mieszanki tynkarskie ”</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PN-65/B-10101 „Roboty tynkowe. Tynki szlachetne. Wymagania i badania techniczne przy odbiorze”</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PN-70/B-10100 „Roboty tynkowe. Tynki  zwykłe. Wymagania i badania przy odbiorze”</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PN-B-10106:1997 „Tynki i zaprawy budowlane. Masy tynkarskie do wypraw pocienionych”</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PN-72/B-10122 „Roboty okładzinowe. Suche tynki. Wymagania i badania przy odbiorze”</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PN-B-06710:1996 „Kruszywa mineralne. Kruszywa łamane ze skał węglanowych do lastryko i suchych mieszanek do tynków szlachetnych”</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PN-90/B-14501 „Zaprawy zwykłe do wykonywania tynków przygotowywane na placu budowy”</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PN-B-10109:1998 „Suche mieszanki tynkarskie przygotowywane fabrycznie”</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lastRenderedPageBreak/>
        <w:t>-</w:t>
      </w:r>
      <w:r>
        <w:rPr>
          <w:rFonts w:ascii="Calibri" w:eastAsia="Arial" w:hAnsi="Calibri" w:cs="Arial"/>
          <w:sz w:val="22"/>
          <w:szCs w:val="22"/>
        </w:rPr>
        <w:tab/>
        <w:t>PN - 87/B-02355 „Tolerancja wymiarowa w budownictwie”</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PN-B-30041:1997 „Spoiwa gipsowe - Gips budowlany”</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PN-B-30042:1997 „Spoiwa gipsowe. Gips szpachlowy, gips tynkarski i klej gipsowy”</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PN-EN 1015-12:2002 „Metody badań zapraw do murów Część 12: Określenie przyczepności do podłoża stwardniałych zapraw na obrzutkę i do tynkowania”</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PN-EN 1015-19:2000 „Metody badań zapraw do murów Określenie współczynnika przenoszenia pary wodnej w stwardniałych zaprawach na obrzutkę i do tynkowania”</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PN-EN 1008:2004 „Woda zarobowa do betonu. Specyfikacja pobierania próbek, badanie i ocena przydatności wody zarobowej do betonu w tym wody odzyskanej z procesów produkcji betonu”</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PN-EN 13139:2002 (U) „Kruszywa do zapraw”</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PN-EN 197-1:2002 „Cement - Część 1: Skład, wymagania i kryteria zgodności dotyczące cementów powszechnego użytku”</w:t>
      </w:r>
    </w:p>
    <w:p w:rsidR="00002CBC" w:rsidRDefault="00F125D1">
      <w:pPr>
        <w:pStyle w:val="Standard"/>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PN-EN 459-1:2002 (U) „Wapno budowlane - Część 1: Definicje, wymagania i kryteria zgodności”</w:t>
      </w:r>
    </w:p>
    <w:p w:rsidR="00002CBC" w:rsidRDefault="00F125D1">
      <w:pPr>
        <w:pStyle w:val="Standard"/>
        <w:numPr>
          <w:ilvl w:val="0"/>
          <w:numId w:val="8"/>
        </w:numPr>
        <w:tabs>
          <w:tab w:val="left" w:pos="1736"/>
          <w:tab w:val="left" w:pos="1768"/>
        </w:tabs>
        <w:autoSpaceDE w:val="0"/>
        <w:ind w:left="868" w:hanging="360"/>
        <w:jc w:val="both"/>
        <w:rPr>
          <w:rFonts w:ascii="Calibri" w:eastAsia="Arial" w:hAnsi="Calibri" w:cs="Arial"/>
          <w:sz w:val="22"/>
          <w:szCs w:val="22"/>
        </w:rPr>
      </w:pPr>
      <w:r>
        <w:rPr>
          <w:rFonts w:ascii="Calibri" w:eastAsia="Arial" w:hAnsi="Calibri" w:cs="Arial"/>
          <w:sz w:val="22"/>
          <w:szCs w:val="22"/>
        </w:rPr>
        <w:t>PN-EN 934-2:2002 „Domieszki do betonu, zaprawy i zaczynu - Część 2: Domieszki do betonu - Definicje, wymagania, zgodność, znakowanie i etykietowanie”</w:t>
      </w:r>
    </w:p>
    <w:p w:rsidR="00002CBC" w:rsidRDefault="00002CBC">
      <w:pPr>
        <w:pStyle w:val="Standard"/>
        <w:numPr>
          <w:ilvl w:val="0"/>
          <w:numId w:val="1"/>
        </w:numPr>
        <w:tabs>
          <w:tab w:val="left" w:pos="1736"/>
          <w:tab w:val="left" w:pos="1768"/>
        </w:tabs>
        <w:autoSpaceDE w:val="0"/>
        <w:ind w:left="868" w:hanging="360"/>
        <w:jc w:val="both"/>
        <w:rPr>
          <w:rFonts w:ascii="Calibri" w:eastAsia="Arial" w:hAnsi="Calibri" w:cs="Arial"/>
          <w:sz w:val="22"/>
          <w:szCs w:val="22"/>
        </w:rPr>
      </w:pP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10.2. Przepisy prawne</w:t>
      </w:r>
    </w:p>
    <w:p w:rsidR="00002CBC" w:rsidRDefault="00F125D1">
      <w:pPr>
        <w:pStyle w:val="Standard"/>
        <w:autoSpaceDE w:val="0"/>
        <w:jc w:val="both"/>
      </w:pPr>
      <w:r>
        <w:rPr>
          <w:rFonts w:ascii="Calibri" w:eastAsia="Arial" w:hAnsi="Calibri" w:cs="Arial"/>
          <w:sz w:val="22"/>
          <w:szCs w:val="22"/>
        </w:rPr>
        <w:t>Wykonawca jest zobowiązany znać wszystkie przepisy prawne wydawane zarówno przez władze państwowe jak i lokalne oraz inne regulacje prawne i wytyczne, które są w jakiejkolwiek sposób związane z prowadzonymi robotami i będzie w pełni odpowiedzialny za przestrzeganie tych reguł i wytycznych w trakcie realizacji robót</w:t>
      </w:r>
      <w:r>
        <w:rPr>
          <w:rFonts w:ascii="Calibri" w:eastAsia="Arial" w:hAnsi="Calibri" w:cs="Arial"/>
          <w:i/>
          <w:iCs/>
          <w:sz w:val="22"/>
          <w:szCs w:val="22"/>
        </w:rPr>
        <w:t>.</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Najważniejsze z nich to:</w:t>
      </w:r>
    </w:p>
    <w:p w:rsidR="00002CBC" w:rsidRDefault="00F125D1">
      <w:pPr>
        <w:pStyle w:val="Standard"/>
        <w:tabs>
          <w:tab w:val="left" w:pos="0"/>
          <w:tab w:val="left" w:pos="32"/>
        </w:tabs>
        <w:autoSpaceDE w:val="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Ustawa Prawo budowlane z dnia 7 lipca 1994 r. (Dz.U. Nr 89/1994 poz.414) wraz z późniejszymi zmianami</w:t>
      </w:r>
    </w:p>
    <w:p w:rsidR="00002CBC" w:rsidRDefault="00F125D1">
      <w:pPr>
        <w:pStyle w:val="Standard"/>
        <w:tabs>
          <w:tab w:val="left" w:pos="0"/>
          <w:tab w:val="left" w:pos="32"/>
        </w:tabs>
        <w:autoSpaceDE w:val="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Ustawa o dostępie do informacji o środowisku i jego ochronie oraz o ocenach oddziaływania na środowisko z dnia 9 listopada 2000 r. (DZ.U. Nr 109/2000 poz. 1157)</w:t>
      </w:r>
    </w:p>
    <w:p w:rsidR="00002CBC" w:rsidRDefault="00F125D1">
      <w:pPr>
        <w:pStyle w:val="Standard"/>
        <w:tabs>
          <w:tab w:val="left" w:pos="0"/>
          <w:tab w:val="left" w:pos="32"/>
        </w:tabs>
        <w:autoSpaceDE w:val="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Rozporządzenie Ministra Gospodarki Przestrzennej i Budownictwa z dnia 19.12.1994 r. w sprawie dopuszczenia do stosowania w budownictwie nowych materiałów oraz nowych metod wykonywania robót budowlanych (Dz.U. Nr 10/1995, poz. 48)</w:t>
      </w:r>
    </w:p>
    <w:p w:rsidR="00002CBC" w:rsidRDefault="00F125D1">
      <w:pPr>
        <w:pStyle w:val="Standard"/>
        <w:tabs>
          <w:tab w:val="left" w:pos="0"/>
          <w:tab w:val="left" w:pos="32"/>
        </w:tabs>
        <w:autoSpaceDE w:val="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Rozporządzenie Ministra Infrastruktury z dnia 18 maja2004 r. w sprawie określenia metod i podstaw sporządzania kosztorysu inwestorskiego obliczania planowanych kosztów prac projektowych oraz planowanych kosztów robót budowlanych określonych w programie funkcjonalno – użytkowym(Dz.U. z 2004 r. Nr 130, poz. 1389)</w:t>
      </w:r>
    </w:p>
    <w:p w:rsidR="00002CBC" w:rsidRDefault="00F125D1">
      <w:pPr>
        <w:pStyle w:val="Standard"/>
        <w:tabs>
          <w:tab w:val="left" w:pos="0"/>
          <w:tab w:val="left" w:pos="32"/>
        </w:tabs>
        <w:autoSpaceDE w:val="0"/>
        <w:jc w:val="both"/>
        <w:rPr>
          <w:rFonts w:ascii="Calibri" w:eastAsia="Arial" w:hAnsi="Calibri" w:cs="Arial"/>
          <w:sz w:val="22"/>
          <w:szCs w:val="22"/>
        </w:rPr>
      </w:pPr>
      <w:r>
        <w:rPr>
          <w:rFonts w:ascii="Calibri" w:eastAsia="Arial" w:hAnsi="Calibri" w:cs="Arial"/>
          <w:sz w:val="22"/>
          <w:szCs w:val="22"/>
        </w:rPr>
        <w:t>-</w:t>
      </w:r>
      <w:r>
        <w:rPr>
          <w:rFonts w:ascii="Calibri" w:eastAsia="Arial" w:hAnsi="Calibri" w:cs="Arial"/>
          <w:sz w:val="22"/>
          <w:szCs w:val="22"/>
        </w:rPr>
        <w:tab/>
        <w:t>Rozporządzenie Ministra infrastruktury z dnia 2 września 2004 r. w sprawie określenia szczegółowego zakresu i formy dokumentacji projektowej, specyfikacji technicznych</w:t>
      </w:r>
    </w:p>
    <w:p w:rsidR="00002CBC" w:rsidRDefault="00002CBC">
      <w:pPr>
        <w:pStyle w:val="Standard"/>
        <w:tabs>
          <w:tab w:val="left" w:pos="0"/>
          <w:tab w:val="left" w:pos="32"/>
        </w:tabs>
        <w:autoSpaceDE w:val="0"/>
        <w:jc w:val="both"/>
        <w:rPr>
          <w:rFonts w:ascii="Calibri" w:eastAsia="Arial" w:hAnsi="Calibri" w:cs="Arial"/>
          <w:sz w:val="22"/>
          <w:szCs w:val="22"/>
        </w:rPr>
      </w:pP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10.3.  Inne dokumenty i opracowania :</w:t>
      </w:r>
    </w:p>
    <w:p w:rsidR="00002CBC" w:rsidRDefault="00F125D1">
      <w:pPr>
        <w:pStyle w:val="Standard"/>
        <w:tabs>
          <w:tab w:val="left" w:pos="0"/>
          <w:tab w:val="left" w:pos="32"/>
        </w:tabs>
        <w:autoSpaceDE w:val="0"/>
        <w:jc w:val="both"/>
        <w:rPr>
          <w:rFonts w:ascii="Calibri" w:eastAsia="Arial" w:hAnsi="Calibri" w:cs="Arial"/>
          <w:sz w:val="22"/>
          <w:szCs w:val="22"/>
        </w:rPr>
      </w:pPr>
      <w:r>
        <w:rPr>
          <w:rFonts w:ascii="Calibri" w:eastAsia="Arial" w:hAnsi="Calibri" w:cs="Arial"/>
          <w:sz w:val="22"/>
          <w:szCs w:val="22"/>
        </w:rPr>
        <w:t>„Warunki techniczne wykonania i odbioru robót budowlanych” , (Verlag Dashofer, Warszawa 2004 r.)</w:t>
      </w:r>
    </w:p>
    <w:p w:rsidR="00002CBC" w:rsidRDefault="00002CBC">
      <w:pPr>
        <w:pStyle w:val="Standard"/>
        <w:autoSpaceDE w:val="0"/>
        <w:jc w:val="both"/>
        <w:rPr>
          <w:rFonts w:ascii="Calibri" w:eastAsia="Arial"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002CBC">
      <w:pPr>
        <w:pStyle w:val="Standard"/>
        <w:autoSpaceDE w:val="0"/>
        <w:jc w:val="both"/>
        <w:rPr>
          <w:rFonts w:ascii="Calibri" w:hAnsi="Calibri" w:cs="Calibri"/>
          <w:sz w:val="22"/>
          <w:szCs w:val="22"/>
        </w:rPr>
      </w:pPr>
    </w:p>
    <w:p w:rsidR="00002CBC" w:rsidRDefault="00F125D1">
      <w:pPr>
        <w:pStyle w:val="Standard"/>
        <w:autoSpaceDE w:val="0"/>
        <w:jc w:val="center"/>
        <w:rPr>
          <w:rFonts w:ascii="Calibri" w:eastAsia="Calibri-Bold, Arial" w:hAnsi="Calibri" w:cs="Calibri-Bold, Arial"/>
          <w:b/>
          <w:bCs/>
          <w:sz w:val="22"/>
          <w:szCs w:val="22"/>
        </w:rPr>
      </w:pPr>
      <w:r>
        <w:rPr>
          <w:rFonts w:ascii="Calibri" w:eastAsia="Calibri-Bold, Arial" w:hAnsi="Calibri" w:cs="Calibri-Bold, Arial"/>
          <w:b/>
          <w:bCs/>
          <w:sz w:val="22"/>
          <w:szCs w:val="22"/>
        </w:rPr>
        <w:lastRenderedPageBreak/>
        <w:t>SZCZEGÓŁOWA SPECYFIKACJA TECHNICZNA WYKONANIA I ODBIORU ROBÓT BUDOWLANYCH</w:t>
      </w:r>
    </w:p>
    <w:p w:rsidR="00002CBC" w:rsidRDefault="00F125D1">
      <w:pPr>
        <w:pStyle w:val="Standard"/>
        <w:autoSpaceDE w:val="0"/>
      </w:pPr>
      <w:r>
        <w:rPr>
          <w:rFonts w:ascii="Calibri" w:eastAsia="Calibri-Bold, Arial" w:hAnsi="Calibri" w:cs="Calibri-Bold, Arial"/>
          <w:b/>
          <w:bCs/>
          <w:sz w:val="22"/>
          <w:szCs w:val="22"/>
        </w:rPr>
        <w:t xml:space="preserve">Klasyfikacja robót wg wspólnego słownika zamówień – CPV </w:t>
      </w:r>
      <w:r>
        <w:rPr>
          <w:rFonts w:ascii="Calibri" w:eastAsia="Times-Bold" w:hAnsi="Calibri" w:cs="Times-Bold"/>
          <w:b/>
          <w:bCs/>
          <w:sz w:val="22"/>
          <w:szCs w:val="22"/>
        </w:rPr>
        <w:t>45431200-9</w:t>
      </w:r>
    </w:p>
    <w:p w:rsidR="00002CBC" w:rsidRDefault="00F125D1">
      <w:pPr>
        <w:pStyle w:val="Standard"/>
        <w:autoSpaceDE w:val="0"/>
        <w:rPr>
          <w:rFonts w:ascii="Calibri" w:eastAsia="Calibri-Bold, Arial" w:hAnsi="Calibri" w:cs="Calibri-Bold, Arial"/>
          <w:b/>
          <w:bCs/>
          <w:sz w:val="22"/>
          <w:szCs w:val="22"/>
        </w:rPr>
      </w:pPr>
      <w:r>
        <w:rPr>
          <w:rFonts w:ascii="Calibri" w:eastAsia="Calibri-Bold, Arial" w:hAnsi="Calibri" w:cs="Calibri-Bold, Arial"/>
          <w:b/>
          <w:bCs/>
          <w:sz w:val="22"/>
          <w:szCs w:val="22"/>
        </w:rPr>
        <w:t>SST-05.00 Roboty glazurnicze</w:t>
      </w:r>
    </w:p>
    <w:p w:rsidR="00002CBC" w:rsidRDefault="00002CBC">
      <w:pPr>
        <w:pStyle w:val="Standard"/>
        <w:autoSpaceDE w:val="0"/>
        <w:jc w:val="center"/>
        <w:rPr>
          <w:rFonts w:ascii="Calibri" w:eastAsia="Calibri-Bold, Arial" w:hAnsi="Calibri" w:cs="Calibri-Bold, Arial"/>
          <w:b/>
          <w:bCs/>
          <w:sz w:val="22"/>
          <w:szCs w:val="22"/>
        </w:rPr>
      </w:pPr>
    </w:p>
    <w:p w:rsidR="00002CBC" w:rsidRDefault="00F125D1">
      <w:pPr>
        <w:pStyle w:val="Standard"/>
        <w:autoSpaceDE w:val="0"/>
        <w:jc w:val="both"/>
        <w:rPr>
          <w:rFonts w:ascii="Calibri" w:eastAsia="Arial-BoldMT, Arial" w:hAnsi="Calibri" w:cs="Arial-BoldMT, Arial"/>
          <w:b/>
          <w:bCs/>
          <w:sz w:val="22"/>
          <w:szCs w:val="22"/>
          <w:u w:val="single"/>
        </w:rPr>
      </w:pPr>
      <w:r>
        <w:rPr>
          <w:rFonts w:ascii="Calibri" w:eastAsia="Arial-BoldMT, Arial" w:hAnsi="Calibri" w:cs="Arial-BoldMT, Arial"/>
          <w:b/>
          <w:bCs/>
          <w:sz w:val="22"/>
          <w:szCs w:val="22"/>
          <w:u w:val="single"/>
        </w:rPr>
        <w:t>1. WSTĘP</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1.1. Przedmiot specyfikacji</w:t>
      </w:r>
    </w:p>
    <w:p w:rsidR="00002CBC" w:rsidRDefault="00F125D1">
      <w:pPr>
        <w:pStyle w:val="Standard"/>
        <w:autoSpaceDE w:val="0"/>
        <w:jc w:val="both"/>
      </w:pPr>
      <w:r>
        <w:rPr>
          <w:rFonts w:ascii="Calibri" w:eastAsia="ArialMT, Arial" w:hAnsi="Calibri" w:cs="ArialMT, Arial"/>
          <w:sz w:val="22"/>
          <w:szCs w:val="22"/>
        </w:rPr>
        <w:t xml:space="preserve">Przedmiotem niniejszej standardowej specyfikacji technicznej (ST) są wymagania dotyczące wykonania oraz odbioru  robót okładzinowych z płytek ceramicznych w </w:t>
      </w:r>
      <w:r>
        <w:rPr>
          <w:rFonts w:ascii="Calibri" w:eastAsia="ArialMT, Arial" w:hAnsi="Calibri" w:cs="ArialMT, Arial"/>
          <w:b/>
          <w:sz w:val="22"/>
          <w:szCs w:val="22"/>
        </w:rPr>
        <w:t xml:space="preserve"> </w:t>
      </w:r>
      <w:r>
        <w:rPr>
          <w:rFonts w:ascii="Calibri" w:eastAsia="ArialMT, Arial" w:hAnsi="Calibri" w:cs="Calibri"/>
          <w:b/>
          <w:bCs/>
          <w:sz w:val="22"/>
          <w:szCs w:val="22"/>
        </w:rPr>
        <w:t xml:space="preserve">wybranych </w:t>
      </w:r>
      <w:r>
        <w:rPr>
          <w:rFonts w:ascii="Calibri" w:eastAsia="Calibri-Bold, Arial" w:hAnsi="Calibri" w:cs="Calibri-Bold, Arial"/>
          <w:b/>
          <w:bCs/>
          <w:sz w:val="22"/>
          <w:szCs w:val="22"/>
        </w:rPr>
        <w:t xml:space="preserve">pomieszczeniach </w:t>
      </w:r>
      <w:r>
        <w:rPr>
          <w:rFonts w:ascii="Calibri" w:eastAsia="Calibri" w:hAnsi="Calibri" w:cs="Calibri"/>
          <w:b/>
          <w:sz w:val="22"/>
          <w:szCs w:val="22"/>
        </w:rPr>
        <w:t xml:space="preserve"> </w:t>
      </w:r>
      <w:r>
        <w:rPr>
          <w:rFonts w:ascii="Calibri" w:eastAsia="Calibri" w:hAnsi="Calibri" w:cs="Calibri"/>
          <w:b/>
          <w:bCs/>
          <w:sz w:val="22"/>
          <w:szCs w:val="22"/>
        </w:rPr>
        <w:t>Domu Pomocy Społecznej im. Św. Brata Alberta w Kielcach przy ul. Żeromskiego 4/6</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1.2.Zakres robót budowlanych</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 zakres robót objętych specyfikacją wchodzi:</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 gruntowanie ścian</w:t>
      </w:r>
    </w:p>
    <w:p w:rsidR="00002CBC" w:rsidRDefault="00F125D1">
      <w:pPr>
        <w:pStyle w:val="Standard"/>
        <w:tabs>
          <w:tab w:val="left" w:pos="-852"/>
          <w:tab w:val="left" w:pos="0"/>
        </w:tabs>
        <w:autoSpaceDE w:val="0"/>
        <w:jc w:val="both"/>
      </w:pPr>
      <w:r>
        <w:rPr>
          <w:rFonts w:ascii="Calibri" w:eastAsia="Times New Roman" w:hAnsi="Calibri" w:cs="Calibri"/>
          <w:sz w:val="22"/>
          <w:szCs w:val="22"/>
        </w:rPr>
        <w:t>-</w:t>
      </w:r>
      <w:r>
        <w:rPr>
          <w:rFonts w:ascii="Calibri" w:eastAsia="Arial" w:hAnsi="Calibri" w:cs="Arial"/>
          <w:sz w:val="22"/>
          <w:szCs w:val="22"/>
        </w:rPr>
        <w:t xml:space="preserve"> </w:t>
      </w:r>
      <w:r>
        <w:rPr>
          <w:rFonts w:ascii="Calibri" w:eastAsia="ArialMT, Arial" w:hAnsi="Calibri" w:cs="ArialMT, Arial"/>
          <w:sz w:val="22"/>
          <w:szCs w:val="22"/>
        </w:rPr>
        <w:t>pokrycie ścian płytkami (okładziny)</w:t>
      </w:r>
    </w:p>
    <w:p w:rsidR="00002CBC" w:rsidRDefault="00F125D1">
      <w:pPr>
        <w:pStyle w:val="Standard"/>
        <w:tabs>
          <w:tab w:val="left" w:pos="-504"/>
          <w:tab w:val="left" w:pos="0"/>
        </w:tabs>
        <w:autoSpaceDE w:val="0"/>
        <w:jc w:val="both"/>
        <w:rPr>
          <w:rFonts w:ascii="Calibri" w:eastAsia="Arial" w:hAnsi="Calibri" w:cs="Arial"/>
          <w:b/>
          <w:bCs/>
          <w:sz w:val="22"/>
          <w:szCs w:val="22"/>
        </w:rPr>
      </w:pPr>
      <w:r>
        <w:rPr>
          <w:rFonts w:ascii="Calibri" w:eastAsia="Arial" w:hAnsi="Calibri" w:cs="Arial"/>
          <w:b/>
          <w:bCs/>
          <w:sz w:val="22"/>
          <w:szCs w:val="22"/>
        </w:rPr>
        <w:t>1.3.Teren budowy</w:t>
      </w:r>
    </w:p>
    <w:p w:rsidR="00002CBC" w:rsidRDefault="00F125D1">
      <w:pPr>
        <w:pStyle w:val="Standard"/>
        <w:autoSpaceDE w:val="0"/>
        <w:jc w:val="both"/>
      </w:pPr>
      <w:r>
        <w:rPr>
          <w:rFonts w:ascii="Calibri" w:eastAsia="Arial" w:hAnsi="Calibri" w:cs="Arial"/>
          <w:b/>
          <w:bCs/>
          <w:sz w:val="22"/>
          <w:szCs w:val="22"/>
          <w:lang w:val="ar-SA"/>
        </w:rPr>
        <w:t>1.3.1.</w:t>
      </w:r>
      <w:r>
        <w:rPr>
          <w:rFonts w:ascii="Calibri" w:eastAsia="Arial" w:hAnsi="Calibri" w:cs="Arial"/>
          <w:b/>
          <w:bCs/>
          <w:sz w:val="22"/>
          <w:szCs w:val="22"/>
        </w:rPr>
        <w:t>Charakterystyka terenu budowy</w:t>
      </w:r>
    </w:p>
    <w:p w:rsidR="00002CBC" w:rsidRDefault="00F125D1">
      <w:pPr>
        <w:pStyle w:val="Standard"/>
        <w:keepNext/>
        <w:tabs>
          <w:tab w:val="left" w:pos="720"/>
        </w:tabs>
        <w:autoSpaceDE w:val="0"/>
        <w:ind w:right="19"/>
        <w:jc w:val="both"/>
        <w:rPr>
          <w:rFonts w:ascii="Calibri" w:eastAsia="Arial" w:hAnsi="Calibri" w:cs="Arial"/>
          <w:sz w:val="22"/>
          <w:szCs w:val="22"/>
        </w:rPr>
      </w:pPr>
      <w:r>
        <w:rPr>
          <w:rFonts w:ascii="Calibri" w:eastAsia="Arial" w:hAnsi="Calibri" w:cs="Arial"/>
          <w:sz w:val="22"/>
          <w:szCs w:val="22"/>
        </w:rPr>
        <w:t>Roboty realizowane wewnątrz budynku.</w:t>
      </w:r>
    </w:p>
    <w:p w:rsidR="00002CBC" w:rsidRDefault="00F125D1">
      <w:pPr>
        <w:pStyle w:val="Standard"/>
        <w:autoSpaceDE w:val="0"/>
        <w:jc w:val="both"/>
      </w:pPr>
      <w:r>
        <w:rPr>
          <w:rFonts w:ascii="Calibri" w:eastAsia="Arial" w:hAnsi="Calibri" w:cs="Arial"/>
          <w:b/>
          <w:bCs/>
          <w:sz w:val="22"/>
          <w:szCs w:val="22"/>
          <w:lang w:val="ar-SA"/>
        </w:rPr>
        <w:t>1.3.2.</w:t>
      </w:r>
      <w:r>
        <w:rPr>
          <w:rFonts w:ascii="Calibri" w:eastAsia="Arial" w:hAnsi="Calibri" w:cs="Arial"/>
          <w:b/>
          <w:bCs/>
          <w:sz w:val="22"/>
          <w:szCs w:val="22"/>
        </w:rPr>
        <w:t>Przekazanie terenu budowy</w:t>
      </w:r>
    </w:p>
    <w:p w:rsidR="00002CBC" w:rsidRDefault="00F125D1">
      <w:pPr>
        <w:pStyle w:val="Standard"/>
        <w:autoSpaceDE w:val="0"/>
        <w:ind w:right="19"/>
        <w:jc w:val="both"/>
        <w:rPr>
          <w:rFonts w:ascii="Calibri" w:eastAsia="Arial" w:hAnsi="Calibri" w:cs="Arial"/>
          <w:sz w:val="22"/>
          <w:szCs w:val="22"/>
        </w:rPr>
      </w:pPr>
      <w:r>
        <w:rPr>
          <w:rFonts w:ascii="Calibri" w:eastAsia="Arial" w:hAnsi="Calibri" w:cs="Arial"/>
          <w:sz w:val="22"/>
          <w:szCs w:val="22"/>
        </w:rPr>
        <w:t>Zamawiający przekazuje wykonawcy teren budowy w czasie i na warunkach określonych w warunkach umowy.</w:t>
      </w:r>
    </w:p>
    <w:p w:rsidR="00002CBC" w:rsidRDefault="00F125D1">
      <w:pPr>
        <w:pStyle w:val="Standard"/>
        <w:autoSpaceDE w:val="0"/>
        <w:jc w:val="both"/>
      </w:pPr>
      <w:r>
        <w:rPr>
          <w:rFonts w:ascii="Calibri" w:eastAsia="Arial" w:hAnsi="Calibri" w:cs="Arial"/>
          <w:b/>
          <w:bCs/>
          <w:sz w:val="22"/>
          <w:szCs w:val="22"/>
          <w:lang w:val="ar-SA"/>
        </w:rPr>
        <w:t>1.3.3.</w:t>
      </w:r>
      <w:r>
        <w:rPr>
          <w:rFonts w:ascii="Calibri" w:eastAsia="Arial" w:hAnsi="Calibri" w:cs="Arial"/>
          <w:b/>
          <w:bCs/>
          <w:sz w:val="22"/>
          <w:szCs w:val="22"/>
        </w:rPr>
        <w:t>Ochrona własności i urządzeń</w:t>
      </w:r>
    </w:p>
    <w:p w:rsidR="00002CBC" w:rsidRDefault="00F125D1">
      <w:pPr>
        <w:pStyle w:val="Standard"/>
        <w:autoSpaceDE w:val="0"/>
        <w:jc w:val="both"/>
        <w:rPr>
          <w:rFonts w:ascii="Calibri" w:eastAsia="Arial" w:hAnsi="Calibri" w:cs="Arial"/>
          <w:sz w:val="22"/>
          <w:szCs w:val="22"/>
        </w:rPr>
      </w:pPr>
      <w:r>
        <w:rPr>
          <w:rFonts w:ascii="Calibri" w:eastAsia="Arial" w:hAnsi="Calibri" w:cs="Arial"/>
          <w:sz w:val="22"/>
          <w:szCs w:val="22"/>
        </w:rPr>
        <w:t>Wykonawca jest odpowiedzialny za ochronę istniejących instalacji naziemnych i podziemnych urządzeń znajdujących się w obrębie placu budowy.</w:t>
      </w:r>
    </w:p>
    <w:p w:rsidR="00002CBC" w:rsidRDefault="00F125D1">
      <w:pPr>
        <w:pStyle w:val="Standard"/>
        <w:autoSpaceDE w:val="0"/>
        <w:jc w:val="both"/>
      </w:pPr>
      <w:r>
        <w:rPr>
          <w:rFonts w:ascii="Calibri" w:eastAsia="Arial" w:hAnsi="Calibri" w:cs="Arial"/>
          <w:b/>
          <w:bCs/>
          <w:sz w:val="22"/>
          <w:szCs w:val="22"/>
          <w:lang w:val="ar-SA"/>
        </w:rPr>
        <w:t>1.3.4.</w:t>
      </w:r>
      <w:r>
        <w:rPr>
          <w:rFonts w:ascii="Calibri" w:eastAsia="Arial" w:hAnsi="Calibri" w:cs="Arial"/>
          <w:b/>
          <w:bCs/>
          <w:sz w:val="22"/>
          <w:szCs w:val="22"/>
        </w:rPr>
        <w:t>Ochrona środowiska w trakcie realizacji robót</w:t>
      </w:r>
    </w:p>
    <w:p w:rsidR="00002CBC" w:rsidRDefault="00F125D1">
      <w:pPr>
        <w:pStyle w:val="Standard"/>
        <w:autoSpaceDE w:val="0"/>
        <w:spacing w:line="100" w:lineRule="atLeast"/>
        <w:jc w:val="both"/>
      </w:pPr>
      <w:r>
        <w:rPr>
          <w:rFonts w:ascii="Calibri" w:eastAsia="Arial" w:hAnsi="Calibri" w:cs="Arial"/>
          <w:sz w:val="22"/>
          <w:szCs w:val="22"/>
        </w:rPr>
        <w:t>W trakcie realizacji robót wykonawca jest zobowiązany znać i stosować się do przepisów zawartych we wszystkich regulacjach prawnych w zakresie ochrony środowiska.</w:t>
      </w:r>
      <w:r>
        <w:rPr>
          <w:rFonts w:ascii="Calibri" w:eastAsia="Arial" w:hAnsi="Calibri" w:cs="Arial"/>
          <w:i/>
          <w:iCs/>
          <w:sz w:val="22"/>
          <w:szCs w:val="22"/>
        </w:rPr>
        <w:t xml:space="preserve"> </w:t>
      </w:r>
      <w:r>
        <w:rPr>
          <w:rFonts w:ascii="Calibri" w:eastAsia="Arial" w:hAnsi="Calibri" w:cs="Arial"/>
          <w:sz w:val="22"/>
          <w:szCs w:val="22"/>
        </w:rPr>
        <w:t>W</w:t>
      </w:r>
      <w:r>
        <w:rPr>
          <w:rFonts w:ascii="Calibri" w:eastAsia="Arial" w:hAnsi="Calibri" w:cs="Arial"/>
          <w:i/>
          <w:iCs/>
          <w:sz w:val="22"/>
          <w:szCs w:val="22"/>
        </w:rPr>
        <w:t xml:space="preserve"> </w:t>
      </w:r>
      <w:r>
        <w:rPr>
          <w:rFonts w:ascii="Calibri" w:eastAsia="Arial" w:hAnsi="Calibri" w:cs="Arial"/>
          <w:sz w:val="22"/>
          <w:szCs w:val="22"/>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002CBC" w:rsidRDefault="00F125D1">
      <w:pPr>
        <w:pStyle w:val="Standard"/>
        <w:autoSpaceDE w:val="0"/>
        <w:jc w:val="both"/>
      </w:pPr>
      <w:r>
        <w:rPr>
          <w:rFonts w:ascii="Calibri" w:eastAsia="Arial" w:hAnsi="Calibri" w:cs="Arial"/>
          <w:b/>
          <w:bCs/>
          <w:sz w:val="22"/>
          <w:szCs w:val="22"/>
          <w:lang w:val="ar-SA"/>
        </w:rPr>
        <w:t>1.3.5.</w:t>
      </w:r>
      <w:r>
        <w:rPr>
          <w:rFonts w:ascii="Calibri" w:eastAsia="Arial" w:hAnsi="Calibri" w:cs="Arial"/>
          <w:b/>
          <w:bCs/>
          <w:sz w:val="22"/>
          <w:szCs w:val="22"/>
        </w:rPr>
        <w:t>Zapewnienie bezpieczeństwa i ochrony zdrowia</w:t>
      </w:r>
    </w:p>
    <w:p w:rsidR="00002CBC" w:rsidRDefault="00F125D1">
      <w:pPr>
        <w:pStyle w:val="Standard"/>
        <w:autoSpaceDE w:val="0"/>
        <w:jc w:val="both"/>
      </w:pPr>
      <w:r>
        <w:rPr>
          <w:rFonts w:ascii="Calibri" w:eastAsia="Arial" w:hAnsi="Calibri" w:cs="Arial"/>
          <w:sz w:val="22"/>
          <w:szCs w:val="22"/>
        </w:rPr>
        <w:t>Wykonawca</w:t>
      </w:r>
      <w:r>
        <w:rPr>
          <w:rFonts w:ascii="Calibri" w:eastAsia="Arial" w:hAnsi="Calibri" w:cs="Arial"/>
          <w:i/>
          <w:iCs/>
          <w:sz w:val="22"/>
          <w:szCs w:val="22"/>
        </w:rPr>
        <w:t xml:space="preserve"> </w:t>
      </w:r>
      <w:r>
        <w:rPr>
          <w:rFonts w:ascii="Calibri" w:eastAsia="Arial" w:hAnsi="Calibri" w:cs="Arial"/>
          <w:sz w:val="22"/>
          <w:szCs w:val="22"/>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002CBC" w:rsidRDefault="00F125D1">
      <w:pPr>
        <w:pStyle w:val="Standard"/>
        <w:autoSpaceDE w:val="0"/>
        <w:jc w:val="both"/>
      </w:pPr>
      <w:r>
        <w:rPr>
          <w:rFonts w:ascii="Calibri" w:eastAsia="Arial" w:hAnsi="Calibri" w:cs="Arial"/>
          <w:sz w:val="22"/>
          <w:szCs w:val="22"/>
        </w:rPr>
        <w:t>Wykonawca</w:t>
      </w:r>
      <w:r>
        <w:rPr>
          <w:rFonts w:ascii="Calibri" w:eastAsia="Arial" w:hAnsi="Calibri" w:cs="Arial"/>
          <w:b/>
          <w:bCs/>
          <w:sz w:val="22"/>
          <w:szCs w:val="22"/>
        </w:rPr>
        <w:t xml:space="preserve"> </w:t>
      </w:r>
      <w:r>
        <w:rPr>
          <w:rFonts w:ascii="Calibri" w:eastAsia="Arial" w:hAnsi="Calibri" w:cs="Arial"/>
          <w:sz w:val="22"/>
          <w:szCs w:val="22"/>
        </w:rPr>
        <w:t>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 z przepisami przeciwpożarowymi. Wykonawca</w:t>
      </w:r>
      <w:r>
        <w:rPr>
          <w:rFonts w:ascii="Calibri" w:eastAsia="Arial" w:hAnsi="Calibri" w:cs="Arial"/>
          <w:i/>
          <w:iCs/>
          <w:sz w:val="22"/>
          <w:szCs w:val="22"/>
        </w:rPr>
        <w:t xml:space="preserve"> </w:t>
      </w:r>
      <w:r>
        <w:rPr>
          <w:rFonts w:ascii="Calibri" w:eastAsia="Arial" w:hAnsi="Calibri" w:cs="Arial"/>
          <w:sz w:val="22"/>
          <w:szCs w:val="22"/>
        </w:rPr>
        <w:t>będzie odpowiedzialny za wszelkie straty powstałe w wyniku pożaru, który mógłby powstać w okresie realizacji robót lub został spowodowany przez któregokolwiek z jego pracowników.</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Zakres opracowania obejmuje określenie wymagań odnośnie własności materiałów, wymagań i sposobów oceny podłoży, wykonanie okładzin wewnętrznych 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zewnętrznych, oraz ich odbiory.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Specyfikacja nie obejmuje wykładzin i okładzin chemoodpornych oraz wykonywanych według metod patentowych lub innych zaprojektowanych indywidualnie dla konkretnego obiektu.</w:t>
      </w:r>
    </w:p>
    <w:p w:rsidR="00002CBC" w:rsidRDefault="00002CBC">
      <w:pPr>
        <w:pStyle w:val="Standard"/>
        <w:autoSpaceDE w:val="0"/>
        <w:jc w:val="both"/>
        <w:rPr>
          <w:rFonts w:ascii="Calibri" w:eastAsia="ArialMT, Arial" w:hAnsi="Calibri" w:cs="ArialMT, Arial"/>
          <w:sz w:val="22"/>
          <w:szCs w:val="22"/>
        </w:rPr>
      </w:pPr>
    </w:p>
    <w:p w:rsidR="00002CBC" w:rsidRDefault="00F125D1">
      <w:pPr>
        <w:pStyle w:val="Standard"/>
        <w:autoSpaceDE w:val="0"/>
        <w:jc w:val="both"/>
        <w:rPr>
          <w:rFonts w:ascii="Calibri" w:eastAsia="Arial-BoldMT, Arial" w:hAnsi="Calibri" w:cs="Arial-BoldMT, Arial"/>
          <w:b/>
          <w:bCs/>
          <w:sz w:val="22"/>
          <w:szCs w:val="22"/>
          <w:u w:val="single"/>
        </w:rPr>
      </w:pPr>
      <w:r>
        <w:rPr>
          <w:rFonts w:ascii="Calibri" w:eastAsia="Arial-BoldMT, Arial" w:hAnsi="Calibri" w:cs="Arial-BoldMT, Arial"/>
          <w:b/>
          <w:bCs/>
          <w:sz w:val="22"/>
          <w:szCs w:val="22"/>
          <w:u w:val="single"/>
        </w:rPr>
        <w:t>2. MATERIAŁY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2.1. Ogólne wymagania dotyczące materiałów, ich pozyskiwania i składowania podano w „CZĘŚCI OGÓLNEJ” STWiORB</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Ponadto materiały stosowane do wykonywania robót okładzinowych z płytek ceramicznych powinny mieć:</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aprobaty techniczne lub być produkowane zgodnie z obowiązującymi normami,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lastRenderedPageBreak/>
        <w:t>- certyfikat lub deklarację zgodności z aprobatą techniczną lub z PN,</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certyfikat na znak bezpieczeństwa,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certyfikat zgodności ze zharmonizowaną normą europejską wprowadzoną do zbioru norm polskich,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na opakowaniach powinien znajdować się termin przydatności do stosowania.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Sposób transportu i składowania powinien być zgodny z warunkami i wymaganiami podanymi przez producenta.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Wykonawca obowiązany jest posiadać na budowie pełną dokumentację dotycząca składowanych na budowie materiałów przeznaczonych do wykonania robót okładzinowych.</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2.2. Rodzaje materiałów</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2.2.1. Wszelkie materiały do wykonania wykładzin i okładzin powinny odpowiadać wymaganiom zawartym w normach polskich lub aprobatach technicznych ITB dopuszczających dany materiał do powszechnego stosowania w budownictwie.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2.2.2. Płyty i płytki ceramiczne Płytki powinny odpowiadać następującym normom:</w:t>
      </w:r>
    </w:p>
    <w:p w:rsidR="00AE4D04"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176:1996 – Płytki i płyty ceramiczne prasowane na sucho o małej</w:t>
      </w:r>
      <w:r w:rsidR="00AE4D04">
        <w:rPr>
          <w:rFonts w:ascii="Calibri" w:eastAsia="ArialMT, Arial" w:hAnsi="Calibri" w:cs="ArialMT, Arial"/>
          <w:sz w:val="22"/>
          <w:szCs w:val="22"/>
        </w:rPr>
        <w:t xml:space="preserve"> </w:t>
      </w:r>
      <w:r>
        <w:rPr>
          <w:rFonts w:ascii="Calibri" w:eastAsia="ArialMT, Arial" w:hAnsi="Calibri" w:cs="ArialMT, Arial"/>
          <w:sz w:val="22"/>
          <w:szCs w:val="22"/>
        </w:rPr>
        <w:t xml:space="preserve">nasiąkliwości wodnej E`3%. </w:t>
      </w:r>
    </w:p>
    <w:p w:rsidR="00002CBC" w:rsidRDefault="00AE4D04">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w:t>
      </w:r>
      <w:r w:rsidR="00F125D1">
        <w:rPr>
          <w:rFonts w:ascii="Calibri" w:eastAsia="ArialMT, Arial" w:hAnsi="Calibri" w:cs="ArialMT, Arial"/>
          <w:sz w:val="22"/>
          <w:szCs w:val="22"/>
        </w:rPr>
        <w:t>Grupa B I.</w:t>
      </w:r>
    </w:p>
    <w:p w:rsidR="00AE4D04"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177:1997 – Płytki i płyty ceramiczne prasowane na sucho o nasiąkliwości</w:t>
      </w:r>
      <w:r w:rsidR="00AE4D04">
        <w:rPr>
          <w:rFonts w:ascii="Calibri" w:eastAsia="ArialMT, Arial" w:hAnsi="Calibri" w:cs="ArialMT, Arial"/>
          <w:sz w:val="22"/>
          <w:szCs w:val="22"/>
        </w:rPr>
        <w:t xml:space="preserve"> </w:t>
      </w:r>
      <w:r>
        <w:rPr>
          <w:rFonts w:ascii="Calibri" w:eastAsia="ArialMT, Arial" w:hAnsi="Calibri" w:cs="ArialMT, Arial"/>
          <w:sz w:val="22"/>
          <w:szCs w:val="22"/>
        </w:rPr>
        <w:t>wodnej 3%&lt;E`6%.</w:t>
      </w:r>
    </w:p>
    <w:p w:rsidR="00002CBC" w:rsidRDefault="00AE4D04">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w:t>
      </w:r>
      <w:r w:rsidR="00F125D1">
        <w:rPr>
          <w:rFonts w:ascii="Calibri" w:eastAsia="ArialMT, Arial" w:hAnsi="Calibri" w:cs="ArialMT, Arial"/>
          <w:sz w:val="22"/>
          <w:szCs w:val="22"/>
        </w:rPr>
        <w:t xml:space="preserve"> Grupa B II a.</w:t>
      </w:r>
    </w:p>
    <w:p w:rsidR="00AE4D04"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178:1998 – Płytki i płyty ceramiczne prasowane na sucho o nasiąkliwości</w:t>
      </w:r>
      <w:r w:rsidR="00AE4D04">
        <w:rPr>
          <w:rFonts w:ascii="Calibri" w:eastAsia="ArialMT, Arial" w:hAnsi="Calibri" w:cs="ArialMT, Arial"/>
          <w:sz w:val="22"/>
          <w:szCs w:val="22"/>
        </w:rPr>
        <w:t xml:space="preserve"> </w:t>
      </w:r>
      <w:r>
        <w:rPr>
          <w:rFonts w:ascii="Calibri" w:eastAsia="ArialMT, Arial" w:hAnsi="Calibri" w:cs="ArialMT, Arial"/>
          <w:sz w:val="22"/>
          <w:szCs w:val="22"/>
        </w:rPr>
        <w:t xml:space="preserve">wodnej 6%&lt;E`10%. </w:t>
      </w:r>
    </w:p>
    <w:p w:rsidR="00002CBC" w:rsidRDefault="00AE4D04">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w:t>
      </w:r>
      <w:r w:rsidR="00F125D1">
        <w:rPr>
          <w:rFonts w:ascii="Calibri" w:eastAsia="ArialMT, Arial" w:hAnsi="Calibri" w:cs="ArialMT, Arial"/>
          <w:sz w:val="22"/>
          <w:szCs w:val="22"/>
        </w:rPr>
        <w:t>Grupa B II b.</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159:1996 – Płytki i płyty ceramiczne prasowane na sucho o nasiąkliwości</w:t>
      </w:r>
      <w:r w:rsidR="00AE4D04">
        <w:rPr>
          <w:rFonts w:ascii="Calibri" w:eastAsia="ArialMT, Arial" w:hAnsi="Calibri" w:cs="ArialMT, Arial"/>
          <w:sz w:val="22"/>
          <w:szCs w:val="22"/>
        </w:rPr>
        <w:t xml:space="preserve"> </w:t>
      </w:r>
      <w:r>
        <w:rPr>
          <w:rFonts w:ascii="Calibri" w:eastAsia="ArialMT, Arial" w:hAnsi="Calibri" w:cs="ArialMT, Arial"/>
          <w:sz w:val="22"/>
          <w:szCs w:val="22"/>
        </w:rPr>
        <w:t>wodnej E&gt;10%. Grupa B III.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Rodzaj płytek i ich parametry techniczne musi określać dokumentacja projektowa, szczególnie dotyczy to płytek dla których muszą być określone takie parametry jak np. stopień ścieralności, mrozoodporność i twardość.</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2.2.3. Kompozycje klejące i zaprawy do spoinowania Kompozycje klejące do mocowania płytek ceramicznych musza spełniać wymagania PN-EN 12004:2002 lub odpowiednich aprobat technicznych. Zaprawy do spoinowania musza spełniać wymagania odpowiednich aprobat technicznych lub norm.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2.2.4. Materiały pomocnicze Materiały pomocnicze do wykonywania wykładzin i okładzin to:</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listwy dylatacyjne i wykończeniowe,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środki ochrony płytek i spoin,</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środki do usuwania zanieczyszczeń,</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środki do konserwacji wykładzin i okładzin.</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Wszystkie ww. materiały muszą mieć własności techniczne określone przez producenta lub odpowiednie aprobaty techniczne.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2.2.5. Woda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Do przygotowania kompozycji klejących zapraw klejowych i mas do spoinowania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stosować należy wodę odpowiadająca wymaganiom normy PN-88/B-32250 „Materiały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budowlane. Woda do betonów i zapraw.” Bez badań laboratoryjnych może być stosowana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wodociągowa woda pitna.</w:t>
      </w:r>
    </w:p>
    <w:p w:rsidR="00002CBC" w:rsidRDefault="00002CBC">
      <w:pPr>
        <w:pStyle w:val="Standard"/>
        <w:autoSpaceDE w:val="0"/>
        <w:jc w:val="both"/>
        <w:rPr>
          <w:rFonts w:ascii="Calibri" w:eastAsia="ArialMT, Arial" w:hAnsi="Calibri" w:cs="ArialMT, Arial"/>
          <w:sz w:val="22"/>
          <w:szCs w:val="22"/>
        </w:rPr>
      </w:pPr>
    </w:p>
    <w:p w:rsidR="00002CBC" w:rsidRDefault="00F125D1">
      <w:pPr>
        <w:pStyle w:val="Standard"/>
        <w:autoSpaceDE w:val="0"/>
        <w:jc w:val="both"/>
        <w:rPr>
          <w:rFonts w:ascii="Calibri" w:eastAsia="Arial-BoldMT, Arial" w:hAnsi="Calibri" w:cs="Arial-BoldMT, Arial"/>
          <w:b/>
          <w:bCs/>
          <w:sz w:val="22"/>
          <w:szCs w:val="22"/>
          <w:u w:val="single"/>
        </w:rPr>
      </w:pPr>
      <w:r>
        <w:rPr>
          <w:rFonts w:ascii="Calibri" w:eastAsia="Arial-BoldMT, Arial" w:hAnsi="Calibri" w:cs="Arial-BoldMT, Arial"/>
          <w:b/>
          <w:bCs/>
          <w:sz w:val="22"/>
          <w:szCs w:val="22"/>
          <w:u w:val="single"/>
        </w:rPr>
        <w:t>3. SPRZĘT</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3.1. Ogólne wymagania dotyczące sprzętu podano w „CZĘŚCI OGÓLNEJ” STWiORB</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Do wykonywania robót okładzinowych należy stosować:</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szczotki włosiane lub druciane do czyszczenia podłoża,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szpachle i pace metalowe lub z tworzyw sztucznych,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narzędzia lub urządzenia mechaniczne do ciecia płytek,</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pace ząbkowane stalowe lub z tworzyw sztucznych o wysokości ząbków 6- 12 mm do rozprowadzania kompozycji klejących,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łaty do sprawdzania równości powierzchni,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poziomnice,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mieszadła koszyczkowe napędzane wiertarką elektryczną oraz pojemniki do przygotowania kompozycji klejących,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pace gumowe lub z tworzyw sztucznych do spoinowania, gąbki do mycia i czyszczenia, wkładki (krzyżyki) dystansowe.</w:t>
      </w:r>
    </w:p>
    <w:p w:rsidR="00002CBC" w:rsidRDefault="00002CBC">
      <w:pPr>
        <w:pStyle w:val="Standard"/>
        <w:autoSpaceDE w:val="0"/>
        <w:jc w:val="both"/>
        <w:rPr>
          <w:rFonts w:ascii="Calibri" w:eastAsia="ArialMT, Arial" w:hAnsi="Calibri" w:cs="ArialMT, Arial"/>
          <w:sz w:val="22"/>
          <w:szCs w:val="22"/>
        </w:rPr>
      </w:pPr>
    </w:p>
    <w:p w:rsidR="00002CBC" w:rsidRDefault="00F125D1">
      <w:pPr>
        <w:pStyle w:val="Standard"/>
        <w:autoSpaceDE w:val="0"/>
        <w:jc w:val="both"/>
        <w:rPr>
          <w:rFonts w:ascii="Calibri" w:eastAsia="Arial-BoldMT, Arial" w:hAnsi="Calibri" w:cs="Arial-BoldMT, Arial"/>
          <w:b/>
          <w:bCs/>
          <w:sz w:val="22"/>
          <w:szCs w:val="22"/>
          <w:u w:val="single"/>
        </w:rPr>
      </w:pPr>
      <w:r>
        <w:rPr>
          <w:rFonts w:ascii="Calibri" w:eastAsia="Arial-BoldMT, Arial" w:hAnsi="Calibri" w:cs="Arial-BoldMT, Arial"/>
          <w:b/>
          <w:bCs/>
          <w:sz w:val="22"/>
          <w:szCs w:val="22"/>
          <w:u w:val="single"/>
        </w:rPr>
        <w:t>4. TRANSPORT</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4.1. Ogólne wymagania dotyczące transportu podano w „CZĘŚCI OGÓLNEJ” STWiORB</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4.2. Transport i składowanie materiałów</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Transport materiałów do wykonania okładzin nie wymaga specjalnych środków i urządzeń. Zaleca się używać do transportu samochodów pokrytych plandekami lub zamkniętych. W czasie transportu należy zabezpieczyć przewożone materiały w sposób wykluczający ich uszkodzenie. W przypadku dużych ilości materiałów zalecane jest przewożenie ich na paletach i użycie do załadunku i rozładunku ładunku urządzeń</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mechanicznych. Składowanie materiałów  na budowie musi być w pomieszczeniach zamkniętych, zabezpieczonych przed opadami i minusowymi temperaturami.</w:t>
      </w:r>
    </w:p>
    <w:p w:rsidR="00002CBC" w:rsidRDefault="00002CBC">
      <w:pPr>
        <w:pStyle w:val="Standard"/>
        <w:autoSpaceDE w:val="0"/>
        <w:jc w:val="both"/>
        <w:rPr>
          <w:rFonts w:ascii="Calibri" w:eastAsia="ArialMT, Arial" w:hAnsi="Calibri" w:cs="ArialMT, Arial"/>
          <w:sz w:val="22"/>
          <w:szCs w:val="22"/>
        </w:rPr>
      </w:pPr>
    </w:p>
    <w:p w:rsidR="00002CBC" w:rsidRDefault="00F125D1">
      <w:pPr>
        <w:pStyle w:val="Standard"/>
        <w:autoSpaceDE w:val="0"/>
        <w:jc w:val="both"/>
        <w:rPr>
          <w:rFonts w:ascii="Calibri" w:eastAsia="Arial-BoldMT, Arial" w:hAnsi="Calibri" w:cs="Arial-BoldMT, Arial"/>
          <w:b/>
          <w:bCs/>
          <w:sz w:val="22"/>
          <w:szCs w:val="22"/>
          <w:u w:val="single"/>
        </w:rPr>
      </w:pPr>
      <w:r>
        <w:rPr>
          <w:rFonts w:ascii="Calibri" w:eastAsia="Arial-BoldMT, Arial" w:hAnsi="Calibri" w:cs="Arial-BoldMT, Arial"/>
          <w:b/>
          <w:bCs/>
          <w:sz w:val="22"/>
          <w:szCs w:val="22"/>
          <w:u w:val="single"/>
        </w:rPr>
        <w:t>5. WYKONYWANIE ROBÓT</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5.1. Ogólne zasady wykonywania robót podano w „Części ogólnej" STWiORB</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5.2. Wykonanie okładzin</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5.2.1. Podłoża pod okładzinę</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Podłożem pod okładziny ceramiczne mocowane na kompozycjach klejowych mogą być:</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ściany betonowe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otynkowane mury z elementów drobno wymiarowych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płyty gipsowo-kartonowe.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Przed przestąpieniem do robót okładzinowych należy sprawdzić prawidłowość przygotowania podłoża.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Podłoża betonowe powinny być czyste, odpylone, pozbawione resztek środków antyadhezyjnych i starych powłok, bez raków, pęknięć i ubytków. Połączenia i spoiny miedzy elementami prefabrykowanymi powinny być płaskie i równe. W przypadku wystąpienia nierówności należy je zeszlifować, a ubytki i uskoki wyrównać</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zaprawą cementową lub specjalnymi masami naprawczymi. W przypadku ścian z elementów drobno wymiarowych tynk powinien być dwuwarstwowy (obrzutka i narzut) zatarty na ostro, wykonany z zaprawy cementowej lub cementowo-wapiennej marki M4- M7. W przypadku okładzin wewnętrznych ściana z elementów drobnowymiarowych może być otynkowana tynkiem gipsowym zatartym na ostro marki M4-M7. W przypadku podłóż nasiąkliwych zaleca się zagruntowanie preparatem gruntującym (zgodnie z instrukcją producenta).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 zakresie wykonania powierzchni i krawędzi podłoże powinno spełniać następujące wymagania: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powierzchnia czysta, niepyląca, bez ubytków i tłustych plam, oczyszczona ze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starych powłok malarskich,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odchylenie powierzchni tynku od płaszczyzny oraz odchylenie krawędzi od linii prostej, mierzone łatą kontrolną o długości 2m, nie może przekraczać 3mm przy liczbie odchyłek nie większej niż 3 na długości łaty,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odchylenie powierzchni od kierunku pionowego nie może być większe niż 4mm na wysokości kondygnacji,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odchylenie powierzchni od kierunku poziomego nie może być większe niż 2mm na 1m.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Nie dopuszcza się wykonywania okładzin ceramicznych mocowanych na kompozycjach klejących na podłożach pokrytych starymi powłokami malarskimi, tynkiem z zaprawy cementowej, cementowo wapiennej, wapiennej i gipsowej marki niższej niż M4.</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5.4.2. Wykonanie okładzin</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Przed przestąpieniem do zasadniczych robót okładzinowych należy przygotować wszystkie niezbędne materiały, narzędzia i sprzęt, posegregować płytki według, wymiarów, gatunku i odcieni oraz rozplanować sposób układania płytek. Położenie płytek należy rozplanować uwzględniając ich wielkość i przyjętą szerokość spoin. Na jednej ścianie płytki powinny być rozmieszczone symetrycznie a skrajne powinny mieć</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jednakową szerokość, większą niż połowa płytki. Szczególnie starannego rozplanowania wymaga okładzina zawierająca określone w dokumentacji wzory lub składająca się z, różnego rodzaju i wielkości płytek.</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Przed układaniem płytek na ścianie należy zamocować prosta, gładka łatę drewniana lub aluminiowa. Do usytuowania łaty należy użyć poziomicy. Łatę mocuje się na wysokości cokołu lub drugiego rzędu płytek. Następnie przygotowuje się (zgodnie z instrukcją producenta) kompozycję klejącą. Wybór kompozycji zależy od rodzaju płytek i podłoża oraz wymagań stawianych okładzinie. Kompozycję klejącą nakłada się na podłoże gładka krawędzią pacy a następnie „przeczesuje” się powierzchnie zębata krawędzią ustawiona pod katem około 50°. Kompozycja klejącą powinna być rozłożona równomiernie i pokrywać całą powierzchnie podłoża. Wielość zębów pacy zależy od wielkości płytek. Prawidłowo dobrane wielkość zębów i konsystencja </w:t>
      </w:r>
      <w:r>
        <w:rPr>
          <w:rFonts w:ascii="Calibri" w:eastAsia="ArialMT, Arial" w:hAnsi="Calibri" w:cs="ArialMT, Arial"/>
          <w:sz w:val="22"/>
          <w:szCs w:val="22"/>
        </w:rPr>
        <w:lastRenderedPageBreak/>
        <w:t>kompozycji sprawiają, że kompozycja nie wypływa z pod płytek i pokrywa minimum 65% powierzchni płytki.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Powierzchnia z nałożona warstwa kompozycji klejącej powinna wynosić około 1m² lub pozwolić na wykonanie okładziny w ciągu około 10-15 minut.</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Grubość warstwy kompozycji klejącej w zależności od rodzaju i równości podłoża oraz rodzaju i wielkości płytek wynosi około 4-6mm.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Układanie płytek rozpoczyna się od dołu w dowolnym narożniku, jeżeli wynika z rozplanowania, że powinna znaleźć się tam cała płytka. Jeśli pierwsza płytka ma być docinana, układanie należy zacząć od przyklejenia drugiej całej płytki w odpowiednim dla niej miejscu.</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Układanie płytek polega na ułożeniu płytki na ścianie, dociśnięciu i „mikro-ruchami” ustawieniu na właściwym miejscu przy zachowaniu wymaganej wielkości spoiny. Dzięki dużej przyczepności świeżej zaprawy klejowej po dociśnięciu płytki uzyskuje się efekt „przyssania”. Płytki o dużych wymiarach zaleca się dobijać młotkiem gumowym. Pierwszy rząd płytek, tzw. cokołowy, układa się zazwyczaj po ułożeniu wykładziny podłogowej.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Płytki tego pasa zazwyczaj trzeba przycinać na odpowiednia wysokość. Dla uzyskania jednakowej wielkości spoin stosuje się wkładki (krzyżyki) dystansowe. Zalecane szerokości spoin w zależności od wymiarów płytek podano w pkt. 5.3.2. Przed całkowitym stwardnieniem kleju ze spoin należy usunąć jego nadmiar, można też</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usunąć wkładki dystansowe.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 trakcie układania płytek należy także mocować listwy wykończeniowe oraz inne elementy jak np. drzwiczki rewizyjne szachtów instalacyjnych. Drobne płytki (tzw. mozaikowe) są powierzchnią licową naklejane na papier przez co możliwe jest klejenie nie pojedynczej płytki lecz większej ilości. W trakcie klejenia płytki te dociska się do ściany deszczułką do uzyskania wymaganej powierzchni lica. W przypadku</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okładania powierzchni krzywych (np. słupów) należy używać odpowiednich szablonów dociskowych. Po związaniu kompozycji klejącej papier usuwa się po uprzednim namoczeniu wodą.</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Do spoinowania można przystąpić nie wcześniej niż po 24 godzinach od ułożenia płytek.</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Dokładny czas powinien być określony przez producenta w instrukcji stosowania zaprawy klejowej.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 przypadku gdy krawędzie płytek są nasiąkliwe przed spoinowaniem należy zwilżyć je woda mokrym pędzlem.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Spoinowanie wykonuje się rozprowadzając zaprawę do spoinowania (zaprawę fugową) po powierzchni okładziny pacą gumową. Zaprawę należy dokładnie wcisnąć w przestrzenie miedzy płytkami ruchami prostopadle i ukośnie do krawędzi płytek. Nadmiar zaprawy zbiera się z powierzchni płytek wilgotną gąbką. Świeżą zaprawę można dodatkowo wygładzić zaokrąglonym narzędziem i uzyskać wklęsły kształt spoiny. Płaskie spoiny otrzymuje się poprzez przetarcie zaprawy paca z naklejona gładką gąbką.</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Jeżeli w pomieszczeniach występuje wysoka temperatura i niska wilgotność powietrza należy zapobiec zbyt szybkiemu wysychaniu spoin poprzez lekkie zwilżenie ich wilgotna gąbką.</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Przed przestąpieniem do spoinowania zaleca się sprawdzić czy pigment spoiny nie brudzi trwale powierzchni płytek. Szczególnie dotyczy to płytek nieszkliwionych i innych o powierzchni porowatej.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Dla podniesienia jakości okładziny i zwiększenia odporności na czynniki zewnętrzne po stwardnieniu spoiny mogą być powleczone specjalnymi preparatami impregnującymi.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Dobór preparatów powinien być uzależniony od rodzaju pomieszczeń w których znajdują się okładziny i stawianym im wymaganiom. Impregnowane mogą być także płytki.</w:t>
      </w:r>
    </w:p>
    <w:p w:rsidR="00002CBC" w:rsidRDefault="00002CBC">
      <w:pPr>
        <w:pStyle w:val="Standard"/>
        <w:autoSpaceDE w:val="0"/>
        <w:jc w:val="both"/>
        <w:rPr>
          <w:rFonts w:ascii="Calibri" w:eastAsia="ArialMT, Arial" w:hAnsi="Calibri" w:cs="ArialMT, Arial"/>
          <w:sz w:val="22"/>
          <w:szCs w:val="22"/>
        </w:rPr>
      </w:pPr>
    </w:p>
    <w:p w:rsidR="00002CBC" w:rsidRDefault="00F125D1">
      <w:pPr>
        <w:pStyle w:val="Standard"/>
        <w:autoSpaceDE w:val="0"/>
        <w:jc w:val="both"/>
        <w:rPr>
          <w:rFonts w:ascii="Calibri" w:eastAsia="Arial-BoldMT, Arial" w:hAnsi="Calibri" w:cs="Arial-BoldMT, Arial"/>
          <w:b/>
          <w:bCs/>
          <w:sz w:val="22"/>
          <w:szCs w:val="22"/>
          <w:u w:val="single"/>
        </w:rPr>
      </w:pPr>
      <w:r>
        <w:rPr>
          <w:rFonts w:ascii="Calibri" w:eastAsia="Arial-BoldMT, Arial" w:hAnsi="Calibri" w:cs="Arial-BoldMT, Arial"/>
          <w:b/>
          <w:bCs/>
          <w:sz w:val="22"/>
          <w:szCs w:val="22"/>
          <w:u w:val="single"/>
        </w:rPr>
        <w:t>6. KONTROLA JAKOŚCI ROBÓT</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6.1. Ogólne zasady kontroli jakości robót podano w „CZĘŚCI OGÓLNEJ” STWiORB.</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6.2. Badania przed przestąpieniem do robót</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Przed przestąpieniem do robót związanych z wykonaniem okładzin badaniom powinny podlegać materiały, które będą wykorzystane do wykonania robót oraz podłoża. Wszystkie materiały – płytki, kompozycje klejące, jak również materiały pomocnicze muszą spełniać wymagania odpowiednich norm lub aprobat technicznych oraz odpowiadać parametrom określonym w dokumentacji projektowej. Każda partia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materiałów dostarczona na budowę musi posiadać certyfikat lub deklaracje zgodności stwierdzającą zgodność własności technicznych z określonymi w normach i aprobatach.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Badanie podkładu powinno być wykonane bezpośrednio przed przestąpieniem do wykonywania robót okładzinowych. Zakres czynności kontrolnych powinien obejmować:</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sprawdzenie wizualne wyglądu powierzchni podkładu pod względem wymaganej szorstkości, </w:t>
      </w:r>
      <w:r>
        <w:rPr>
          <w:rFonts w:ascii="Calibri" w:eastAsia="ArialMT, Arial" w:hAnsi="Calibri" w:cs="ArialMT, Arial"/>
          <w:sz w:val="22"/>
          <w:szCs w:val="22"/>
        </w:rPr>
        <w:lastRenderedPageBreak/>
        <w:t>występowania ubytków i porowatości, czystości i zawilgocenia,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sprawdzenie równości podkładu, które przeprowadza się przykładając w dowolnych miejscach i kierunkach 2-metrową łatę,</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sprawdzenie wytrzymałości podkładu metodami nieniszczącymi.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Wyniki badań powinny być  wpisywane do dziennika budowy i akceptowane przez inspektora nadzoru.</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6.3. Badania w czasie robót</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Badania w czasie robót polegają na sprawdzeniu zgodności wykonywania okładzin z dokumentacja projektowa i ST w zakresie pewnego fragmentu prac. Prawidłowość ich wykonania wywiera wpływ na prawidłowość dalszych prac. Badania te szczególnie powinny dotyczyć sprawdzenie technologii wykonywanych robót, rodzaju i grubości kompozycji klejącej oraz innych robót „zanikających”.</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6.4. Badania w czasie odbioru robót</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Badania w czasie odbioru robót przeprowadza się celem oceny spełnienia wszystkich wymagań dotyczących wykonanych okładzin a w szczególności: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zgodności z dokumentacją projektową i wprowadzonymi zmianami, które naniesiono w dokumentacji powykonawczej,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jakości zastosowanych materiałów i wyrobów,</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prawidłowości przygotowania podłoży,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jakości (wyglądu) powierzchni okładzin,</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prawidłowości wykonania krawędzi, naroży, styków z innymi materiałami i dylatacji.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Przy badaniach w czasie odbioru robót pomocne mogą być wyniki badań dokonanych przed przystąpieniem do robót i w trakcie ich wykonywania.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Zakres czynności kontrolnych dotyczący okładzin ścian powinien obejmować:</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sprawdzenie prawidłowości ułożenia płytek;</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ułożenie płytek oraz ich barwę i odcień należy sprawdzać wizualnie i porównać z wymaganiami projektu technicznego oraz wzorcem płytek,</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sprawdzenie odchylenia powierzchni od płaszczyzny za pomocą łaty kontrolnej długości 2m przykładanej w różnych kierunkach, w dowolnym miejscu; prześwit pomiędzy łatą a badaną powierzchnią należy mierzyć z dokładnością do 1mm,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sprawdzenie prostoliniowości spoin za pomocą cienkiego drutu naciągniętego wzdłuż spoin na całej ich długości (dla poziomych okładzin ścian) oraz pionu (dla spoin pionowych okładzin ścian) i dokonanie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pomiaru odchyleń z dokładnością do 1mm,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sprawdzenie związania płytek z podkładem przez lekkie ich opukiwanie drewnianym młotkiem (lub innym podobnym narzędziem); charakterystyczny głuchy dźwięk jest dowodem nie związania płytek z podkładem,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sprawdzenie szerokości spoin i ich wypełnienia za pomocą oględzin zewnętrznych i pomiaru; na dowolnie wybranej powierzchni wielkości 1m² należy zmierzyć szerokość spoin suwmiarką z dokładnością do 0,5mm,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grubość warstwy kompozycji klejącej pod płytkami (pomiar dokonany w trakcie realizacji robót lub grubość określoną na podstawie zużycia kompozycji klejącej).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Wyniki kontroli powinny być opisane w dzienniku budowy lub </w:t>
      </w:r>
      <w:proofErr w:type="spellStart"/>
      <w:r>
        <w:rPr>
          <w:rFonts w:ascii="Calibri" w:eastAsia="ArialMT, Arial" w:hAnsi="Calibri" w:cs="ArialMT, Arial"/>
          <w:sz w:val="22"/>
          <w:szCs w:val="22"/>
        </w:rPr>
        <w:t>protokóle</w:t>
      </w:r>
      <w:proofErr w:type="spellEnd"/>
      <w:r>
        <w:rPr>
          <w:rFonts w:ascii="Calibri" w:eastAsia="ArialMT, Arial" w:hAnsi="Calibri" w:cs="ArialMT, Arial"/>
          <w:sz w:val="22"/>
          <w:szCs w:val="22"/>
        </w:rPr>
        <w:t xml:space="preserve"> podpisanym przez przedstawicieli inwestora (Zamawiającego) i wykonawcy.</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6.5. Wymagania i tolerancje wymiarowe dotyczące  okładzin</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6.5.1. Prawidłowo wykonana okładzina powinna spełniać następujące wymagania: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cała powierzchnia okładziny powinna mieć jednakową barwę zgodną z wzorcem (nie dotyczy okładzin dla których różnorodność barw jest zamierzona),</w:t>
      </w:r>
    </w:p>
    <w:p w:rsidR="00002CBC" w:rsidRDefault="00F125D1">
      <w:pPr>
        <w:pStyle w:val="Standard"/>
        <w:autoSpaceDE w:val="0"/>
        <w:jc w:val="both"/>
      </w:pPr>
      <w:r>
        <w:rPr>
          <w:rFonts w:ascii="Calibri" w:eastAsia="ArialMT, Arial" w:hAnsi="Calibri" w:cs="ArialMT, Arial"/>
          <w:sz w:val="22"/>
          <w:szCs w:val="22"/>
        </w:rPr>
        <w:t>−</w:t>
      </w:r>
      <w:r>
        <w:rPr>
          <w:rFonts w:ascii="Calibri" w:eastAsia="Calibri" w:hAnsi="Calibri" w:cs="Calibri"/>
          <w:sz w:val="22"/>
          <w:szCs w:val="22"/>
        </w:rPr>
        <w:t xml:space="preserve"> </w:t>
      </w:r>
      <w:r>
        <w:rPr>
          <w:rFonts w:ascii="Calibri" w:eastAsia="ArialMT, Arial" w:hAnsi="Calibri" w:cs="ArialMT, Arial"/>
          <w:sz w:val="22"/>
          <w:szCs w:val="22"/>
        </w:rPr>
        <w:t>cała powierzchnia pod płytkami powinna być wypełniona klejem (warunek właściwej przyczepności) tj. przy lekkim opukiwaniu płytki nie powinny wydawać głuchego odgłosu,</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grubość warstwy klejącej powinna być zgodna z dokumentacją lub instrukcją producenta,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dopuszczalne odchylenie krawędzi od kierunku poziomego i pionowego nie powinno przekraczać 2mm na długości 2m,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odchylenie powierzchni od płaszczyzny pionowej nie powinno przekraczać 2mm na długości 2m,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spoiny na całej długości i szerokości powinny być wypełnione masą do spoinowania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dopuszczalne odchylenie spoin od linii prostej nie powinno wynosić więcej niż 2 mm na długości 1m i 3mm na długości całej okładziny,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elementy wykończeniowe okładzin powinny być osadzone zgodnie z dokumentacją i instrukcją producenta.</w:t>
      </w:r>
    </w:p>
    <w:p w:rsidR="00002CBC" w:rsidRDefault="00002CBC">
      <w:pPr>
        <w:pStyle w:val="Standard"/>
        <w:autoSpaceDE w:val="0"/>
        <w:jc w:val="both"/>
        <w:rPr>
          <w:rFonts w:ascii="Calibri" w:eastAsia="Arial-BoldMT, Arial" w:hAnsi="Calibri" w:cs="Arial-BoldMT, Arial"/>
          <w:b/>
          <w:bCs/>
          <w:sz w:val="22"/>
          <w:szCs w:val="22"/>
          <w:u w:val="single"/>
        </w:rPr>
      </w:pPr>
    </w:p>
    <w:p w:rsidR="00002CBC" w:rsidRDefault="00F125D1">
      <w:pPr>
        <w:pStyle w:val="Standard"/>
        <w:autoSpaceDE w:val="0"/>
        <w:jc w:val="both"/>
        <w:rPr>
          <w:rFonts w:ascii="Calibri" w:eastAsia="Arial-BoldMT, Arial" w:hAnsi="Calibri" w:cs="Arial-BoldMT, Arial"/>
          <w:b/>
          <w:bCs/>
          <w:sz w:val="22"/>
          <w:szCs w:val="22"/>
          <w:u w:val="single"/>
        </w:rPr>
      </w:pPr>
      <w:r>
        <w:rPr>
          <w:rFonts w:ascii="Calibri" w:eastAsia="Arial-BoldMT, Arial" w:hAnsi="Calibri" w:cs="Arial-BoldMT, Arial"/>
          <w:b/>
          <w:bCs/>
          <w:sz w:val="22"/>
          <w:szCs w:val="22"/>
          <w:u w:val="single"/>
        </w:rPr>
        <w:t>7. OBMIAR ROBÓT</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7.1. Ogólne zasady obmiaru robót podano „CZĘŚCI OGÓLNEJ” STWiORB.</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7.2. Zasady obmiarowania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Powierzchnie  okładzin oblicza się w m² na podstawie dokumentacji projektowej przyjmując wymiary w świetle ścian w stanie surowym. Z obliczonej powierzchni odlicza się powierzchnie słupów, pilastrów, fundamentów i innych elementów większe niż 0,25m².</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 przypadku rozbieżność pomiędzy dokumentacją a stanem faktycznym powierzchnie oblicza się według stanu faktycznego. Powierzchnie okładzin określa się na podstawie dokumentacji projektowej lub wg</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stanu faktycznego.</w:t>
      </w:r>
    </w:p>
    <w:p w:rsidR="00002CBC" w:rsidRDefault="00002CBC">
      <w:pPr>
        <w:pStyle w:val="Standard"/>
        <w:autoSpaceDE w:val="0"/>
        <w:jc w:val="both"/>
        <w:rPr>
          <w:rFonts w:ascii="Calibri" w:eastAsia="ArialMT, Arial" w:hAnsi="Calibri" w:cs="ArialMT, Arial"/>
          <w:sz w:val="22"/>
          <w:szCs w:val="22"/>
        </w:rPr>
      </w:pPr>
    </w:p>
    <w:p w:rsidR="00002CBC" w:rsidRDefault="00F125D1">
      <w:pPr>
        <w:pStyle w:val="Standard"/>
        <w:autoSpaceDE w:val="0"/>
        <w:jc w:val="both"/>
        <w:rPr>
          <w:rFonts w:ascii="Calibri" w:eastAsia="Arial-BoldMT, Arial" w:hAnsi="Calibri" w:cs="Arial-BoldMT, Arial"/>
          <w:b/>
          <w:bCs/>
          <w:sz w:val="22"/>
          <w:szCs w:val="22"/>
          <w:u w:val="single"/>
        </w:rPr>
      </w:pPr>
      <w:r>
        <w:rPr>
          <w:rFonts w:ascii="Calibri" w:eastAsia="Arial-BoldMT, Arial" w:hAnsi="Calibri" w:cs="Arial-BoldMT, Arial"/>
          <w:b/>
          <w:bCs/>
          <w:sz w:val="22"/>
          <w:szCs w:val="22"/>
          <w:u w:val="single"/>
        </w:rPr>
        <w:t>8. ODBIÓR ROBÓT</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8.1. Ogólne zasady odbioru robót podano w „CZĘŚCI OGÓLNEJ” STWiORB.</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8.2. Odbiór robót zanikających i ulegających zakryciu</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Przy robotach związanych z wykonywaniem okładzin elementem ulegającym zakryciu są podłoża. Odbiór podłóż musi być dokonany przed rozpoczęciem robót okładzinowych.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 trakcie odbioru należy przeprowadzić badania wymienione w pkt. 6.2. niniejszego</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opracowania. Wyniki badań należy porównać z wymaganiami dotyczącymi podłóż 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określonymi odpowiednio  pkt. 5.4. dla okładzin. Jeżeli wszystkie pomiary i badania dały wynik pozytywny można uznać podłoża za wykonane prawidłowo tj. zgodnie z dokumentacja i ST i zezwolić na przystąpienie do robót okładzinowych.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Jeżeli chociaż jeden wynik badania daje wynik negatywny podłoże nie powinno być odebrane.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Wykonawca zobowiązany jest do dokonania naprawy podłoża poprzez np. Szlifowanie lub szpachlowanie i ponowne zgłoszenie do odbioru. W sytuacji gdy naprawa jest niemożliwa (szczególnie w przypadku zaniżonej wytrzymałości) podłoże musi być skute i wykonane ponownie.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Wszystkie ustalenia związane z dokonanym odbiorem robót ulegających zakryciu (podłóż) oraz materiałów należy zapisać w dzienniku budowy lub protokole podpisanym przez przedstawicieli inwestora (inspektor nadzoru) i wykonawcy (kierownik budowy).</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8.3. Odbiór częściowy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Odbiór częściowy polega na ocenie ilości i jakości wykonanej części robót. Odbioru częściowego robót dokonuje się dla zakresu określonego w dokumentach umownych według zasad jak przy odbiorze ostatecznym robót. Celem odbioru częściowego jest wczesne wykrycie ewentualnych usterek w realizowanych robotach i ich usuniecie przed odbiorem końcowym. Odbiór częściowy robót jest dokonywany przez inspektora nadzoru w obecności kierownika budowy. Protokół odbioru częściowego jest podstawą do dokonania częściowego rozliczenia robót jeżeli umowa taką formę przewiduje.</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8.4. Odbiór ostateczny (końcowy)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Odbiór ostateczny stanowi ostateczną ocenę rzeczywistego wykonanie robót w odniesieniu do zakresu (ilości), jakości i zgodności z dokumentacją projektową. Odbiór ostateczny dokonuje komisja powołana przez Zamawiającego na podstawie przedłożonych dokumentów, wyników badań i pomiarów oraz dokonanej ocenie wizualnej. Zasady i terminy powoływania komisji oraz czas jej działalności powinna określać umowa.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Wykonawca robót obowiązany jest przedłożyć komisji następujące dokumenty: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dziennik budowy z zapisami dotyczącymi toku prowadzonych robót,</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aprobaty techniczne, certyfikaty i deklaracje zgodności dla zastosowanych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materiałów i wyrobów,</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protokoły odbioru podłoże,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protokoły odbiorów częściowych,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-instrukcje producentów dotyczące zastosowanych materiałów,</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wyniki badań laboratoryjnych i ekspertyz.</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 toku odbioru komisja obowiązana jest zapoznać się przedłożonymi dokumentami, przeprowadzić badania zgodnie z wytycznymi podanymi w pkt. 6.4. niniejszej ST porównać je z wymaganiami i wielkościami tolerancji podanymi w pkt. 6.5. oraz dokonać oceny wizualnej.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Roboty okładzinowe powinny być odebrane, jeżeli wszystkie wyniki badań i pomiarów są pozytywne i dostarczone przez wykonawcę dokumenty są kompletne i prawidłowe pod względem merytorycznym.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lastRenderedPageBreak/>
        <w:t>Jeżeli chociażby jeden wynik badań był negatywny okładzina nie powinna być przyjęta. W takim przypadku należy przyjąć jedno z następujących rozwiązań:</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jeżeli to możliwe, należy poprawić okładzinę i przedstawić ją ponownie do odbioru,</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jeżeli odchylenia od wymagań nie zagrażają bezpieczeństwu użytkownika i trwałości okładziny zamawiający może wyrazić zgodę na dokonanie odbioru końcowego z jednoczesnym obniżeniem wartości wynagrodzenia w stosunku ustaleń umownych,.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w przypadku, gdy nie są możliwe podane wyżej rozwiązania wykonawca zobowiązany jest do usunięcia wadliwie wykonanych okładzin, wykonać je ponownie i powtórnie zgłosić do odbioru.</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W przypadku nie kompletności dokumentów odbiór może być dokonany po ich uzupełnieniu. Z czynności odbioru sporządza się protokół podpisany przez przedstawicieli Zamawiającego i wykonawcy.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Protokół powinien zawierać:</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ustalenia podjęte w trakcie prac komisji,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ocenę wyników badań,</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wykaz wad i usterek ze wskaźnikiem możliwości ich usunięcia,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stwierdzenie zgodności lub niezgodności wykonania okładzin z zamówieniem.</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Protokół odbioru końcowego jest podstawą do dokonania rozliczenia końcowego pomiędzy zamawiającym a wykonawcą.</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Odbiór pogwarancyjny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Odbiór pogwarancyjny przeprowadza się po upływie okresu gwarancji, którego </w:t>
      </w:r>
      <w:proofErr w:type="spellStart"/>
      <w:r>
        <w:rPr>
          <w:rFonts w:ascii="Calibri" w:eastAsia="ArialMT, Arial" w:hAnsi="Calibri" w:cs="ArialMT, Arial"/>
          <w:sz w:val="22"/>
          <w:szCs w:val="22"/>
        </w:rPr>
        <w:t>długośćjest</w:t>
      </w:r>
      <w:proofErr w:type="spellEnd"/>
      <w:r>
        <w:rPr>
          <w:rFonts w:ascii="Calibri" w:eastAsia="ArialMT, Arial" w:hAnsi="Calibri" w:cs="ArialMT, Arial"/>
          <w:sz w:val="22"/>
          <w:szCs w:val="22"/>
        </w:rPr>
        <w:t xml:space="preserve"> określona w umowie. Celem odbioru pogwarancyjnego jest ocena stanu okładzin po użytkowaniu w okresie gwarancji oraz ocena wykonywanych w tym okresie ewentualnych robót poprawkowych związanych z usuwaniem zgłoszonych wad.</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Odbiór pogwarancyjny jest dokonywany na podstawie oceny wizualnej okładzin z uwzględnieniem zasad opisanych w pkt. 8.4. „Odbiór ostateczny robót”.</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Pozytywny wynik odbioru pogwarancyjnego jest podstawa do zwrotu kaucji gwarancyjnej, negatywny do dokonania potraceń wynikających z obniżonej jakości robót. Przed upływem okresu gwarancyjnego zamawiający powinien zgłosić wykonawcy wszystkie zauważone wady w wykonanych okładzinach.</w:t>
      </w:r>
    </w:p>
    <w:p w:rsidR="00002CBC" w:rsidRDefault="00002CBC">
      <w:pPr>
        <w:pStyle w:val="Standard"/>
        <w:autoSpaceDE w:val="0"/>
        <w:jc w:val="both"/>
        <w:rPr>
          <w:rFonts w:ascii="Calibri" w:eastAsia="ArialMT, Arial" w:hAnsi="Calibri" w:cs="ArialMT, Arial"/>
          <w:sz w:val="22"/>
          <w:szCs w:val="22"/>
        </w:rPr>
      </w:pPr>
    </w:p>
    <w:p w:rsidR="00002CBC" w:rsidRDefault="00F125D1">
      <w:pPr>
        <w:pStyle w:val="Standard"/>
        <w:autoSpaceDE w:val="0"/>
        <w:jc w:val="both"/>
        <w:rPr>
          <w:rFonts w:ascii="Calibri" w:eastAsia="Arial-BoldMT, Arial" w:hAnsi="Calibri" w:cs="Arial-BoldMT, Arial"/>
          <w:b/>
          <w:bCs/>
          <w:sz w:val="22"/>
          <w:szCs w:val="22"/>
          <w:u w:val="single"/>
        </w:rPr>
      </w:pPr>
      <w:r>
        <w:rPr>
          <w:rFonts w:ascii="Calibri" w:eastAsia="Arial-BoldMT, Arial" w:hAnsi="Calibri" w:cs="Arial-BoldMT, Arial"/>
          <w:b/>
          <w:bCs/>
          <w:sz w:val="22"/>
          <w:szCs w:val="22"/>
          <w:u w:val="single"/>
        </w:rPr>
        <w:t>9. PODSTAWA PŁATNOŚCI</w:t>
      </w:r>
    </w:p>
    <w:p w:rsidR="00002CBC" w:rsidRDefault="00F125D1">
      <w:pPr>
        <w:pStyle w:val="Standard"/>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9.1.Sposób płatności</w:t>
      </w:r>
    </w:p>
    <w:p w:rsidR="00002CBC" w:rsidRDefault="00F125D1">
      <w:pPr>
        <w:pStyle w:val="Standard"/>
        <w:autoSpaceDE w:val="0"/>
        <w:spacing w:line="100" w:lineRule="atLeast"/>
        <w:jc w:val="both"/>
      </w:pPr>
      <w:r>
        <w:rPr>
          <w:rFonts w:ascii="Calibri" w:eastAsia="Arial" w:hAnsi="Calibri" w:cs="Arial"/>
          <w:b/>
          <w:bCs/>
          <w:sz w:val="22"/>
          <w:szCs w:val="22"/>
        </w:rPr>
        <w:t xml:space="preserve">Rozliczenie pomiędzy zamawiającym, a wykonawcą będzie dokonane: </w:t>
      </w:r>
      <w:r>
        <w:rPr>
          <w:rFonts w:ascii="Calibri" w:eastAsia="Arial" w:hAnsi="Calibri" w:cs="Arial"/>
          <w:b/>
          <w:bCs/>
          <w:i/>
          <w:iCs/>
          <w:sz w:val="22"/>
          <w:szCs w:val="22"/>
        </w:rPr>
        <w:t>-</w:t>
      </w:r>
      <w:r>
        <w:rPr>
          <w:rFonts w:ascii="Calibri" w:eastAsia="Arial" w:hAnsi="Calibri" w:cs="Arial"/>
          <w:b/>
          <w:bCs/>
          <w:sz w:val="22"/>
          <w:szCs w:val="22"/>
        </w:rPr>
        <w:t>zgodnie z ustaleniami umowy.</w:t>
      </w:r>
    </w:p>
    <w:p w:rsidR="00002CBC" w:rsidRDefault="00F125D1">
      <w:pPr>
        <w:pStyle w:val="Standard"/>
        <w:autoSpaceDE w:val="0"/>
        <w:spacing w:line="100" w:lineRule="atLeast"/>
        <w:ind w:right="1365"/>
        <w:jc w:val="both"/>
        <w:rPr>
          <w:rFonts w:ascii="Calibri" w:eastAsia="Arial" w:hAnsi="Calibri" w:cs="Arial"/>
          <w:b/>
          <w:bCs/>
          <w:sz w:val="22"/>
          <w:szCs w:val="22"/>
        </w:rPr>
      </w:pPr>
      <w:r>
        <w:rPr>
          <w:rFonts w:ascii="Calibri" w:eastAsia="Arial" w:hAnsi="Calibri" w:cs="Arial"/>
          <w:b/>
          <w:bCs/>
          <w:sz w:val="22"/>
          <w:szCs w:val="22"/>
        </w:rPr>
        <w:t>9.2.Zasady obliczania ceny jednostkowej</w:t>
      </w:r>
    </w:p>
    <w:p w:rsidR="00002CBC" w:rsidRDefault="00F125D1">
      <w:pPr>
        <w:pStyle w:val="Standard"/>
        <w:tabs>
          <w:tab w:val="left" w:pos="9000"/>
        </w:tabs>
        <w:autoSpaceDE w:val="0"/>
        <w:spacing w:line="100" w:lineRule="atLeast"/>
        <w:ind w:right="70"/>
        <w:jc w:val="both"/>
        <w:rPr>
          <w:rFonts w:ascii="Calibri" w:eastAsia="Arial" w:hAnsi="Calibri" w:cs="Arial"/>
          <w:sz w:val="22"/>
          <w:szCs w:val="22"/>
        </w:rPr>
      </w:pPr>
      <w:r>
        <w:rPr>
          <w:rFonts w:ascii="Calibri" w:eastAsia="Arial" w:hAnsi="Calibri" w:cs="Arial"/>
          <w:sz w:val="22"/>
          <w:szCs w:val="22"/>
        </w:rPr>
        <w:t>Ceny jednostkowe za roboty glazurnicze obejmują:</w:t>
      </w:r>
    </w:p>
    <w:p w:rsidR="00002CBC" w:rsidRDefault="00F125D1">
      <w:pPr>
        <w:pStyle w:val="Standard"/>
        <w:tabs>
          <w:tab w:val="left" w:pos="0"/>
          <w:tab w:val="left" w:pos="360"/>
          <w:tab w:val="left" w:pos="8280"/>
        </w:tabs>
        <w:autoSpaceDE w:val="0"/>
        <w:spacing w:line="100" w:lineRule="atLeast"/>
        <w:ind w:right="70"/>
        <w:jc w:val="both"/>
      </w:pPr>
      <w:r>
        <w:rPr>
          <w:rFonts w:ascii="Calibri" w:eastAsia="Symbol" w:hAnsi="Calibri" w:cs="Symbol"/>
          <w:sz w:val="22"/>
          <w:szCs w:val="22"/>
        </w:rPr>
        <w:t>-</w:t>
      </w:r>
      <w:r>
        <w:rPr>
          <w:rFonts w:ascii="Calibri" w:eastAsia="Arial" w:hAnsi="Calibri" w:cs="Arial"/>
          <w:sz w:val="22"/>
          <w:szCs w:val="22"/>
        </w:rPr>
        <w:t>robociznę  bezpośrednią  wraz z kosztami,</w:t>
      </w:r>
    </w:p>
    <w:p w:rsidR="00002CBC" w:rsidRDefault="00F125D1">
      <w:pPr>
        <w:pStyle w:val="Standard"/>
        <w:tabs>
          <w:tab w:val="left" w:pos="360"/>
          <w:tab w:val="left" w:pos="8280"/>
        </w:tabs>
        <w:autoSpaceDE w:val="0"/>
        <w:spacing w:line="100" w:lineRule="atLeast"/>
        <w:ind w:right="70"/>
        <w:jc w:val="both"/>
      </w:pPr>
      <w:r>
        <w:rPr>
          <w:rFonts w:ascii="Calibri" w:eastAsia="Symbol" w:hAnsi="Calibri" w:cs="Symbol"/>
          <w:sz w:val="22"/>
          <w:szCs w:val="22"/>
        </w:rPr>
        <w:t>-</w:t>
      </w:r>
      <w:r>
        <w:rPr>
          <w:rFonts w:ascii="Calibri" w:eastAsia="Arial" w:hAnsi="Calibri" w:cs="Arial"/>
          <w:sz w:val="22"/>
          <w:szCs w:val="22"/>
        </w:rPr>
        <w:t>wartość zużytych materiałów wraz z kosztami zakupu, magazynowania, ewentualnymi kosztami ubytków i transportu na plac budowy,</w:t>
      </w:r>
    </w:p>
    <w:p w:rsidR="00002CBC" w:rsidRDefault="00F125D1">
      <w:pPr>
        <w:pStyle w:val="Standard"/>
        <w:tabs>
          <w:tab w:val="left" w:pos="1080"/>
          <w:tab w:val="left" w:pos="9000"/>
        </w:tabs>
        <w:autoSpaceDE w:val="0"/>
        <w:spacing w:line="100" w:lineRule="atLeast"/>
        <w:ind w:right="70"/>
        <w:jc w:val="both"/>
      </w:pPr>
      <w:r>
        <w:rPr>
          <w:rFonts w:ascii="Calibri" w:eastAsia="Symbol" w:hAnsi="Calibri" w:cs="Symbol"/>
          <w:sz w:val="22"/>
          <w:szCs w:val="22"/>
        </w:rPr>
        <w:t>-</w:t>
      </w:r>
      <w:r>
        <w:rPr>
          <w:rFonts w:ascii="Calibri" w:eastAsia="Arial" w:hAnsi="Calibri" w:cs="Arial"/>
          <w:sz w:val="22"/>
          <w:szCs w:val="22"/>
        </w:rPr>
        <w:t>wartość pracy sprzętu wraz z kosztami,</w:t>
      </w:r>
    </w:p>
    <w:p w:rsidR="00002CBC" w:rsidRDefault="00F125D1">
      <w:pPr>
        <w:pStyle w:val="Standard"/>
        <w:tabs>
          <w:tab w:val="left" w:pos="0"/>
          <w:tab w:val="left" w:pos="360"/>
          <w:tab w:val="left" w:pos="8280"/>
        </w:tabs>
        <w:autoSpaceDE w:val="0"/>
        <w:spacing w:line="100" w:lineRule="atLeast"/>
        <w:ind w:right="70"/>
        <w:jc w:val="both"/>
      </w:pPr>
      <w:r>
        <w:rPr>
          <w:rFonts w:ascii="Calibri" w:eastAsia="Symbol" w:hAnsi="Calibri" w:cs="Symbol"/>
          <w:sz w:val="22"/>
          <w:szCs w:val="22"/>
        </w:rPr>
        <w:t>-</w:t>
      </w:r>
      <w:r>
        <w:rPr>
          <w:rFonts w:ascii="Calibri" w:eastAsia="Arial" w:hAnsi="Calibri" w:cs="Arial"/>
          <w:sz w:val="22"/>
          <w:szCs w:val="22"/>
        </w:rPr>
        <w:t>koszty pośrednie, zysk kalkulacyjny i ryzyko,</w:t>
      </w:r>
    </w:p>
    <w:p w:rsidR="00002CBC" w:rsidRDefault="00F125D1">
      <w:pPr>
        <w:pStyle w:val="Standard"/>
        <w:tabs>
          <w:tab w:val="left" w:pos="1080"/>
          <w:tab w:val="left" w:pos="9000"/>
        </w:tabs>
        <w:autoSpaceDE w:val="0"/>
        <w:spacing w:line="100" w:lineRule="atLeast"/>
        <w:ind w:right="70"/>
        <w:jc w:val="both"/>
      </w:pPr>
      <w:r>
        <w:rPr>
          <w:rFonts w:ascii="Calibri" w:eastAsia="Symbol" w:hAnsi="Calibri" w:cs="Symbol"/>
          <w:sz w:val="22"/>
          <w:szCs w:val="22"/>
        </w:rPr>
        <w:t>-</w:t>
      </w:r>
      <w:r>
        <w:rPr>
          <w:rFonts w:ascii="Calibri" w:eastAsia="Arial" w:hAnsi="Calibri" w:cs="Arial"/>
          <w:sz w:val="22"/>
          <w:szCs w:val="22"/>
        </w:rPr>
        <w:t>wartość robót pomocniczych i towarzyszących</w:t>
      </w:r>
    </w:p>
    <w:p w:rsidR="00002CBC" w:rsidRDefault="00F125D1">
      <w:pPr>
        <w:pStyle w:val="Standard"/>
        <w:tabs>
          <w:tab w:val="left" w:pos="0"/>
          <w:tab w:val="left" w:pos="360"/>
          <w:tab w:val="left" w:pos="8280"/>
        </w:tabs>
        <w:autoSpaceDE w:val="0"/>
        <w:spacing w:line="100" w:lineRule="atLeast"/>
        <w:ind w:right="70"/>
        <w:jc w:val="both"/>
      </w:pPr>
      <w:r>
        <w:rPr>
          <w:rFonts w:ascii="Calibri" w:eastAsia="Symbol" w:hAnsi="Calibri" w:cs="Symbol"/>
          <w:sz w:val="22"/>
          <w:szCs w:val="22"/>
        </w:rPr>
        <w:t>-</w:t>
      </w:r>
      <w:r>
        <w:rPr>
          <w:rFonts w:ascii="Calibri" w:eastAsia="Arial" w:hAnsi="Calibri" w:cs="Arial"/>
          <w:sz w:val="22"/>
          <w:szCs w:val="22"/>
        </w:rPr>
        <w:t>podatki obliczane zgodnie z obowiązującymi przepisami (oprócz podatku VAT).</w:t>
      </w:r>
    </w:p>
    <w:p w:rsidR="00002CBC" w:rsidRDefault="00002CBC">
      <w:pPr>
        <w:pStyle w:val="Standard"/>
        <w:autoSpaceDE w:val="0"/>
        <w:spacing w:line="100" w:lineRule="atLeast"/>
        <w:jc w:val="both"/>
        <w:rPr>
          <w:rFonts w:ascii="Calibri" w:eastAsia="ArialMT, Arial" w:hAnsi="Calibri" w:cs="ArialMT, Arial"/>
          <w:b/>
          <w:bCs/>
          <w:sz w:val="22"/>
          <w:szCs w:val="22"/>
        </w:rPr>
      </w:pPr>
    </w:p>
    <w:p w:rsidR="00002CBC" w:rsidRDefault="00F125D1">
      <w:pPr>
        <w:pStyle w:val="Standard"/>
        <w:autoSpaceDE w:val="0"/>
        <w:jc w:val="both"/>
        <w:rPr>
          <w:rFonts w:ascii="Calibri" w:eastAsia="Arial-BoldMT, Arial" w:hAnsi="Calibri" w:cs="Arial-BoldMT, Arial"/>
          <w:b/>
          <w:bCs/>
          <w:sz w:val="22"/>
          <w:szCs w:val="22"/>
        </w:rPr>
      </w:pPr>
      <w:r>
        <w:rPr>
          <w:rFonts w:ascii="Calibri" w:eastAsia="Arial-BoldMT, Arial" w:hAnsi="Calibri" w:cs="Arial-BoldMT, Arial"/>
          <w:b/>
          <w:bCs/>
          <w:sz w:val="22"/>
          <w:szCs w:val="22"/>
        </w:rPr>
        <w:t>10. PRZEPISY ZWIĄZANE</w:t>
      </w:r>
    </w:p>
    <w:p w:rsidR="00002CBC" w:rsidRDefault="00F125D1">
      <w:pPr>
        <w:pStyle w:val="Standard"/>
        <w:autoSpaceDE w:val="0"/>
        <w:jc w:val="both"/>
        <w:rPr>
          <w:rFonts w:ascii="Calibri" w:eastAsia="ArialMT, Arial" w:hAnsi="Calibri" w:cs="ArialMT, Arial"/>
          <w:b/>
          <w:bCs/>
          <w:sz w:val="22"/>
          <w:szCs w:val="22"/>
        </w:rPr>
      </w:pPr>
      <w:r>
        <w:rPr>
          <w:rFonts w:ascii="Calibri" w:eastAsia="ArialMT, Arial" w:hAnsi="Calibri" w:cs="ArialMT, Arial"/>
          <w:b/>
          <w:bCs/>
          <w:sz w:val="22"/>
          <w:szCs w:val="22"/>
        </w:rPr>
        <w:t>10.1. Normy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PN-ISO 13006:2001Płytki i płyty ceramiczne. Definicje, klasyfikacja, właściwości i znakowanie.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PN-EN 87:1994Płytki i płyty ceramiczne ścienne i podłogowe. Definicje, klasyfikacja, właściwości </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i znakowanie.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159:1996Płytki i płyty ceramiczne prasowane na sucho o nasiąkliwości wodnej E&gt;10%. Grupa B III.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PN-EN 176:1996Płytki i płyty ceramiczne prasowane na sucho o małej nasiąkliwości wodnej E&lt;3 %. </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Grupa B 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PN-EN 177:1997Płytki i płyty ceramiczne prasowane na sucho o nasiąkliwości wodnej 3%&lt;E&lt;6 %. </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Grupa B II 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PN-EN 178:1998Płytki i płyty ceramiczne prasowane na sucho o nasiąkliwości wodnej 6%&lt;E&lt;10 %. </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Grupa B II b.</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lastRenderedPageBreak/>
        <w:t>- PN-EN 121:1997Płytki i płyty ceramiczne ciągnione o niskiej nasiąkliwości wodnej E&lt;3%. Grupa A 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186-1:1998Płytki i płyty ceramiczne ciągnione o nasiąkliwości wodnej 3%&lt;E&lt;6%. Grupa A II a. Cz. 1.</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186-2:1998Płytki i płyty ceramiczne ciągnione o nasiąkliwości wodnej 3%&lt;E&lt;6%. Grupa A II a. Cz. 2.</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187-1:1998Płytki i płyty ceramiczne ciągnione o nasiąkliwości wodnej 6%&lt;E&lt;10%. Grupa A II b. Cz. 1.</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187-2:1998Płytki i płyty ceramiczne ciągnione o nasiąkliwości wodnej 6%&lt;E&lt;10%. Grupa A II b.</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Cz. 2.79</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188:1998Płytki i płyty ceramiczne o nasiąkliwości wodnej E&gt;10%. Grupa A III.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PN-70/B-10100Roboty tynkowe. Tynki zwykłe. Wymagania i badania przy odbiorze.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ISO 10545-1:1999 Płytki i płyty ceramiczne. Pobieranie próbek i warunki odbioru.</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PN-EN ISO 10545-2:1999 Płytki i płyty ceramiczne. Oznaczanie wymiarów i sprawdzanie jakości </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powierzchni. </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PN-EN ISO 10545-3:1999 Płytki i płyty ceramiczne. Oznaczenie nasiąkliwości wodnej, porowatości otwartej, </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gęstości względnej pozornej oraz gęstości całkowitej.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ISO 10545-4:1999 Płytki i płyty ceramiczne. Oznaczenie wytrzymałości na zginanie i siły łamiącej.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PN-EN ISO 10545-5:1999 Płytki i płyty ceramiczne. Oznaczenie odporności na uderzenia metoda pomiaru </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współczynnika odbicia.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ISO 10545-6:1999 Płytki i płyty ceramiczne. Oznaczenie odporności na wgłębne ścieranie płytek nieszkliwionych.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PN-EN ISO 10545-7:2000 Płytki i płyty ceramiczne. Oznaczenie odporności na ścieranie powierzchni płytek </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szkliwionych..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ISO 10545-8:1998 Płytki i płyty ceramiczne. Oznaczenie cieplnej rozszerzalności liniowej.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ISO 10545-9:1998 Płytki i płyty ceramiczne. Oznaczenie odporności na szok termiczny.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ISO 10545-10:1999 Płytki i płyty ceramiczne. Oznaczenie rozszerzalności wodnej.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PN-EN ISO 10545-11:1998 Płytki i płyty ceramiczne. Oznaczenie odporności na pęknięcia włoskowate </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płytek szkliwionych.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-PN-EN ISO 10545-12:1999 Płytki i płyty ceramiczne. Oznaczenie mrozoodporności.</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ISO 10545-13:1990 Płytki i płyty ceramiczne. Oznaczenie odporności chemicznej.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ISO 10545-14:1999 Płytki i płyty ceramiczne. Oznaczenie odporności na plamienie.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ISO 10545-15:1999 Płytki i płyty ceramiczne. Oznaczenie uwalniania ołowiu i kadmu.</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ISO 10545-16:2001 Płytki i płyty ceramiczne. Oznaczenie małych różnic barw.</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PN-EN 101:1994 Płytki i płyty ceramiczne. Oznaczenie twardości powierzchni wg skali </w:t>
      </w:r>
      <w:proofErr w:type="spellStart"/>
      <w:r>
        <w:rPr>
          <w:rFonts w:ascii="Calibri" w:eastAsia="ArialMT, Arial" w:hAnsi="Calibri" w:cs="ArialMT, Arial"/>
          <w:sz w:val="22"/>
          <w:szCs w:val="22"/>
        </w:rPr>
        <w:t>Mohsą</w:t>
      </w:r>
      <w:proofErr w:type="spellEnd"/>
      <w:r>
        <w:rPr>
          <w:rFonts w:ascii="Calibri" w:eastAsia="ArialMT, Arial" w:hAnsi="Calibri" w:cs="ArialMT, Arial"/>
          <w:sz w:val="22"/>
          <w:szCs w:val="22"/>
        </w:rPr>
        <w:t>.</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12004:2002 Kleje do płytek. Definicje i wymagania techniczne.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12002:2002 Kleje do płytek. Oznaczenie odkształcenia poprzecznego dla klejów cementowych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i zapraw do spoinowania.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13888:2003 Zaprawy do spoinowania płytek. Definicje i wymagania techniczne.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PN-EN 12808-1:2000 Kleje i zaprawy do spoinowania płytek. Oznaczenie odporności chemicznej zapraw na </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bazie żywic reaktywnych.</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12808-2:2002(U) Zaprawy do spoinowania płytek. Cz. 2: oznaczenie odporności na ścieranie.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12808-3:2002(U) Zaprawy do spoinowania płytek. Cz. 3: oznaczenie wytrzymałości na zginanie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xml:space="preserve">  i ściskanie.</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12808-4:2002(U) Zaprawy do spoinowania płytek. Cz. 4: oznaczenie skurczu.</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PN-EN 12808-5:2002(U) Zaprawy do spoinowania płytek. Cz. 5: oznaczenie nasiąkliwości wodnej.</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PN-88/B-32250 Materiały budowlane. Woda do betonów i zapraw.</w:t>
      </w:r>
    </w:p>
    <w:p w:rsidR="00002CBC" w:rsidRDefault="00F125D1">
      <w:pPr>
        <w:pStyle w:val="Standard"/>
        <w:autoSpaceDE w:val="0"/>
        <w:jc w:val="both"/>
        <w:rPr>
          <w:rFonts w:ascii="Calibri" w:eastAsia="ArialMT, Arial" w:hAnsi="Calibri" w:cs="ArialMT, Arial"/>
          <w:b/>
          <w:sz w:val="22"/>
          <w:szCs w:val="22"/>
        </w:rPr>
      </w:pPr>
      <w:r>
        <w:rPr>
          <w:rFonts w:ascii="Calibri" w:eastAsia="ArialMT, Arial" w:hAnsi="Calibri" w:cs="ArialMT, Arial"/>
          <w:b/>
          <w:sz w:val="22"/>
          <w:szCs w:val="22"/>
        </w:rPr>
        <w:t>10.2. Dokumenty odniesienia</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przedmiar robót,</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kosztorys ofertowy,</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umowa zawarta pomiędzy Zamawiającym a Wykonawcą,</w:t>
      </w:r>
    </w:p>
    <w:p w:rsidR="00002CBC" w:rsidRDefault="00F125D1">
      <w:pPr>
        <w:pStyle w:val="Standard"/>
        <w:autoSpaceDE w:val="0"/>
        <w:jc w:val="both"/>
        <w:rPr>
          <w:rFonts w:ascii="Calibri" w:eastAsia="ArialMT, Arial" w:hAnsi="Calibri" w:cs="ArialMT, Arial"/>
          <w:sz w:val="22"/>
          <w:szCs w:val="22"/>
        </w:rPr>
      </w:pPr>
      <w:r>
        <w:rPr>
          <w:rFonts w:ascii="Calibri" w:eastAsia="ArialMT, Arial" w:hAnsi="Calibri" w:cs="ArialMT, Arial"/>
          <w:sz w:val="22"/>
          <w:szCs w:val="22"/>
        </w:rPr>
        <w:t>- STWiORB.</w:t>
      </w:r>
    </w:p>
    <w:p w:rsidR="00002CBC" w:rsidRDefault="00F125D1">
      <w:pPr>
        <w:pStyle w:val="Standard"/>
        <w:autoSpaceDE w:val="0"/>
        <w:jc w:val="both"/>
        <w:rPr>
          <w:rFonts w:ascii="Calibri" w:eastAsia="Arial" w:hAnsi="Calibri" w:cs="Arial"/>
          <w:b/>
          <w:bCs/>
          <w:sz w:val="22"/>
          <w:szCs w:val="22"/>
        </w:rPr>
      </w:pPr>
      <w:r>
        <w:rPr>
          <w:rFonts w:ascii="Calibri" w:eastAsia="Arial" w:hAnsi="Calibri" w:cs="Arial"/>
          <w:b/>
          <w:bCs/>
          <w:sz w:val="22"/>
          <w:szCs w:val="22"/>
        </w:rPr>
        <w:t>10.3. Przepisy prawne</w:t>
      </w:r>
    </w:p>
    <w:p w:rsidR="00002CBC" w:rsidRDefault="00F125D1">
      <w:pPr>
        <w:pStyle w:val="Standard"/>
        <w:autoSpaceDE w:val="0"/>
        <w:jc w:val="both"/>
      </w:pPr>
      <w:r>
        <w:rPr>
          <w:rFonts w:ascii="Calibri" w:eastAsia="Arial" w:hAnsi="Calibri" w:cs="Arial"/>
          <w:sz w:val="22"/>
          <w:szCs w:val="22"/>
        </w:rPr>
        <w:t>Wykonawca jest zobowiązany znać wszystkie przepisy prawne wydawane zarówno przez władze państwowe jak i lokalne oraz inne regulacje prawne i wytyczne, które są w jakiejkolwiek sposób związane z prowadzonymi robotami i będzie w pełni odpowiedzialny za przestrzeganie tych reguł i wytycznych w trakcie realizacji robót</w:t>
      </w:r>
      <w:r>
        <w:rPr>
          <w:rFonts w:ascii="Calibri" w:eastAsia="Arial" w:hAnsi="Calibri" w:cs="Arial"/>
          <w:i/>
          <w:iCs/>
          <w:sz w:val="22"/>
          <w:szCs w:val="22"/>
        </w:rPr>
        <w:t>.</w:t>
      </w:r>
    </w:p>
    <w:p w:rsidR="00002CBC" w:rsidRDefault="00F125D1">
      <w:pPr>
        <w:pStyle w:val="Standard"/>
        <w:autoSpaceDE w:val="0"/>
        <w:spacing w:line="200" w:lineRule="atLeast"/>
        <w:jc w:val="center"/>
        <w:rPr>
          <w:rFonts w:ascii="Calibri" w:eastAsia="Calibri-Bold, Arial" w:hAnsi="Calibri" w:cs="Calibri-Bold, Arial"/>
          <w:b/>
          <w:bCs/>
          <w:sz w:val="22"/>
          <w:szCs w:val="22"/>
        </w:rPr>
      </w:pPr>
      <w:r>
        <w:rPr>
          <w:rFonts w:ascii="Calibri" w:eastAsia="Calibri-Bold, Arial" w:hAnsi="Calibri" w:cs="Calibri-Bold, Arial"/>
          <w:b/>
          <w:bCs/>
          <w:sz w:val="22"/>
          <w:szCs w:val="22"/>
        </w:rPr>
        <w:lastRenderedPageBreak/>
        <w:t>SZCZEGÓŁOWA SPECYFIKACJA TECHNICZNA WYKONANIA I ODBIORU ROBÓT BUDOWLANYCH</w:t>
      </w:r>
    </w:p>
    <w:p w:rsidR="00002CBC" w:rsidRDefault="00F125D1">
      <w:pPr>
        <w:pStyle w:val="Standard"/>
        <w:autoSpaceDE w:val="0"/>
        <w:spacing w:line="200" w:lineRule="atLeast"/>
      </w:pPr>
      <w:r>
        <w:rPr>
          <w:rFonts w:ascii="Calibri" w:eastAsia="Calibri-Bold, Arial" w:hAnsi="Calibri" w:cs="Calibri-Bold, Arial"/>
          <w:b/>
          <w:bCs/>
          <w:sz w:val="22"/>
          <w:szCs w:val="22"/>
        </w:rPr>
        <w:t xml:space="preserve">Klasyfikacja robót wg wspólnego słownika zamówień – CPV </w:t>
      </w:r>
      <w:r>
        <w:rPr>
          <w:rFonts w:ascii="Calibri" w:eastAsia="Times-Bold" w:hAnsi="Calibri" w:cs="Times-Bold"/>
          <w:b/>
          <w:bCs/>
          <w:sz w:val="22"/>
          <w:szCs w:val="22"/>
        </w:rPr>
        <w:t>45442100-8</w:t>
      </w:r>
    </w:p>
    <w:p w:rsidR="00002CBC" w:rsidRDefault="00F125D1">
      <w:pPr>
        <w:pStyle w:val="Standard"/>
        <w:autoSpaceDE w:val="0"/>
        <w:spacing w:line="200" w:lineRule="atLeast"/>
        <w:rPr>
          <w:rFonts w:ascii="Calibri" w:eastAsia="Calibri-Bold, Arial" w:hAnsi="Calibri" w:cs="Calibri-Bold, Arial"/>
          <w:b/>
          <w:bCs/>
          <w:sz w:val="22"/>
          <w:szCs w:val="22"/>
        </w:rPr>
      </w:pPr>
      <w:r>
        <w:rPr>
          <w:rFonts w:ascii="Calibri" w:eastAsia="Calibri-Bold, Arial" w:hAnsi="Calibri" w:cs="Calibri-Bold, Arial"/>
          <w:b/>
          <w:bCs/>
          <w:sz w:val="22"/>
          <w:szCs w:val="22"/>
        </w:rPr>
        <w:t>SST-06.00 Roboty malarskie</w:t>
      </w:r>
    </w:p>
    <w:p w:rsidR="00002CBC" w:rsidRDefault="00002CBC">
      <w:pPr>
        <w:pStyle w:val="Standard"/>
        <w:autoSpaceDE w:val="0"/>
        <w:spacing w:line="200" w:lineRule="atLeast"/>
        <w:jc w:val="center"/>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Times New Roman" w:hAnsi="Calibri" w:cs="Calibri"/>
          <w:b/>
          <w:bCs/>
          <w:sz w:val="22"/>
          <w:szCs w:val="22"/>
        </w:rPr>
      </w:pPr>
    </w:p>
    <w:p w:rsidR="00002CBC" w:rsidRDefault="00F125D1">
      <w:pPr>
        <w:pStyle w:val="Standard"/>
        <w:autoSpaceDE w:val="0"/>
        <w:spacing w:line="200" w:lineRule="atLeast"/>
        <w:ind w:left="360" w:hanging="360"/>
        <w:jc w:val="both"/>
        <w:rPr>
          <w:rFonts w:ascii="Calibri" w:eastAsia="Arial" w:hAnsi="Calibri" w:cs="Arial"/>
          <w:b/>
          <w:bCs/>
          <w:sz w:val="22"/>
          <w:szCs w:val="22"/>
          <w:u w:val="single"/>
        </w:rPr>
      </w:pPr>
      <w:r>
        <w:rPr>
          <w:rFonts w:ascii="Calibri" w:eastAsia="Arial" w:hAnsi="Calibri" w:cs="Arial"/>
          <w:b/>
          <w:bCs/>
          <w:sz w:val="22"/>
          <w:szCs w:val="22"/>
          <w:u w:val="single"/>
        </w:rPr>
        <w:t>1.WSTĘP</w:t>
      </w:r>
    </w:p>
    <w:p w:rsidR="00002CBC" w:rsidRDefault="00F125D1">
      <w:pPr>
        <w:pStyle w:val="Standard"/>
        <w:autoSpaceDE w:val="0"/>
        <w:spacing w:line="200" w:lineRule="atLeast"/>
        <w:jc w:val="both"/>
        <w:rPr>
          <w:rFonts w:ascii="Calibri" w:eastAsia="Arial" w:hAnsi="Calibri" w:cs="Arial"/>
          <w:b/>
          <w:bCs/>
          <w:sz w:val="22"/>
          <w:szCs w:val="22"/>
        </w:rPr>
      </w:pPr>
      <w:r>
        <w:rPr>
          <w:rFonts w:ascii="Calibri" w:eastAsia="Arial" w:hAnsi="Calibri" w:cs="Arial"/>
          <w:b/>
          <w:bCs/>
          <w:sz w:val="22"/>
          <w:szCs w:val="22"/>
        </w:rPr>
        <w:t>1.1.Przedmiot specyfikacji technicznej</w:t>
      </w:r>
    </w:p>
    <w:p w:rsidR="00002CBC" w:rsidRDefault="00F125D1">
      <w:pPr>
        <w:pStyle w:val="Standard"/>
        <w:autoSpaceDE w:val="0"/>
        <w:spacing w:line="200" w:lineRule="atLeast"/>
        <w:jc w:val="both"/>
      </w:pPr>
      <w:r>
        <w:rPr>
          <w:rFonts w:ascii="Calibri" w:eastAsia="Arial" w:hAnsi="Calibri" w:cs="Arial"/>
          <w:sz w:val="22"/>
          <w:szCs w:val="22"/>
        </w:rPr>
        <w:t xml:space="preserve">Przedmiotem niniejszego opracowania są wymagania techniczne dotyczące wykonania  i odbioru robót malarskich </w:t>
      </w:r>
      <w:r>
        <w:rPr>
          <w:rFonts w:ascii="Calibri" w:eastAsia="ArialMT, Arial" w:hAnsi="Calibri" w:cs="ArialMT, Arial"/>
          <w:sz w:val="22"/>
          <w:szCs w:val="22"/>
        </w:rPr>
        <w:t xml:space="preserve">w </w:t>
      </w:r>
      <w:r>
        <w:rPr>
          <w:rFonts w:ascii="Calibri" w:eastAsia="ArialMT, Arial" w:hAnsi="Calibri" w:cs="ArialMT, Arial"/>
          <w:b/>
          <w:sz w:val="22"/>
          <w:szCs w:val="22"/>
        </w:rPr>
        <w:t xml:space="preserve"> </w:t>
      </w:r>
      <w:r>
        <w:rPr>
          <w:rFonts w:ascii="Calibri" w:eastAsia="ArialMT, Arial" w:hAnsi="Calibri" w:cs="Calibri"/>
          <w:b/>
          <w:bCs/>
          <w:sz w:val="22"/>
          <w:szCs w:val="22"/>
        </w:rPr>
        <w:t xml:space="preserve">wybranych </w:t>
      </w:r>
      <w:r>
        <w:rPr>
          <w:rFonts w:ascii="Calibri" w:eastAsia="Calibri-Bold, Arial" w:hAnsi="Calibri" w:cs="Calibri-Bold, Arial"/>
          <w:b/>
          <w:bCs/>
          <w:sz w:val="22"/>
          <w:szCs w:val="22"/>
        </w:rPr>
        <w:t xml:space="preserve">pomieszczeniach </w:t>
      </w:r>
      <w:r>
        <w:rPr>
          <w:rFonts w:ascii="Calibri" w:eastAsia="Calibri" w:hAnsi="Calibri" w:cs="Calibri"/>
          <w:b/>
          <w:sz w:val="22"/>
          <w:szCs w:val="22"/>
        </w:rPr>
        <w:t xml:space="preserve"> </w:t>
      </w:r>
      <w:r>
        <w:rPr>
          <w:rFonts w:ascii="Calibri" w:eastAsia="Calibri" w:hAnsi="Calibri" w:cs="Calibri"/>
          <w:b/>
          <w:bCs/>
          <w:sz w:val="22"/>
          <w:szCs w:val="22"/>
        </w:rPr>
        <w:t>Domu Pomocy Społecznej im. Św. Brata Alberta w Kielcach przy ul. Żeromskiego 4/6</w:t>
      </w:r>
    </w:p>
    <w:p w:rsidR="00002CBC" w:rsidRDefault="00F125D1">
      <w:pPr>
        <w:pStyle w:val="Standard"/>
        <w:autoSpaceDE w:val="0"/>
        <w:spacing w:line="200" w:lineRule="atLeast"/>
        <w:jc w:val="both"/>
        <w:rPr>
          <w:rFonts w:ascii="Calibri" w:eastAsia="Arial" w:hAnsi="Calibri" w:cs="Arial"/>
          <w:b/>
          <w:bCs/>
          <w:sz w:val="22"/>
          <w:szCs w:val="22"/>
        </w:rPr>
      </w:pPr>
      <w:r>
        <w:rPr>
          <w:rFonts w:ascii="Calibri" w:eastAsia="Arial" w:hAnsi="Calibri" w:cs="Arial"/>
          <w:b/>
          <w:bCs/>
          <w:sz w:val="22"/>
          <w:szCs w:val="22"/>
        </w:rPr>
        <w:t>1.2.Zakres robót budowlanych</w:t>
      </w:r>
    </w:p>
    <w:p w:rsidR="00002CBC" w:rsidRDefault="00F125D1">
      <w:pPr>
        <w:pStyle w:val="Standard"/>
        <w:autoSpaceDE w:val="0"/>
        <w:spacing w:line="200" w:lineRule="atLeast"/>
        <w:jc w:val="both"/>
        <w:rPr>
          <w:rFonts w:ascii="Calibri" w:eastAsia="Arial" w:hAnsi="Calibri" w:cs="Arial"/>
          <w:sz w:val="22"/>
          <w:szCs w:val="22"/>
        </w:rPr>
      </w:pPr>
      <w:r>
        <w:rPr>
          <w:rFonts w:ascii="Calibri" w:eastAsia="Arial" w:hAnsi="Calibri" w:cs="Arial"/>
          <w:sz w:val="22"/>
          <w:szCs w:val="22"/>
        </w:rPr>
        <w:t>W zakres robót objętych specyfikacją wchodzi:</w:t>
      </w:r>
    </w:p>
    <w:p w:rsidR="00002CBC" w:rsidRDefault="00F125D1">
      <w:pPr>
        <w:pStyle w:val="Standard"/>
        <w:autoSpaceDE w:val="0"/>
        <w:spacing w:line="200" w:lineRule="atLeast"/>
        <w:jc w:val="both"/>
      </w:pPr>
      <w:r>
        <w:rPr>
          <w:rFonts w:ascii="Calibri" w:eastAsia="Times New Roman" w:hAnsi="Calibri" w:cs="Calibri"/>
          <w:i/>
          <w:iCs/>
          <w:sz w:val="22"/>
          <w:szCs w:val="22"/>
        </w:rPr>
        <w:t>-</w:t>
      </w:r>
      <w:r>
        <w:rPr>
          <w:rFonts w:ascii="Calibri" w:eastAsia="Arial" w:hAnsi="Calibri" w:cs="Arial"/>
          <w:sz w:val="22"/>
          <w:szCs w:val="22"/>
        </w:rPr>
        <w:t>przygotowanie powierzchni przeznaczonych do malowania i inne czynności z  tym związane,</w:t>
      </w:r>
    </w:p>
    <w:p w:rsidR="00002CBC" w:rsidRDefault="00F125D1">
      <w:pPr>
        <w:pStyle w:val="Standard"/>
        <w:autoSpaceDE w:val="0"/>
        <w:spacing w:line="200" w:lineRule="atLeast"/>
        <w:jc w:val="both"/>
        <w:rPr>
          <w:rFonts w:ascii="Calibri" w:eastAsia="Arial" w:hAnsi="Calibri" w:cs="Arial"/>
          <w:sz w:val="22"/>
          <w:szCs w:val="22"/>
        </w:rPr>
      </w:pPr>
      <w:r>
        <w:rPr>
          <w:rFonts w:ascii="Calibri" w:eastAsia="Arial" w:hAnsi="Calibri" w:cs="Arial"/>
          <w:sz w:val="22"/>
          <w:szCs w:val="22"/>
        </w:rPr>
        <w:t>- gruntowanie,</w:t>
      </w:r>
    </w:p>
    <w:p w:rsidR="00002CBC" w:rsidRDefault="00F125D1">
      <w:pPr>
        <w:pStyle w:val="Standard"/>
        <w:autoSpaceDE w:val="0"/>
        <w:spacing w:line="200" w:lineRule="atLeast"/>
        <w:jc w:val="both"/>
      </w:pPr>
      <w:r>
        <w:rPr>
          <w:rFonts w:ascii="Calibri" w:eastAsia="Times New Roman" w:hAnsi="Calibri" w:cs="Calibri"/>
          <w:i/>
          <w:iCs/>
          <w:sz w:val="22"/>
          <w:szCs w:val="22"/>
        </w:rPr>
        <w:t>-</w:t>
      </w:r>
      <w:r>
        <w:rPr>
          <w:rFonts w:ascii="Calibri" w:eastAsia="Arial" w:hAnsi="Calibri" w:cs="Arial"/>
          <w:sz w:val="22"/>
          <w:szCs w:val="22"/>
        </w:rPr>
        <w:t>malowanie wewnętrzne ścian i sufitów.</w:t>
      </w:r>
    </w:p>
    <w:p w:rsidR="00002CBC" w:rsidRDefault="00F125D1">
      <w:pPr>
        <w:pStyle w:val="Standard"/>
        <w:tabs>
          <w:tab w:val="left" w:pos="-432"/>
          <w:tab w:val="left" w:pos="0"/>
        </w:tabs>
        <w:autoSpaceDE w:val="0"/>
        <w:spacing w:line="200" w:lineRule="atLeast"/>
        <w:jc w:val="both"/>
        <w:rPr>
          <w:rFonts w:ascii="Calibri" w:eastAsia="Arial" w:hAnsi="Calibri" w:cs="Arial"/>
          <w:b/>
          <w:bCs/>
          <w:sz w:val="22"/>
          <w:szCs w:val="22"/>
        </w:rPr>
      </w:pPr>
      <w:r>
        <w:rPr>
          <w:rFonts w:ascii="Calibri" w:eastAsia="Arial" w:hAnsi="Calibri" w:cs="Arial"/>
          <w:b/>
          <w:bCs/>
          <w:sz w:val="22"/>
          <w:szCs w:val="22"/>
        </w:rPr>
        <w:t>1.3.Teren budowy</w:t>
      </w:r>
    </w:p>
    <w:p w:rsidR="00002CBC" w:rsidRDefault="00F125D1">
      <w:pPr>
        <w:pStyle w:val="Standard"/>
        <w:tabs>
          <w:tab w:val="left" w:pos="-432"/>
          <w:tab w:val="left" w:pos="0"/>
        </w:tabs>
        <w:autoSpaceDE w:val="0"/>
        <w:spacing w:line="200" w:lineRule="atLeast"/>
        <w:jc w:val="both"/>
        <w:rPr>
          <w:rFonts w:ascii="Calibri" w:eastAsia="Arial" w:hAnsi="Calibri" w:cs="Arial"/>
          <w:b/>
          <w:bCs/>
          <w:sz w:val="22"/>
          <w:szCs w:val="22"/>
        </w:rPr>
      </w:pPr>
      <w:r>
        <w:rPr>
          <w:rFonts w:ascii="Calibri" w:eastAsia="Arial" w:hAnsi="Calibri" w:cs="Arial"/>
          <w:b/>
          <w:bCs/>
          <w:sz w:val="22"/>
          <w:szCs w:val="22"/>
        </w:rPr>
        <w:t>1.3.1.Charakterystyka terenu budowy</w:t>
      </w:r>
    </w:p>
    <w:p w:rsidR="00002CBC" w:rsidRDefault="00F125D1">
      <w:pPr>
        <w:pStyle w:val="Standard"/>
        <w:autoSpaceDE w:val="0"/>
        <w:spacing w:line="200" w:lineRule="atLeast"/>
        <w:ind w:right="19"/>
        <w:jc w:val="both"/>
        <w:rPr>
          <w:rFonts w:ascii="Calibri" w:eastAsia="Arial" w:hAnsi="Calibri" w:cs="Arial"/>
          <w:sz w:val="22"/>
          <w:szCs w:val="22"/>
        </w:rPr>
      </w:pPr>
      <w:r>
        <w:rPr>
          <w:rFonts w:ascii="Calibri" w:eastAsia="Arial" w:hAnsi="Calibri" w:cs="Arial"/>
          <w:sz w:val="22"/>
          <w:szCs w:val="22"/>
        </w:rPr>
        <w:t>Roboty realizowane wewnątrz budynku.</w:t>
      </w:r>
    </w:p>
    <w:p w:rsidR="00002CBC" w:rsidRDefault="00F125D1">
      <w:pPr>
        <w:pStyle w:val="Standard"/>
        <w:tabs>
          <w:tab w:val="left" w:pos="-432"/>
          <w:tab w:val="left" w:pos="0"/>
        </w:tabs>
        <w:autoSpaceDE w:val="0"/>
        <w:spacing w:line="200" w:lineRule="atLeast"/>
        <w:jc w:val="both"/>
        <w:rPr>
          <w:rFonts w:ascii="Calibri" w:eastAsia="Arial" w:hAnsi="Calibri" w:cs="Arial"/>
          <w:b/>
          <w:bCs/>
          <w:sz w:val="22"/>
          <w:szCs w:val="22"/>
        </w:rPr>
      </w:pPr>
      <w:r>
        <w:rPr>
          <w:rFonts w:ascii="Calibri" w:eastAsia="Arial" w:hAnsi="Calibri" w:cs="Arial"/>
          <w:b/>
          <w:bCs/>
          <w:sz w:val="22"/>
          <w:szCs w:val="22"/>
        </w:rPr>
        <w:t>1.3.2.Przekazanie terenu budowy</w:t>
      </w:r>
    </w:p>
    <w:p w:rsidR="00002CBC" w:rsidRDefault="00F125D1">
      <w:pPr>
        <w:pStyle w:val="Standard"/>
        <w:autoSpaceDE w:val="0"/>
        <w:spacing w:line="200" w:lineRule="atLeast"/>
        <w:ind w:right="19"/>
        <w:jc w:val="both"/>
        <w:rPr>
          <w:rFonts w:ascii="Calibri" w:eastAsia="Arial" w:hAnsi="Calibri" w:cs="Arial"/>
          <w:sz w:val="22"/>
          <w:szCs w:val="22"/>
        </w:rPr>
      </w:pPr>
      <w:r>
        <w:rPr>
          <w:rFonts w:ascii="Calibri" w:eastAsia="Arial" w:hAnsi="Calibri" w:cs="Arial"/>
          <w:sz w:val="22"/>
          <w:szCs w:val="22"/>
        </w:rPr>
        <w:t>Zamawiający przekazuje wykonawcy teren budowy w czasie i na warunkach określonych w  warunkach umowy.</w:t>
      </w:r>
    </w:p>
    <w:p w:rsidR="00002CBC" w:rsidRDefault="00F125D1">
      <w:pPr>
        <w:pStyle w:val="Standard"/>
        <w:tabs>
          <w:tab w:val="left" w:pos="-432"/>
          <w:tab w:val="left" w:pos="0"/>
        </w:tabs>
        <w:autoSpaceDE w:val="0"/>
        <w:spacing w:line="200" w:lineRule="atLeast"/>
        <w:jc w:val="both"/>
        <w:rPr>
          <w:rFonts w:ascii="Calibri" w:eastAsia="Arial" w:hAnsi="Calibri" w:cs="Arial"/>
          <w:b/>
          <w:bCs/>
          <w:sz w:val="22"/>
          <w:szCs w:val="22"/>
        </w:rPr>
      </w:pPr>
      <w:r>
        <w:rPr>
          <w:rFonts w:ascii="Calibri" w:eastAsia="Arial" w:hAnsi="Calibri" w:cs="Arial"/>
          <w:b/>
          <w:bCs/>
          <w:sz w:val="22"/>
          <w:szCs w:val="22"/>
        </w:rPr>
        <w:t>1.3.3.Ochrona własności i urządzeń</w:t>
      </w:r>
    </w:p>
    <w:p w:rsidR="00002CBC" w:rsidRDefault="00F125D1">
      <w:pPr>
        <w:pStyle w:val="Standard"/>
        <w:autoSpaceDE w:val="0"/>
        <w:spacing w:line="200" w:lineRule="atLeast"/>
        <w:jc w:val="both"/>
        <w:rPr>
          <w:rFonts w:ascii="Calibri" w:eastAsia="Arial" w:hAnsi="Calibri" w:cs="Arial"/>
          <w:sz w:val="22"/>
          <w:szCs w:val="22"/>
        </w:rPr>
      </w:pPr>
      <w:r>
        <w:rPr>
          <w:rFonts w:ascii="Calibri" w:eastAsia="Arial" w:hAnsi="Calibri" w:cs="Arial"/>
          <w:sz w:val="22"/>
          <w:szCs w:val="22"/>
        </w:rPr>
        <w:t>Wykonawca jest odpowiedzialny za ochronę istniejących instalacji naziemnych i podziemnych urządzeń znajdujących się w obrębie placu budowy.</w:t>
      </w:r>
    </w:p>
    <w:p w:rsidR="00002CBC" w:rsidRDefault="00F125D1">
      <w:pPr>
        <w:pStyle w:val="Standard"/>
        <w:tabs>
          <w:tab w:val="left" w:pos="-432"/>
          <w:tab w:val="left" w:pos="0"/>
        </w:tabs>
        <w:autoSpaceDE w:val="0"/>
        <w:spacing w:line="200" w:lineRule="atLeast"/>
        <w:jc w:val="both"/>
        <w:rPr>
          <w:rFonts w:ascii="Calibri" w:eastAsia="Arial" w:hAnsi="Calibri" w:cs="Arial"/>
          <w:b/>
          <w:bCs/>
          <w:sz w:val="22"/>
          <w:szCs w:val="22"/>
        </w:rPr>
      </w:pPr>
      <w:r>
        <w:rPr>
          <w:rFonts w:ascii="Calibri" w:eastAsia="Arial" w:hAnsi="Calibri" w:cs="Arial"/>
          <w:b/>
          <w:bCs/>
          <w:sz w:val="22"/>
          <w:szCs w:val="22"/>
        </w:rPr>
        <w:t>1.3.4.Ochrona środowiska w trakcie realizacji robót</w:t>
      </w:r>
    </w:p>
    <w:p w:rsidR="00002CBC" w:rsidRDefault="00F125D1">
      <w:pPr>
        <w:pStyle w:val="Standard"/>
        <w:autoSpaceDE w:val="0"/>
        <w:spacing w:line="260" w:lineRule="atLeast"/>
        <w:jc w:val="both"/>
      </w:pPr>
      <w:r>
        <w:rPr>
          <w:rFonts w:ascii="Calibri" w:eastAsia="Arial" w:hAnsi="Calibri" w:cs="Arial"/>
          <w:sz w:val="22"/>
          <w:szCs w:val="22"/>
        </w:rPr>
        <w:t>W trakcie realizacji robót wykonawca jest zobowiązany znać i stosować się do przepisów zawartych we wszystkich regulacjach prawnych w zakresie ochrony środowiska.</w:t>
      </w:r>
      <w:r>
        <w:rPr>
          <w:rFonts w:ascii="Calibri" w:eastAsia="Arial" w:hAnsi="Calibri" w:cs="Arial"/>
          <w:i/>
          <w:iCs/>
          <w:sz w:val="22"/>
          <w:szCs w:val="22"/>
        </w:rPr>
        <w:t xml:space="preserve"> </w:t>
      </w:r>
      <w:r>
        <w:rPr>
          <w:rFonts w:ascii="Calibri" w:eastAsia="Arial" w:hAnsi="Calibri" w:cs="Arial"/>
          <w:sz w:val="22"/>
          <w:szCs w:val="22"/>
        </w:rPr>
        <w:t>W</w:t>
      </w:r>
      <w:r>
        <w:rPr>
          <w:rFonts w:ascii="Calibri" w:eastAsia="Arial" w:hAnsi="Calibri" w:cs="Arial"/>
          <w:i/>
          <w:iCs/>
          <w:sz w:val="22"/>
          <w:szCs w:val="22"/>
        </w:rPr>
        <w:t xml:space="preserve"> </w:t>
      </w:r>
      <w:r>
        <w:rPr>
          <w:rFonts w:ascii="Calibri" w:eastAsia="Arial" w:hAnsi="Calibri" w:cs="Arial"/>
          <w:sz w:val="22"/>
          <w:szCs w:val="22"/>
        </w:rPr>
        <w:t>okresie realizacji, do czasu zakończenia robót, wykonawca będzie podejmował wszystkie sensowne kroki żeby stosować się do wszystkich przepisów i normatywów w zakresie ochrony środowiska na placu budowy i poza jego terenem, unikał działań szkodliwych dla innych jednostek występujących na tym terenie w zakresie  zanieczyszczeń, hałasu lub innych czynników powodowanych jego działalnością.</w:t>
      </w:r>
    </w:p>
    <w:p w:rsidR="00002CBC" w:rsidRDefault="00F125D1">
      <w:pPr>
        <w:pStyle w:val="Standard"/>
        <w:tabs>
          <w:tab w:val="left" w:pos="-432"/>
          <w:tab w:val="left" w:pos="0"/>
        </w:tabs>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1.3.5.Zapewnienie bezpieczeństwa i ochrony zdrowia</w:t>
      </w:r>
    </w:p>
    <w:p w:rsidR="00002CBC" w:rsidRDefault="00F125D1">
      <w:pPr>
        <w:pStyle w:val="Standard"/>
        <w:autoSpaceDE w:val="0"/>
        <w:spacing w:line="260" w:lineRule="atLeast"/>
        <w:jc w:val="both"/>
      </w:pPr>
      <w:r>
        <w:rPr>
          <w:rFonts w:ascii="Calibri" w:eastAsia="Arial" w:hAnsi="Calibri" w:cs="Arial"/>
          <w:sz w:val="22"/>
          <w:szCs w:val="22"/>
        </w:rPr>
        <w:t>Wykonawca</w:t>
      </w:r>
      <w:r>
        <w:rPr>
          <w:rFonts w:ascii="Calibri" w:eastAsia="Arial" w:hAnsi="Calibri" w:cs="Arial"/>
          <w:i/>
          <w:iCs/>
          <w:sz w:val="22"/>
          <w:szCs w:val="22"/>
        </w:rPr>
        <w:t xml:space="preserve"> </w:t>
      </w:r>
      <w:r>
        <w:rPr>
          <w:rFonts w:ascii="Calibri" w:eastAsia="Arial" w:hAnsi="Calibri" w:cs="Arial"/>
          <w:sz w:val="22"/>
          <w:szCs w:val="22"/>
        </w:rPr>
        <w:t>dostarczy na budowę i będzie utrzymywał wyposażenie konieczne dla zapewnienia bezpieczeństwa. Zapewni wyposażenie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002CBC" w:rsidRDefault="00F125D1">
      <w:pPr>
        <w:pStyle w:val="Standard"/>
        <w:autoSpaceDE w:val="0"/>
        <w:spacing w:line="260" w:lineRule="atLeast"/>
        <w:jc w:val="both"/>
      </w:pPr>
      <w:r>
        <w:rPr>
          <w:rFonts w:ascii="Calibri" w:eastAsia="Arial" w:hAnsi="Calibri" w:cs="Arial"/>
          <w:sz w:val="22"/>
          <w:szCs w:val="22"/>
        </w:rPr>
        <w:t>Wykonawca</w:t>
      </w:r>
      <w:r>
        <w:rPr>
          <w:rFonts w:ascii="Calibri" w:eastAsia="Arial" w:hAnsi="Calibri" w:cs="Arial"/>
          <w:b/>
          <w:bCs/>
          <w:sz w:val="22"/>
          <w:szCs w:val="22"/>
        </w:rPr>
        <w:t xml:space="preserve"> </w:t>
      </w:r>
      <w:r>
        <w:rPr>
          <w:rFonts w:ascii="Calibri" w:eastAsia="Arial" w:hAnsi="Calibri" w:cs="Arial"/>
          <w:sz w:val="22"/>
          <w:szCs w:val="22"/>
        </w:rPr>
        <w:t>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zgodnie z przepisami przeciwpożarowymi. Wykonawca</w:t>
      </w:r>
      <w:r>
        <w:rPr>
          <w:rFonts w:ascii="Calibri" w:eastAsia="Arial" w:hAnsi="Calibri" w:cs="Arial"/>
          <w:i/>
          <w:iCs/>
          <w:sz w:val="22"/>
          <w:szCs w:val="22"/>
        </w:rPr>
        <w:t xml:space="preserve"> </w:t>
      </w:r>
      <w:r>
        <w:rPr>
          <w:rFonts w:ascii="Calibri" w:eastAsia="Arial" w:hAnsi="Calibri" w:cs="Arial"/>
          <w:sz w:val="22"/>
          <w:szCs w:val="22"/>
        </w:rPr>
        <w:t>będzie odpowiedzialny za wszelkie straty powstałe w wyniku pożaru, który mógłby powstać w okresie realizacji robót lub został spowodowany przez któregokolwiek z jego pracowników.</w:t>
      </w:r>
    </w:p>
    <w:p w:rsidR="00002CBC" w:rsidRDefault="00F125D1">
      <w:pPr>
        <w:pStyle w:val="Standard"/>
        <w:tabs>
          <w:tab w:val="left" w:pos="0"/>
          <w:tab w:val="left" w:pos="72"/>
        </w:tabs>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1.3.6. Określenia podstawowe</w:t>
      </w:r>
    </w:p>
    <w:p w:rsidR="00002CBC" w:rsidRDefault="00F125D1">
      <w:pPr>
        <w:pStyle w:val="Standard"/>
        <w:tabs>
          <w:tab w:val="left" w:pos="-996"/>
          <w:tab w:val="left" w:pos="0"/>
        </w:tabs>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Emalia– barwiony lakier</w:t>
      </w:r>
    </w:p>
    <w:p w:rsidR="00002CBC" w:rsidRDefault="00F125D1">
      <w:pPr>
        <w:pStyle w:val="Standard"/>
        <w:tabs>
          <w:tab w:val="left" w:pos="0"/>
          <w:tab w:val="left" w:pos="360"/>
        </w:tabs>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Farba– płynna lub półpłynna zawiesina cieczy lub ciał stałych w roztworze spoiwa</w:t>
      </w:r>
    </w:p>
    <w:p w:rsidR="00002CBC" w:rsidRDefault="00F125D1">
      <w:pPr>
        <w:pStyle w:val="Standard"/>
        <w:tabs>
          <w:tab w:val="left" w:pos="0"/>
          <w:tab w:val="left" w:pos="360"/>
        </w:tabs>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Farba dyspersyjna– zawiesina pigmentów i wypełniaczy w dyspersji wodnej polimeru z dodatkiem środków pomocniczych</w:t>
      </w:r>
    </w:p>
    <w:p w:rsidR="00002CBC" w:rsidRDefault="00F125D1">
      <w:pPr>
        <w:pStyle w:val="Standard"/>
        <w:tabs>
          <w:tab w:val="left" w:pos="0"/>
          <w:tab w:val="left" w:pos="360"/>
        </w:tabs>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Farba na rozpuszczalnikowych spoiwach żywicznych– zawiesina pigmentów i obciążników w spoiwie żywicznym rozcieńczonym rozpuszczalnikami organicznymi</w:t>
      </w:r>
    </w:p>
    <w:p w:rsidR="00002CBC" w:rsidRDefault="00F125D1">
      <w:pPr>
        <w:pStyle w:val="Standard"/>
        <w:tabs>
          <w:tab w:val="left" w:pos="0"/>
          <w:tab w:val="left" w:pos="360"/>
        </w:tabs>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Farba na spoiwach żywicznych rozcieńczanych wodą– zawiesina pigmentów i obciążników w spoiwie żywicznym , rozcieńczalne wodą</w:t>
      </w:r>
    </w:p>
    <w:p w:rsidR="00002CBC" w:rsidRDefault="00F125D1">
      <w:pPr>
        <w:pStyle w:val="Standard"/>
        <w:tabs>
          <w:tab w:val="left" w:pos="0"/>
          <w:tab w:val="left" w:pos="360"/>
        </w:tabs>
        <w:autoSpaceDE w:val="0"/>
        <w:spacing w:line="100" w:lineRule="atLeast"/>
        <w:jc w:val="both"/>
      </w:pPr>
      <w:r>
        <w:rPr>
          <w:rFonts w:ascii="Calibri" w:eastAsia="Times New Roman" w:hAnsi="Calibri" w:cs="Calibri"/>
          <w:sz w:val="22"/>
          <w:szCs w:val="22"/>
        </w:rPr>
        <w:lastRenderedPageBreak/>
        <w:t>-</w:t>
      </w:r>
      <w:r>
        <w:rPr>
          <w:rFonts w:ascii="Calibri" w:eastAsia="Arial" w:hAnsi="Calibri" w:cs="Arial"/>
          <w:sz w:val="22"/>
          <w:szCs w:val="22"/>
        </w:rPr>
        <w:t xml:space="preserve">Farba na spoiwach mineralnych– mieszanina spoiwa mineralnego, pigmentów, wypełniaczy oraz środków </w:t>
      </w:r>
    </w:p>
    <w:p w:rsidR="00002CBC" w:rsidRDefault="00F125D1">
      <w:pPr>
        <w:pStyle w:val="Standard"/>
        <w:tabs>
          <w:tab w:val="left" w:pos="0"/>
          <w:tab w:val="left" w:pos="360"/>
        </w:tabs>
        <w:autoSpaceDE w:val="0"/>
        <w:spacing w:line="100" w:lineRule="atLeast"/>
        <w:jc w:val="both"/>
        <w:rPr>
          <w:rFonts w:ascii="Calibri" w:eastAsia="Arial" w:hAnsi="Calibri" w:cs="Arial"/>
          <w:sz w:val="22"/>
          <w:szCs w:val="22"/>
        </w:rPr>
      </w:pPr>
      <w:r>
        <w:rPr>
          <w:rFonts w:ascii="Calibri" w:eastAsia="Arial" w:hAnsi="Calibri" w:cs="Arial"/>
          <w:sz w:val="22"/>
          <w:szCs w:val="22"/>
        </w:rPr>
        <w:t xml:space="preserve"> pomocniczych i modyfikacyjnych, przygotowana w postaci suchej mieszanki przeznaczonej do zarobienia  </w:t>
      </w:r>
    </w:p>
    <w:p w:rsidR="00002CBC" w:rsidRDefault="00F125D1">
      <w:pPr>
        <w:pStyle w:val="Standard"/>
        <w:tabs>
          <w:tab w:val="left" w:pos="0"/>
          <w:tab w:val="left" w:pos="360"/>
        </w:tabs>
        <w:autoSpaceDE w:val="0"/>
        <w:spacing w:line="100" w:lineRule="atLeast"/>
        <w:jc w:val="both"/>
      </w:pPr>
      <w:r>
        <w:rPr>
          <w:rFonts w:ascii="Calibri" w:eastAsia="Arial" w:hAnsi="Calibri" w:cs="Arial"/>
          <w:sz w:val="22"/>
          <w:szCs w:val="22"/>
        </w:rPr>
        <w:t xml:space="preserve"> wodą lub w postaci ciekłej, gotowej do stosowania kompozycji</w:t>
      </w:r>
    </w:p>
    <w:p w:rsidR="00002CBC" w:rsidRDefault="00F125D1">
      <w:pPr>
        <w:pStyle w:val="Standard"/>
        <w:tabs>
          <w:tab w:val="left" w:pos="0"/>
          <w:tab w:val="left" w:pos="360"/>
        </w:tabs>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 xml:space="preserve">Farba na spoiwach mineralno-organicznych– mieszanina spoiw mineralnych i organicznych, pigmentów, </w:t>
      </w:r>
    </w:p>
    <w:p w:rsidR="00002CBC" w:rsidRDefault="00F125D1">
      <w:pPr>
        <w:pStyle w:val="Standard"/>
        <w:tabs>
          <w:tab w:val="left" w:pos="0"/>
          <w:tab w:val="left" w:pos="360"/>
        </w:tabs>
        <w:autoSpaceDE w:val="0"/>
        <w:spacing w:line="100" w:lineRule="atLeast"/>
        <w:jc w:val="both"/>
        <w:rPr>
          <w:rFonts w:ascii="Calibri" w:eastAsia="Arial" w:hAnsi="Calibri" w:cs="Arial"/>
          <w:sz w:val="22"/>
          <w:szCs w:val="22"/>
        </w:rPr>
      </w:pPr>
      <w:r>
        <w:rPr>
          <w:rFonts w:ascii="Calibri" w:eastAsia="Arial" w:hAnsi="Calibri" w:cs="Arial"/>
          <w:sz w:val="22"/>
          <w:szCs w:val="22"/>
        </w:rPr>
        <w:t xml:space="preserve"> wypełniaczy oraz środków pomocniczych produkowana w postaci suchych mieszanek oraz past do </w:t>
      </w:r>
    </w:p>
    <w:p w:rsidR="00002CBC" w:rsidRDefault="00F125D1">
      <w:pPr>
        <w:pStyle w:val="Standard"/>
        <w:tabs>
          <w:tab w:val="left" w:pos="0"/>
          <w:tab w:val="left" w:pos="360"/>
        </w:tabs>
        <w:autoSpaceDE w:val="0"/>
        <w:spacing w:line="100" w:lineRule="atLeast"/>
        <w:jc w:val="both"/>
      </w:pPr>
      <w:r>
        <w:rPr>
          <w:rFonts w:ascii="Calibri" w:eastAsia="Arial" w:hAnsi="Calibri" w:cs="Arial"/>
          <w:sz w:val="22"/>
          <w:szCs w:val="22"/>
        </w:rPr>
        <w:t xml:space="preserve"> zarobienia wodą.</w:t>
      </w:r>
    </w:p>
    <w:p w:rsidR="00002CBC" w:rsidRDefault="00F125D1">
      <w:pPr>
        <w:pStyle w:val="Standard"/>
        <w:tabs>
          <w:tab w:val="left" w:pos="0"/>
          <w:tab w:val="left" w:pos="360"/>
        </w:tabs>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Lakier– przezroczysty, nie barwiony roztwór koloidalny</w:t>
      </w:r>
    </w:p>
    <w:p w:rsidR="00002CBC" w:rsidRDefault="00F125D1">
      <w:pPr>
        <w:pStyle w:val="Standard"/>
        <w:tabs>
          <w:tab w:val="left" w:pos="0"/>
          <w:tab w:val="left" w:pos="360"/>
        </w:tabs>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Podłoże malarskie– powierzchnia, na której ma być wykonana powłoka malarska</w:t>
      </w:r>
    </w:p>
    <w:p w:rsidR="00002CBC" w:rsidRDefault="00F125D1">
      <w:pPr>
        <w:pStyle w:val="Standard"/>
        <w:tabs>
          <w:tab w:val="left" w:pos="0"/>
          <w:tab w:val="left" w:pos="360"/>
        </w:tabs>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Powłoka malarska– nałożona na podłożu stwardniała warstwa farby</w:t>
      </w:r>
    </w:p>
    <w:p w:rsidR="00002CBC" w:rsidRDefault="00002CBC">
      <w:pPr>
        <w:pStyle w:val="Standard"/>
        <w:autoSpaceDE w:val="0"/>
        <w:spacing w:line="260" w:lineRule="atLeast"/>
        <w:jc w:val="both"/>
        <w:rPr>
          <w:rFonts w:ascii="Calibri" w:eastAsia="Arial" w:hAnsi="Calibri" w:cs="Arial"/>
          <w:sz w:val="22"/>
          <w:szCs w:val="22"/>
        </w:rPr>
      </w:pPr>
    </w:p>
    <w:p w:rsidR="00002CBC" w:rsidRDefault="00F125D1">
      <w:pPr>
        <w:pStyle w:val="Standard"/>
        <w:autoSpaceDE w:val="0"/>
        <w:spacing w:line="100" w:lineRule="atLeast"/>
        <w:ind w:left="360" w:hanging="360"/>
        <w:jc w:val="both"/>
        <w:rPr>
          <w:rFonts w:ascii="Calibri" w:eastAsia="Arial" w:hAnsi="Calibri" w:cs="Arial"/>
          <w:b/>
          <w:bCs/>
          <w:sz w:val="22"/>
          <w:szCs w:val="22"/>
          <w:u w:val="single"/>
        </w:rPr>
      </w:pPr>
      <w:r>
        <w:rPr>
          <w:rFonts w:ascii="Calibri" w:eastAsia="Arial" w:hAnsi="Calibri" w:cs="Arial"/>
          <w:b/>
          <w:bCs/>
          <w:sz w:val="22"/>
          <w:szCs w:val="22"/>
          <w:u w:val="single"/>
        </w:rPr>
        <w:t>2.MATERIAŁY</w:t>
      </w:r>
    </w:p>
    <w:p w:rsidR="00002CBC" w:rsidRDefault="00F125D1">
      <w:pPr>
        <w:pStyle w:val="Standard"/>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2.1.Wymagania ogólne</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Wszystkie stosowane materiały muszą być zgodne z polskimi normami, a – w razie ich braku – powinny mieć decyzje dopuszczające je do stosowania w budownictwie.</w:t>
      </w:r>
    </w:p>
    <w:p w:rsidR="00002CBC" w:rsidRDefault="00F125D1">
      <w:pPr>
        <w:pStyle w:val="Standard"/>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2.2.Stosowane materiały</w:t>
      </w:r>
    </w:p>
    <w:p w:rsidR="00002CBC" w:rsidRDefault="00F125D1">
      <w:pPr>
        <w:pStyle w:val="Standard"/>
        <w:tabs>
          <w:tab w:val="left" w:pos="-960"/>
          <w:tab w:val="left" w:pos="0"/>
        </w:tabs>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2.2.1.Farby</w:t>
      </w:r>
    </w:p>
    <w:p w:rsidR="00002CBC" w:rsidRDefault="00F125D1">
      <w:pPr>
        <w:pStyle w:val="Standard"/>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 xml:space="preserve"> środki gruntujące zgodnie z wyceną wykonawcy,</w:t>
      </w:r>
    </w:p>
    <w:p w:rsidR="00002CBC" w:rsidRDefault="00F125D1">
      <w:pPr>
        <w:pStyle w:val="Standard"/>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farby  lateksowe odporne na szorowanie</w:t>
      </w:r>
    </w:p>
    <w:p w:rsidR="00002CBC" w:rsidRDefault="00F125D1">
      <w:pPr>
        <w:pStyle w:val="Standard"/>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2.2.2.Materiały pomocnicze</w:t>
      </w:r>
    </w:p>
    <w:p w:rsidR="00002CBC" w:rsidRDefault="00F125D1">
      <w:pPr>
        <w:pStyle w:val="Standard"/>
        <w:autoSpaceDE w:val="0"/>
        <w:spacing w:line="100" w:lineRule="atLeast"/>
        <w:jc w:val="both"/>
      </w:pPr>
      <w:r>
        <w:rPr>
          <w:rFonts w:ascii="Calibri" w:eastAsia="Times New Roman" w:hAnsi="Calibri" w:cs="Calibri"/>
          <w:sz w:val="22"/>
          <w:szCs w:val="22"/>
        </w:rPr>
        <w:t>-</w:t>
      </w:r>
      <w:r>
        <w:rPr>
          <w:rFonts w:ascii="Calibri" w:eastAsia="Arial" w:hAnsi="Calibri" w:cs="Arial"/>
          <w:sz w:val="22"/>
          <w:szCs w:val="22"/>
        </w:rPr>
        <w:t>środki myjące</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-woda</w:t>
      </w:r>
    </w:p>
    <w:p w:rsidR="00AE4D04" w:rsidRDefault="00AE4D04">
      <w:pPr>
        <w:pStyle w:val="Standard"/>
        <w:autoSpaceDE w:val="0"/>
        <w:spacing w:line="100" w:lineRule="atLeast"/>
        <w:jc w:val="both"/>
        <w:rPr>
          <w:rFonts w:ascii="Calibri" w:eastAsia="Arial" w:hAnsi="Calibri" w:cs="Arial"/>
          <w:sz w:val="22"/>
          <w:szCs w:val="22"/>
        </w:rPr>
      </w:pPr>
    </w:p>
    <w:p w:rsidR="00002CBC" w:rsidRDefault="00F125D1">
      <w:pPr>
        <w:pStyle w:val="Standard"/>
        <w:autoSpaceDE w:val="0"/>
        <w:spacing w:line="100" w:lineRule="atLeast"/>
        <w:jc w:val="both"/>
        <w:rPr>
          <w:rFonts w:ascii="Calibri" w:eastAsia="Arial" w:hAnsi="Calibri" w:cs="Arial"/>
          <w:b/>
          <w:bCs/>
          <w:sz w:val="22"/>
          <w:szCs w:val="22"/>
          <w:u w:val="single"/>
        </w:rPr>
      </w:pPr>
      <w:r>
        <w:rPr>
          <w:rFonts w:ascii="Calibri" w:eastAsia="Arial" w:hAnsi="Calibri" w:cs="Arial"/>
          <w:b/>
          <w:bCs/>
          <w:sz w:val="22"/>
          <w:szCs w:val="22"/>
          <w:u w:val="single"/>
        </w:rPr>
        <w:t>3.SPRZĘT</w:t>
      </w:r>
    </w:p>
    <w:p w:rsidR="00002CBC" w:rsidRDefault="00F125D1">
      <w:pPr>
        <w:pStyle w:val="Standard"/>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3.1.Wymagania ogólne</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Wykonawca jest zobowiązany do używania jedynie takich narzędzi i sprzętu, który nie spowoduje niekorzystnego wpływu na jakość wykonywanych robót i środowisko. Liczba i wydajność sprzętu powinna gwarantować prowadzenie robót zgodnie z terminami przewidzianymi w harmonogramie robót.</w:t>
      </w:r>
    </w:p>
    <w:p w:rsidR="00002CBC" w:rsidRDefault="00F125D1">
      <w:pPr>
        <w:pStyle w:val="Standard"/>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3.2.Sprzęt niezbędny do wykonania robót malarskich</w:t>
      </w:r>
    </w:p>
    <w:p w:rsidR="00002CBC" w:rsidRDefault="00F125D1">
      <w:pPr>
        <w:pStyle w:val="Standard"/>
        <w:autoSpaceDE w:val="0"/>
        <w:spacing w:line="100" w:lineRule="atLeast"/>
        <w:ind w:left="1068" w:hanging="360"/>
        <w:jc w:val="both"/>
        <w:rPr>
          <w:rFonts w:ascii="Calibri" w:eastAsia="Arial" w:hAnsi="Calibri" w:cs="Arial"/>
          <w:sz w:val="22"/>
          <w:szCs w:val="22"/>
        </w:rPr>
      </w:pPr>
      <w:r>
        <w:rPr>
          <w:rFonts w:ascii="Calibri" w:eastAsia="Arial" w:hAnsi="Calibri" w:cs="Arial"/>
          <w:sz w:val="22"/>
          <w:szCs w:val="22"/>
        </w:rPr>
        <w:t>-szczotki do czyszczenia podłoża,</w:t>
      </w:r>
    </w:p>
    <w:p w:rsidR="00002CBC" w:rsidRDefault="00F125D1">
      <w:pPr>
        <w:pStyle w:val="Standard"/>
        <w:autoSpaceDE w:val="0"/>
        <w:spacing w:line="100" w:lineRule="atLeast"/>
        <w:ind w:left="1068" w:hanging="360"/>
        <w:jc w:val="both"/>
        <w:rPr>
          <w:rFonts w:ascii="Calibri" w:eastAsia="Arial" w:hAnsi="Calibri" w:cs="Arial"/>
          <w:sz w:val="22"/>
          <w:szCs w:val="22"/>
        </w:rPr>
      </w:pPr>
      <w:r>
        <w:rPr>
          <w:rFonts w:ascii="Calibri" w:eastAsia="Arial" w:hAnsi="Calibri" w:cs="Arial"/>
          <w:sz w:val="22"/>
          <w:szCs w:val="22"/>
        </w:rPr>
        <w:t>-szpachle metalowe lub z tworzyw sztucznych,</w:t>
      </w:r>
    </w:p>
    <w:p w:rsidR="00002CBC" w:rsidRDefault="00F125D1">
      <w:pPr>
        <w:pStyle w:val="Standard"/>
        <w:autoSpaceDE w:val="0"/>
        <w:spacing w:line="100" w:lineRule="atLeast"/>
        <w:ind w:left="1068" w:hanging="360"/>
        <w:jc w:val="both"/>
        <w:rPr>
          <w:rFonts w:ascii="Calibri" w:eastAsia="Arial" w:hAnsi="Calibri" w:cs="Arial"/>
          <w:sz w:val="22"/>
          <w:szCs w:val="22"/>
        </w:rPr>
      </w:pPr>
      <w:r>
        <w:rPr>
          <w:rFonts w:ascii="Calibri" w:eastAsia="Arial" w:hAnsi="Calibri" w:cs="Arial"/>
          <w:sz w:val="22"/>
          <w:szCs w:val="22"/>
        </w:rPr>
        <w:t>-pace,</w:t>
      </w:r>
    </w:p>
    <w:p w:rsidR="00002CBC" w:rsidRDefault="00F125D1">
      <w:pPr>
        <w:pStyle w:val="Standard"/>
        <w:autoSpaceDE w:val="0"/>
        <w:spacing w:line="100" w:lineRule="atLeast"/>
        <w:ind w:left="1068" w:hanging="360"/>
        <w:jc w:val="both"/>
        <w:rPr>
          <w:rFonts w:ascii="Calibri" w:eastAsia="Arial" w:hAnsi="Calibri" w:cs="Arial"/>
          <w:sz w:val="22"/>
          <w:szCs w:val="22"/>
        </w:rPr>
      </w:pPr>
      <w:r>
        <w:rPr>
          <w:rFonts w:ascii="Calibri" w:eastAsia="Arial" w:hAnsi="Calibri" w:cs="Arial"/>
          <w:sz w:val="22"/>
          <w:szCs w:val="22"/>
        </w:rPr>
        <w:t>-pędzle,</w:t>
      </w:r>
    </w:p>
    <w:p w:rsidR="00002CBC" w:rsidRDefault="00F125D1">
      <w:pPr>
        <w:pStyle w:val="Standard"/>
        <w:autoSpaceDE w:val="0"/>
        <w:spacing w:line="100" w:lineRule="atLeast"/>
        <w:ind w:left="1068" w:hanging="360"/>
        <w:jc w:val="both"/>
        <w:rPr>
          <w:rFonts w:ascii="Calibri" w:eastAsia="Arial" w:hAnsi="Calibri" w:cs="Arial"/>
          <w:sz w:val="22"/>
          <w:szCs w:val="22"/>
        </w:rPr>
      </w:pPr>
      <w:r>
        <w:rPr>
          <w:rFonts w:ascii="Calibri" w:eastAsia="Arial" w:hAnsi="Calibri" w:cs="Arial"/>
          <w:sz w:val="22"/>
          <w:szCs w:val="22"/>
        </w:rPr>
        <w:t>-wałki,</w:t>
      </w:r>
    </w:p>
    <w:p w:rsidR="00002CBC" w:rsidRDefault="00F125D1">
      <w:pPr>
        <w:pStyle w:val="Standard"/>
        <w:autoSpaceDE w:val="0"/>
        <w:spacing w:line="100" w:lineRule="atLeast"/>
        <w:ind w:left="1068" w:hanging="360"/>
        <w:jc w:val="both"/>
        <w:rPr>
          <w:rFonts w:ascii="Calibri" w:eastAsia="Arial" w:hAnsi="Calibri" w:cs="Arial"/>
          <w:sz w:val="22"/>
          <w:szCs w:val="22"/>
        </w:rPr>
      </w:pPr>
      <w:r>
        <w:rPr>
          <w:rFonts w:ascii="Calibri" w:eastAsia="Arial" w:hAnsi="Calibri" w:cs="Arial"/>
          <w:sz w:val="22"/>
          <w:szCs w:val="22"/>
        </w:rPr>
        <w:t>-mieszadła,</w:t>
      </w:r>
    </w:p>
    <w:p w:rsidR="00002CBC" w:rsidRDefault="00F125D1">
      <w:pPr>
        <w:pStyle w:val="Standard"/>
        <w:autoSpaceDE w:val="0"/>
        <w:spacing w:line="100" w:lineRule="atLeast"/>
        <w:ind w:left="1068" w:hanging="360"/>
        <w:jc w:val="both"/>
        <w:rPr>
          <w:rFonts w:ascii="Calibri" w:eastAsia="Arial" w:hAnsi="Calibri" w:cs="Arial"/>
          <w:sz w:val="22"/>
          <w:szCs w:val="22"/>
        </w:rPr>
      </w:pPr>
      <w:r>
        <w:rPr>
          <w:rFonts w:ascii="Calibri" w:eastAsia="Arial" w:hAnsi="Calibri" w:cs="Arial"/>
          <w:sz w:val="22"/>
          <w:szCs w:val="22"/>
        </w:rPr>
        <w:t>-pojemniki na farby,</w:t>
      </w:r>
    </w:p>
    <w:p w:rsidR="00002CBC" w:rsidRDefault="00F125D1">
      <w:pPr>
        <w:pStyle w:val="Standard"/>
        <w:autoSpaceDE w:val="0"/>
        <w:spacing w:line="100" w:lineRule="atLeast"/>
        <w:ind w:left="1068" w:hanging="360"/>
        <w:jc w:val="both"/>
      </w:pPr>
      <w:r>
        <w:rPr>
          <w:rFonts w:ascii="Calibri" w:eastAsia="Times New Roman" w:hAnsi="Calibri" w:cs="Calibri"/>
          <w:sz w:val="22"/>
          <w:szCs w:val="22"/>
        </w:rPr>
        <w:t>-</w:t>
      </w:r>
      <w:r>
        <w:rPr>
          <w:rFonts w:ascii="Calibri" w:eastAsia="Arial" w:hAnsi="Calibri" w:cs="Arial"/>
          <w:sz w:val="22"/>
          <w:szCs w:val="22"/>
        </w:rPr>
        <w:t>agregaty malarskie,</w:t>
      </w:r>
    </w:p>
    <w:p w:rsidR="00002CBC" w:rsidRDefault="00F125D1">
      <w:pPr>
        <w:pStyle w:val="Standard"/>
        <w:autoSpaceDE w:val="0"/>
        <w:spacing w:line="100" w:lineRule="atLeast"/>
        <w:ind w:left="1068" w:hanging="360"/>
        <w:jc w:val="both"/>
        <w:rPr>
          <w:rFonts w:ascii="Calibri" w:eastAsia="Arial" w:hAnsi="Calibri" w:cs="Arial"/>
          <w:sz w:val="22"/>
          <w:szCs w:val="22"/>
        </w:rPr>
      </w:pPr>
      <w:r>
        <w:rPr>
          <w:rFonts w:ascii="Calibri" w:eastAsia="Arial" w:hAnsi="Calibri" w:cs="Arial"/>
          <w:sz w:val="22"/>
          <w:szCs w:val="22"/>
        </w:rPr>
        <w:t>-drabiny.</w:t>
      </w:r>
    </w:p>
    <w:p w:rsidR="00002CBC" w:rsidRDefault="00002CBC">
      <w:pPr>
        <w:pStyle w:val="Standard"/>
        <w:autoSpaceDE w:val="0"/>
        <w:spacing w:line="100" w:lineRule="atLeast"/>
        <w:ind w:left="480"/>
        <w:jc w:val="both"/>
        <w:rPr>
          <w:rFonts w:ascii="Calibri" w:eastAsia="Arial" w:hAnsi="Calibri" w:cs="Arial"/>
          <w:sz w:val="22"/>
          <w:szCs w:val="22"/>
        </w:rPr>
      </w:pPr>
    </w:p>
    <w:p w:rsidR="00002CBC" w:rsidRDefault="00F125D1">
      <w:pPr>
        <w:pStyle w:val="Standard"/>
        <w:autoSpaceDE w:val="0"/>
        <w:spacing w:line="100" w:lineRule="atLeast"/>
        <w:ind w:left="360" w:hanging="360"/>
        <w:jc w:val="both"/>
        <w:rPr>
          <w:rFonts w:ascii="Calibri" w:eastAsia="Arial" w:hAnsi="Calibri" w:cs="Arial"/>
          <w:b/>
          <w:bCs/>
          <w:sz w:val="22"/>
          <w:szCs w:val="22"/>
          <w:u w:val="single"/>
        </w:rPr>
      </w:pPr>
      <w:r>
        <w:rPr>
          <w:rFonts w:ascii="Calibri" w:eastAsia="Arial" w:hAnsi="Calibri" w:cs="Arial"/>
          <w:b/>
          <w:bCs/>
          <w:sz w:val="22"/>
          <w:szCs w:val="22"/>
          <w:u w:val="single"/>
        </w:rPr>
        <w:t>4.TRANSPORT</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Transportowane materiały należy zabezpieczyć przed uszkodzeniem oraz działaniem niekorzystnych czynników atmosferycznych (deszcz, mróz).</w:t>
      </w:r>
    </w:p>
    <w:p w:rsidR="00002CBC" w:rsidRDefault="00002CBC">
      <w:pPr>
        <w:pStyle w:val="Standard"/>
        <w:autoSpaceDE w:val="0"/>
        <w:spacing w:line="100" w:lineRule="atLeast"/>
        <w:jc w:val="both"/>
        <w:rPr>
          <w:rFonts w:ascii="Calibri" w:eastAsia="Arial" w:hAnsi="Calibri" w:cs="Arial"/>
          <w:sz w:val="22"/>
          <w:szCs w:val="22"/>
        </w:rPr>
      </w:pPr>
    </w:p>
    <w:p w:rsidR="00002CBC" w:rsidRDefault="00F125D1">
      <w:pPr>
        <w:pStyle w:val="Standard"/>
        <w:autoSpaceDE w:val="0"/>
        <w:spacing w:line="100" w:lineRule="atLeast"/>
        <w:ind w:left="360" w:hanging="360"/>
        <w:jc w:val="both"/>
        <w:rPr>
          <w:rFonts w:ascii="Calibri" w:eastAsia="Arial" w:hAnsi="Calibri" w:cs="Arial"/>
          <w:b/>
          <w:bCs/>
          <w:sz w:val="22"/>
          <w:szCs w:val="22"/>
          <w:u w:val="single"/>
        </w:rPr>
      </w:pPr>
      <w:r>
        <w:rPr>
          <w:rFonts w:ascii="Calibri" w:eastAsia="Arial" w:hAnsi="Calibri" w:cs="Arial"/>
          <w:b/>
          <w:bCs/>
          <w:sz w:val="22"/>
          <w:szCs w:val="22"/>
          <w:u w:val="single"/>
        </w:rPr>
        <w:t>5. WYKONANIE ROBÓT</w:t>
      </w:r>
    </w:p>
    <w:p w:rsidR="00002CBC" w:rsidRDefault="00F125D1">
      <w:pPr>
        <w:pStyle w:val="Standard"/>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5.1.Zasady ogólne wykonania robót budowlanych</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Wykonawca jest odpowiedzialny za prowadzenie robót zgodnie z umową, przestrzeganie harmonogramu robót, jakość zastosowanych materiałów i wykonywanych robót, ich zgodność z projektem wykonawczym, wymaganiami specyfikacji technicznej, projektem organizacji robót oraz poleceniami zarządzającego realizacją umowy.</w:t>
      </w:r>
    </w:p>
    <w:p w:rsidR="00002CBC" w:rsidRDefault="00002CBC">
      <w:pPr>
        <w:pStyle w:val="Standard"/>
        <w:autoSpaceDE w:val="0"/>
        <w:spacing w:line="260" w:lineRule="atLeast"/>
        <w:jc w:val="both"/>
        <w:rPr>
          <w:rFonts w:ascii="Calibri" w:eastAsia="Arial" w:hAnsi="Calibri" w:cs="Arial"/>
          <w:sz w:val="22"/>
          <w:szCs w:val="22"/>
        </w:rPr>
      </w:pP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5.2.Warunki przystąpienia do robót malarskich</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Do wykonania robót malarskich można przystąpić po zakończeniu robót instalacyjnych, zamontowaniu stolarki, ułożeniu podłoży pod posadzki wykończone (podłogi nie podlegające obróbce po ułożeniu), ułożeniu podłóg drewnianych.</w:t>
      </w:r>
    </w:p>
    <w:p w:rsidR="00002CBC" w:rsidRDefault="00002CBC">
      <w:pPr>
        <w:pStyle w:val="Standard"/>
        <w:autoSpaceDE w:val="0"/>
        <w:spacing w:line="260" w:lineRule="atLeast"/>
        <w:jc w:val="both"/>
        <w:rPr>
          <w:rFonts w:ascii="Calibri" w:eastAsia="Arial" w:hAnsi="Calibri" w:cs="Arial"/>
          <w:sz w:val="22"/>
          <w:szCs w:val="22"/>
        </w:rPr>
      </w:pP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5.3.Przygotowanie podłoża</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5.3.1.Wymagania ogólne</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Podłoża powinny być oczyszczone z wszelkiego rodzaju zanieczyszczeń, odtłuszczone, a ich wilgotność nie powinna  przekraczać najwyższej dopuszczalnej wilgotności dla danego podłoża. Podłoża uprzednio malowane powinny być ponadto oczyszczone ze starej farby, a uszkodzenia naprawione odpowiednim materiałem.</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5.3.2.Właściwości podłoży</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Ze względu na materiał z jakiego są wykonane, podłoża powinny spełniać następujące kryteria:</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-Podłoża tynkowane</w:t>
      </w:r>
    </w:p>
    <w:p w:rsidR="00002CBC" w:rsidRDefault="00F125D1">
      <w:pPr>
        <w:pStyle w:val="Standard"/>
        <w:tabs>
          <w:tab w:val="left" w:pos="0"/>
          <w:tab w:val="left" w:pos="1068"/>
        </w:tabs>
        <w:autoSpaceDE w:val="0"/>
        <w:spacing w:line="260" w:lineRule="atLeast"/>
        <w:jc w:val="both"/>
      </w:pPr>
      <w:r>
        <w:rPr>
          <w:rFonts w:ascii="Calibri" w:eastAsia="Symbol" w:hAnsi="Calibri" w:cs="Symbol"/>
          <w:sz w:val="22"/>
          <w:szCs w:val="22"/>
        </w:rPr>
        <w:t>-</w:t>
      </w:r>
      <w:r>
        <w:rPr>
          <w:rFonts w:ascii="Calibri" w:eastAsia="Arial" w:hAnsi="Calibri" w:cs="Arial"/>
          <w:sz w:val="22"/>
          <w:szCs w:val="22"/>
        </w:rPr>
        <w:t>brak ubytków w tynkach,</w:t>
      </w:r>
    </w:p>
    <w:p w:rsidR="00002CBC" w:rsidRDefault="00F125D1">
      <w:pPr>
        <w:pStyle w:val="Standard"/>
        <w:tabs>
          <w:tab w:val="left" w:pos="0"/>
          <w:tab w:val="left" w:pos="1068"/>
        </w:tabs>
        <w:autoSpaceDE w:val="0"/>
        <w:spacing w:line="260" w:lineRule="atLeast"/>
        <w:jc w:val="both"/>
      </w:pPr>
      <w:r>
        <w:rPr>
          <w:rFonts w:ascii="Calibri" w:eastAsia="Symbol" w:hAnsi="Calibri" w:cs="Symbol"/>
          <w:sz w:val="22"/>
          <w:szCs w:val="22"/>
        </w:rPr>
        <w:t>-</w:t>
      </w:r>
      <w:r>
        <w:rPr>
          <w:rFonts w:ascii="Calibri" w:eastAsia="Arial" w:hAnsi="Calibri" w:cs="Arial"/>
          <w:sz w:val="22"/>
          <w:szCs w:val="22"/>
        </w:rPr>
        <w:t>oczyszczone powierzchnie z resztek zaprawy, starych powłok malarskich oraz innych zanieczyszczeń,</w:t>
      </w:r>
    </w:p>
    <w:p w:rsidR="00002CBC" w:rsidRDefault="00F125D1">
      <w:pPr>
        <w:pStyle w:val="Standard"/>
        <w:tabs>
          <w:tab w:val="left" w:pos="0"/>
          <w:tab w:val="left" w:pos="1068"/>
        </w:tabs>
        <w:autoSpaceDE w:val="0"/>
        <w:spacing w:line="260" w:lineRule="atLeast"/>
        <w:jc w:val="both"/>
      </w:pPr>
      <w:r>
        <w:rPr>
          <w:rFonts w:ascii="Calibri" w:eastAsia="Symbol" w:hAnsi="Calibri" w:cs="Symbol"/>
          <w:sz w:val="22"/>
          <w:szCs w:val="22"/>
        </w:rPr>
        <w:t>-</w:t>
      </w:r>
      <w:r>
        <w:rPr>
          <w:rFonts w:ascii="Calibri" w:eastAsia="Arial" w:hAnsi="Calibri" w:cs="Arial"/>
          <w:sz w:val="22"/>
          <w:szCs w:val="22"/>
        </w:rPr>
        <w:t>wolne od kurzu,</w:t>
      </w:r>
    </w:p>
    <w:p w:rsidR="00002CBC" w:rsidRDefault="00F125D1">
      <w:pPr>
        <w:pStyle w:val="Standard"/>
        <w:tabs>
          <w:tab w:val="left" w:pos="0"/>
          <w:tab w:val="left" w:pos="1068"/>
        </w:tabs>
        <w:autoSpaceDE w:val="0"/>
        <w:spacing w:line="260" w:lineRule="atLeast"/>
        <w:jc w:val="both"/>
      </w:pPr>
      <w:r>
        <w:rPr>
          <w:rFonts w:ascii="Calibri" w:eastAsia="Symbol" w:hAnsi="Calibri" w:cs="Symbol"/>
          <w:sz w:val="22"/>
          <w:szCs w:val="22"/>
        </w:rPr>
        <w:t>-</w:t>
      </w:r>
      <w:r>
        <w:rPr>
          <w:rFonts w:ascii="Calibri" w:eastAsia="Arial" w:hAnsi="Calibri" w:cs="Arial"/>
          <w:sz w:val="22"/>
          <w:szCs w:val="22"/>
        </w:rPr>
        <w:t>suche (maksymalna wilgotno[ od 3 % w wypadku farb na spoiwach żywicznych rozpuszczalnikowych do 6 % dla spoiw mineralnych).</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5.4.Wymagania stawiane robotom malarskim</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5.4.1.Warunki prowadzenia</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Roboty malarskie powinny być prowadzone w temperaturze powyżej + 5 st. C oraz poniżej 25 st. C. Prace należy wykonywać wg instrukcji producenta farby. Powierzchnie malowane nie powinny być narażone na niekorzystne warunki atmosferyczne (deszcz, wiatr). W pomieszczeniach zamkniętych należy zapewnić odpowiednią wentylację. Należy zabezpieczyć elementy narażone na zniszczenie i zanieczyszczenie farbą. Malowanie farbami rozpuszczalnikowymi należy prowadzić z daleka od źródeł ognia. Prace malarskie można rozpocząć po odpowiednim przygotowaniu podłoży.</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5.4.2.Wymagania stawiane powłokom malarskim</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5.4.2.1.Wymagania ogólne</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Powłoki malarskie powinny być bez uszkodzeń, smug, plam, widocznych śladów pędzla, mieć jednakową barwę i połysk zgodne z wzornikiem producenta oraz projektem. Dopuszczalna jest chropowatość powłoki odpowiadająca rodzajowi faktury pokrywanego materiału. Powłoka nie powinna się łuszczyć, mieć widocznych pęknięć oraz odstawać od podłoża.</w:t>
      </w:r>
    </w:p>
    <w:p w:rsidR="00002CBC" w:rsidRDefault="00F125D1">
      <w:pPr>
        <w:pStyle w:val="Standard"/>
        <w:tabs>
          <w:tab w:val="left" w:pos="0"/>
          <w:tab w:val="left" w:pos="680"/>
        </w:tabs>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5.4.2.2. Wymagania ze względu na rodzaj zastosowanej farby</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Powłoki malarskie ze względu na rodzaj stosowanej farby powinny być:</w:t>
      </w:r>
    </w:p>
    <w:p w:rsidR="00002CBC" w:rsidRDefault="00F125D1">
      <w:pPr>
        <w:pStyle w:val="Standard"/>
        <w:tabs>
          <w:tab w:val="left" w:pos="0"/>
          <w:tab w:val="left" w:pos="720"/>
        </w:tabs>
        <w:autoSpaceDE w:val="0"/>
        <w:spacing w:line="260" w:lineRule="atLeast"/>
        <w:jc w:val="both"/>
        <w:rPr>
          <w:rFonts w:ascii="Calibri" w:eastAsia="Arial" w:hAnsi="Calibri" w:cs="Arial"/>
          <w:sz w:val="22"/>
          <w:szCs w:val="22"/>
        </w:rPr>
      </w:pPr>
      <w:r>
        <w:rPr>
          <w:rFonts w:ascii="Calibri" w:eastAsia="Arial" w:hAnsi="Calibri" w:cs="Arial"/>
          <w:sz w:val="22"/>
          <w:szCs w:val="22"/>
        </w:rPr>
        <w:t>-Farby dyspersyjne</w:t>
      </w:r>
    </w:p>
    <w:p w:rsidR="00002CBC" w:rsidRDefault="00F125D1">
      <w:pPr>
        <w:pStyle w:val="Standard"/>
        <w:tabs>
          <w:tab w:val="left" w:pos="0"/>
          <w:tab w:val="left" w:pos="2172"/>
        </w:tabs>
        <w:autoSpaceDE w:val="0"/>
        <w:spacing w:line="260" w:lineRule="atLeast"/>
        <w:jc w:val="both"/>
      </w:pPr>
      <w:r>
        <w:rPr>
          <w:rFonts w:ascii="Calibri" w:eastAsia="Symbol" w:hAnsi="Calibri" w:cs="Symbol"/>
          <w:sz w:val="22"/>
          <w:szCs w:val="22"/>
        </w:rPr>
        <w:t xml:space="preserve">- </w:t>
      </w:r>
      <w:r>
        <w:rPr>
          <w:rFonts w:ascii="Calibri" w:eastAsia="Arial" w:hAnsi="Calibri" w:cs="Arial"/>
          <w:sz w:val="22"/>
          <w:szCs w:val="22"/>
        </w:rPr>
        <w:t>odporne na tarcie na sucho,</w:t>
      </w:r>
    </w:p>
    <w:p w:rsidR="00002CBC" w:rsidRDefault="00F125D1">
      <w:pPr>
        <w:pStyle w:val="Standard"/>
        <w:tabs>
          <w:tab w:val="left" w:pos="0"/>
          <w:tab w:val="left" w:pos="2172"/>
        </w:tabs>
        <w:autoSpaceDE w:val="0"/>
        <w:spacing w:line="260" w:lineRule="atLeast"/>
        <w:jc w:val="both"/>
      </w:pPr>
      <w:r>
        <w:rPr>
          <w:rFonts w:ascii="Calibri" w:eastAsia="Symbol" w:hAnsi="Calibri" w:cs="Symbol"/>
          <w:sz w:val="22"/>
          <w:szCs w:val="22"/>
        </w:rPr>
        <w:t xml:space="preserve">- </w:t>
      </w:r>
      <w:r>
        <w:rPr>
          <w:rFonts w:ascii="Calibri" w:eastAsia="Arial" w:hAnsi="Calibri" w:cs="Arial"/>
          <w:sz w:val="22"/>
          <w:szCs w:val="22"/>
        </w:rPr>
        <w:t>niezmywalne środkami myjącymi i dezynfekującymi,</w:t>
      </w:r>
    </w:p>
    <w:p w:rsidR="00002CBC" w:rsidRDefault="00F125D1">
      <w:pPr>
        <w:pStyle w:val="Standard"/>
        <w:tabs>
          <w:tab w:val="left" w:pos="0"/>
          <w:tab w:val="left" w:pos="2172"/>
        </w:tabs>
        <w:autoSpaceDE w:val="0"/>
        <w:spacing w:line="260" w:lineRule="atLeast"/>
        <w:jc w:val="both"/>
      </w:pPr>
      <w:r>
        <w:rPr>
          <w:rFonts w:ascii="Calibri" w:eastAsia="Symbol" w:hAnsi="Calibri" w:cs="Symbol"/>
          <w:sz w:val="22"/>
          <w:szCs w:val="22"/>
        </w:rPr>
        <w:t xml:space="preserve">- </w:t>
      </w:r>
      <w:r>
        <w:rPr>
          <w:rFonts w:ascii="Calibri" w:eastAsia="Arial" w:hAnsi="Calibri" w:cs="Arial"/>
          <w:sz w:val="22"/>
          <w:szCs w:val="22"/>
        </w:rPr>
        <w:t>matowe lub o nieznacznym połysku,</w:t>
      </w:r>
    </w:p>
    <w:p w:rsidR="00002CBC" w:rsidRDefault="00F125D1">
      <w:pPr>
        <w:pStyle w:val="Standard"/>
        <w:tabs>
          <w:tab w:val="left" w:pos="0"/>
          <w:tab w:val="left" w:pos="2172"/>
        </w:tabs>
        <w:autoSpaceDE w:val="0"/>
        <w:spacing w:line="260" w:lineRule="atLeast"/>
        <w:jc w:val="both"/>
      </w:pPr>
      <w:r>
        <w:rPr>
          <w:rFonts w:ascii="Calibri" w:eastAsia="Symbol" w:hAnsi="Calibri" w:cs="Symbol"/>
          <w:sz w:val="22"/>
          <w:szCs w:val="22"/>
        </w:rPr>
        <w:t xml:space="preserve">- </w:t>
      </w:r>
      <w:r>
        <w:rPr>
          <w:rFonts w:ascii="Calibri" w:eastAsia="Arial" w:hAnsi="Calibri" w:cs="Arial"/>
          <w:sz w:val="22"/>
          <w:szCs w:val="22"/>
        </w:rPr>
        <w:t>bez grudek, które można rozetrzeć,</w:t>
      </w:r>
    </w:p>
    <w:p w:rsidR="00002CBC" w:rsidRDefault="00F125D1">
      <w:pPr>
        <w:pStyle w:val="Standard"/>
        <w:tabs>
          <w:tab w:val="left" w:pos="-744"/>
          <w:tab w:val="left" w:pos="0"/>
        </w:tabs>
        <w:autoSpaceDE w:val="0"/>
        <w:spacing w:line="100" w:lineRule="atLeast"/>
        <w:jc w:val="both"/>
        <w:rPr>
          <w:rFonts w:ascii="Calibri" w:eastAsia="Arial" w:hAnsi="Calibri" w:cs="Arial"/>
          <w:sz w:val="22"/>
          <w:szCs w:val="22"/>
        </w:rPr>
      </w:pPr>
      <w:r>
        <w:rPr>
          <w:rFonts w:ascii="Calibri" w:eastAsia="Arial" w:hAnsi="Calibri" w:cs="Arial"/>
          <w:sz w:val="22"/>
          <w:szCs w:val="22"/>
        </w:rPr>
        <w:t>Poza tym farba powinna dobrze kryć, tworzyć gładką i jednolitą powłokę, powinna dobrze przepuszczać parę wodną i być wodoodporna;</w:t>
      </w:r>
    </w:p>
    <w:p w:rsidR="00002CBC" w:rsidRDefault="00002CBC">
      <w:pPr>
        <w:pStyle w:val="Standard"/>
        <w:autoSpaceDE w:val="0"/>
        <w:spacing w:line="100" w:lineRule="atLeast"/>
        <w:ind w:left="372"/>
        <w:jc w:val="both"/>
        <w:rPr>
          <w:rFonts w:ascii="Calibri" w:eastAsia="Arial" w:hAnsi="Calibri" w:cs="Arial"/>
          <w:b/>
          <w:bCs/>
          <w:sz w:val="22"/>
          <w:szCs w:val="22"/>
        </w:rPr>
      </w:pPr>
    </w:p>
    <w:p w:rsidR="00002CBC" w:rsidRDefault="00F125D1">
      <w:pPr>
        <w:pStyle w:val="Standard"/>
        <w:tabs>
          <w:tab w:val="left" w:pos="1440"/>
          <w:tab w:val="left" w:pos="1920"/>
        </w:tabs>
        <w:autoSpaceDE w:val="0"/>
        <w:spacing w:line="100" w:lineRule="atLeast"/>
        <w:ind w:left="720" w:hanging="720"/>
        <w:jc w:val="both"/>
        <w:rPr>
          <w:rFonts w:ascii="Calibri" w:eastAsia="Arial" w:hAnsi="Calibri" w:cs="Arial"/>
          <w:b/>
          <w:bCs/>
          <w:sz w:val="22"/>
          <w:szCs w:val="22"/>
          <w:u w:val="single"/>
        </w:rPr>
      </w:pPr>
      <w:r>
        <w:rPr>
          <w:rFonts w:ascii="Calibri" w:eastAsia="Arial" w:hAnsi="Calibri" w:cs="Arial"/>
          <w:b/>
          <w:bCs/>
          <w:sz w:val="22"/>
          <w:szCs w:val="22"/>
          <w:u w:val="single"/>
        </w:rPr>
        <w:t>6.KONTROLA JAKOŚCI ROBÓT</w:t>
      </w:r>
    </w:p>
    <w:p w:rsidR="00002CBC" w:rsidRDefault="00F125D1">
      <w:pPr>
        <w:pStyle w:val="Standard"/>
        <w:tabs>
          <w:tab w:val="left" w:pos="0"/>
          <w:tab w:val="left" w:pos="240"/>
        </w:tabs>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6.1.Zasady ogólne</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Wykonawca jest odpowiedzialny za pełną kontrolę robót i jakość materiałów.</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Wykonawca zapewni odpowiedni system kontroli, włączając personel, laboratorium, sprzęt, zaopatrzenie i wszelkie urządzenia niezbędne do pobierania próbek i badania materiałów oraz jakość wykonania robót.</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Wykonawca jest zobowiązany prowadzić pomiary i badania materiałów oraz robót z częstotliwością zapewniającą stwierdzenie, że roboty wykonano zgodnie z wymaganiami zawartymi w projekcie wykonawczym i specyfikacji technicznej.</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Wykonawca dostarczy zarządzającemu realizacją umowy świadectwa stwierdzające, że wszystkie stosowane urządzenia i sprzęt badawczy posiadają ważną legalizację, zostały prawidłowo wykalibrowane i odpowiadają wymaganiom norm określających procedury badań.</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Próbki do badań będą z zasady pobierane losowo. Zaleca się stosowanie statystycznych metod pobierania próbek, opartych na zasadzie, że wszystkie jednostkowe elementy produkcji mogą być z jednakowym prawdopodobieństwem wytypowane do badań.</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lastRenderedPageBreak/>
        <w:t>Zarządzający realizacją umowy musi mieć zapewnioną możliwość udziału w pobieraniu próbek. Na jego zlecenie wykonawca ma obowiązek przeprowadzać dodatkowe badania tych materiałów, które budzą wątpliwości co do jakości, o ile kwestionowane materiały nie zostaną przez wykonawcę usunięte lub ulepszone z jego własnej woli. Próbki dostarczone przez wykonawcę do badań wykonywanych przez zarządzającego realizacją umowy będą odpowiednio opisane i oznakowane, w sposób zaakceptowany przez niego. Koszty tych dodatkowych badań pokrywa wykonawca tylko w przypadku stwierdzenia usterek. W przeciwnym przypadku koszty te pokrywa zamawiający.</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Zarządzający realizacją umowy może pobierać próbki i prowadzić badania niezależnie od wykonawcy, na swój koszt. Jeżeli wyniki tych badań wykażą, że raporty wykonawcy są niewiarygodne, to poleci on wykonawcy lub zleci niezależnemu laboratorium przeprowadzenie powtórnych lub dodatkowych badań, albo oprze się wyłącznie na własnych badaniach przy ocenie zgodności materiałów i robót z projektem wykonawczym i szczegółowymi specyfikacjami technicznymi. W takim przypadku całkowite koszty powtórnych lub dodatkowych badań i pobierania próbek zostaną poniesione przez wykonawcę.</w:t>
      </w:r>
    </w:p>
    <w:p w:rsidR="00002CBC" w:rsidRDefault="00F125D1">
      <w:pPr>
        <w:pStyle w:val="Standard"/>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6.2.Kontrola podłoży</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Kontrolę podłoży należy wykonać po wbudowaniu wszystkich elementów przeznaczonych do malowania, ale przed przystąpieniem do robót malarskich. W zależności od rodzaju podłoża badaniom należy poddać:</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-Podłoża tynkowane</w:t>
      </w:r>
    </w:p>
    <w:p w:rsidR="00002CBC" w:rsidRDefault="00F125D1">
      <w:pPr>
        <w:pStyle w:val="Standard"/>
        <w:autoSpaceDE w:val="0"/>
        <w:spacing w:line="260" w:lineRule="atLeast"/>
        <w:ind w:left="1068" w:hanging="360"/>
        <w:jc w:val="both"/>
      </w:pPr>
      <w:r>
        <w:rPr>
          <w:rFonts w:ascii="Calibri" w:eastAsia="Symbol" w:hAnsi="Calibri" w:cs="Symbol"/>
          <w:sz w:val="22"/>
          <w:szCs w:val="22"/>
        </w:rPr>
        <w:tab/>
        <w:t xml:space="preserve">- </w:t>
      </w:r>
      <w:r>
        <w:rPr>
          <w:rFonts w:ascii="Calibri" w:eastAsia="Arial" w:hAnsi="Calibri" w:cs="Arial"/>
          <w:sz w:val="22"/>
          <w:szCs w:val="22"/>
        </w:rPr>
        <w:t>równość i jakość wykonania</w:t>
      </w:r>
    </w:p>
    <w:p w:rsidR="00002CBC" w:rsidRDefault="00F125D1">
      <w:pPr>
        <w:pStyle w:val="Standard"/>
        <w:autoSpaceDE w:val="0"/>
        <w:spacing w:line="260" w:lineRule="atLeast"/>
        <w:ind w:left="1068"/>
        <w:jc w:val="both"/>
      </w:pPr>
      <w:r>
        <w:rPr>
          <w:rFonts w:ascii="Calibri" w:eastAsia="Symbol" w:hAnsi="Calibri" w:cs="Symbol"/>
          <w:sz w:val="22"/>
          <w:szCs w:val="22"/>
        </w:rPr>
        <w:t xml:space="preserve">- </w:t>
      </w:r>
      <w:r>
        <w:rPr>
          <w:rFonts w:ascii="Calibri" w:eastAsia="Arial" w:hAnsi="Calibri" w:cs="Arial"/>
          <w:sz w:val="22"/>
          <w:szCs w:val="22"/>
        </w:rPr>
        <w:t>wilgotność</w:t>
      </w:r>
    </w:p>
    <w:p w:rsidR="00002CBC" w:rsidRDefault="00F125D1">
      <w:pPr>
        <w:pStyle w:val="Standard"/>
        <w:autoSpaceDE w:val="0"/>
        <w:spacing w:line="260" w:lineRule="atLeast"/>
        <w:ind w:left="1068"/>
        <w:jc w:val="both"/>
      </w:pPr>
      <w:r>
        <w:rPr>
          <w:rFonts w:ascii="Calibri" w:eastAsia="Symbol" w:hAnsi="Calibri" w:cs="Symbol"/>
          <w:sz w:val="22"/>
          <w:szCs w:val="22"/>
        </w:rPr>
        <w:t xml:space="preserve">- </w:t>
      </w:r>
      <w:r>
        <w:rPr>
          <w:rFonts w:ascii="Calibri" w:eastAsia="Arial" w:hAnsi="Calibri" w:cs="Arial"/>
          <w:sz w:val="22"/>
          <w:szCs w:val="22"/>
        </w:rPr>
        <w:t>jakość napraw</w:t>
      </w:r>
    </w:p>
    <w:p w:rsidR="00002CBC" w:rsidRDefault="00F125D1">
      <w:pPr>
        <w:pStyle w:val="Standard"/>
        <w:autoSpaceDE w:val="0"/>
        <w:spacing w:line="260" w:lineRule="atLeast"/>
        <w:ind w:left="1068"/>
        <w:jc w:val="both"/>
      </w:pPr>
      <w:r>
        <w:rPr>
          <w:rFonts w:ascii="Calibri" w:eastAsia="Symbol" w:hAnsi="Calibri" w:cs="Symbol"/>
          <w:sz w:val="22"/>
          <w:szCs w:val="22"/>
        </w:rPr>
        <w:t xml:space="preserve">- </w:t>
      </w:r>
      <w:r>
        <w:rPr>
          <w:rFonts w:ascii="Calibri" w:eastAsia="Arial" w:hAnsi="Calibri" w:cs="Arial"/>
          <w:sz w:val="22"/>
          <w:szCs w:val="22"/>
        </w:rPr>
        <w:t>zabezpieczenie elementów metalowych</w:t>
      </w:r>
    </w:p>
    <w:p w:rsidR="00002CBC" w:rsidRDefault="00F125D1">
      <w:pPr>
        <w:pStyle w:val="Standard"/>
        <w:autoSpaceDE w:val="0"/>
        <w:spacing w:line="260" w:lineRule="atLeast"/>
        <w:ind w:left="1068"/>
        <w:jc w:val="both"/>
      </w:pPr>
      <w:r>
        <w:rPr>
          <w:rFonts w:ascii="Calibri" w:eastAsia="Symbol" w:hAnsi="Calibri" w:cs="Symbol"/>
          <w:sz w:val="22"/>
          <w:szCs w:val="22"/>
        </w:rPr>
        <w:t xml:space="preserve">- </w:t>
      </w:r>
      <w:r>
        <w:rPr>
          <w:rFonts w:ascii="Calibri" w:eastAsia="Arial" w:hAnsi="Calibri" w:cs="Arial"/>
          <w:sz w:val="22"/>
          <w:szCs w:val="22"/>
        </w:rPr>
        <w:t>czystość</w:t>
      </w:r>
    </w:p>
    <w:p w:rsidR="00002CBC" w:rsidRDefault="00002CBC">
      <w:pPr>
        <w:pStyle w:val="Standard"/>
        <w:autoSpaceDE w:val="0"/>
        <w:spacing w:line="260" w:lineRule="atLeast"/>
        <w:ind w:left="1068"/>
        <w:jc w:val="both"/>
        <w:rPr>
          <w:rFonts w:ascii="Calibri" w:eastAsia="Arial" w:hAnsi="Calibri" w:cs="Calibri"/>
          <w:sz w:val="22"/>
          <w:szCs w:val="22"/>
        </w:rPr>
      </w:pP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6.3.Kontrola materiałów</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Badanie materiałów wykonujemy bezpośrednio przed użyciem. Kontrola powinna polegać na sprawdzeniu:</w:t>
      </w:r>
    </w:p>
    <w:p w:rsidR="00002CBC" w:rsidRDefault="00F125D1">
      <w:pPr>
        <w:pStyle w:val="Standard"/>
        <w:autoSpaceDE w:val="0"/>
        <w:spacing w:line="260" w:lineRule="atLeast"/>
        <w:jc w:val="both"/>
      </w:pPr>
      <w:r>
        <w:rPr>
          <w:rFonts w:ascii="Calibri" w:eastAsia="Symbol" w:hAnsi="Calibri" w:cs="Symbol"/>
          <w:sz w:val="22"/>
          <w:szCs w:val="22"/>
        </w:rPr>
        <w:t xml:space="preserve">- </w:t>
      </w:r>
      <w:r>
        <w:rPr>
          <w:rFonts w:ascii="Calibri" w:eastAsia="Arial" w:hAnsi="Calibri" w:cs="Arial"/>
          <w:sz w:val="22"/>
          <w:szCs w:val="22"/>
        </w:rPr>
        <w:t>dokumentów świadczących o dopuszczeniu wyrobów do obrotu,</w:t>
      </w:r>
    </w:p>
    <w:p w:rsidR="00002CBC" w:rsidRDefault="00F125D1">
      <w:pPr>
        <w:pStyle w:val="Standard"/>
        <w:autoSpaceDE w:val="0"/>
        <w:spacing w:line="260" w:lineRule="atLeast"/>
        <w:jc w:val="both"/>
      </w:pPr>
      <w:r>
        <w:rPr>
          <w:rFonts w:ascii="Calibri" w:eastAsia="Symbol" w:hAnsi="Calibri" w:cs="Symbol"/>
          <w:sz w:val="22"/>
          <w:szCs w:val="22"/>
        </w:rPr>
        <w:t xml:space="preserve">- </w:t>
      </w:r>
      <w:r>
        <w:rPr>
          <w:rFonts w:ascii="Calibri" w:eastAsia="Arial" w:hAnsi="Calibri" w:cs="Arial"/>
          <w:sz w:val="22"/>
          <w:szCs w:val="22"/>
        </w:rPr>
        <w:t>terminów przydatności do użycia,</w:t>
      </w:r>
    </w:p>
    <w:p w:rsidR="00002CBC" w:rsidRDefault="00F125D1">
      <w:pPr>
        <w:pStyle w:val="Standard"/>
        <w:autoSpaceDE w:val="0"/>
        <w:spacing w:line="260" w:lineRule="atLeast"/>
        <w:jc w:val="both"/>
      </w:pPr>
      <w:r>
        <w:rPr>
          <w:rFonts w:ascii="Calibri" w:eastAsia="Symbol" w:hAnsi="Calibri" w:cs="Symbol"/>
          <w:sz w:val="22"/>
          <w:szCs w:val="22"/>
        </w:rPr>
        <w:t xml:space="preserve">- </w:t>
      </w:r>
      <w:r>
        <w:rPr>
          <w:rFonts w:ascii="Calibri" w:eastAsia="Arial" w:hAnsi="Calibri" w:cs="Arial"/>
          <w:sz w:val="22"/>
          <w:szCs w:val="22"/>
        </w:rPr>
        <w:t xml:space="preserve">wyglądu zewnętrznego farby (farba powinna być jednorodna i wykazywać brak jakichkolwiek grudek, </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 xml:space="preserve">  skoagulowanego spoiwa, śladów pleśni, trwałych osadów, zanieczyszczeń, a suche mieszanki nie powinny </w:t>
      </w:r>
    </w:p>
    <w:p w:rsidR="00002CBC" w:rsidRDefault="00F125D1">
      <w:pPr>
        <w:pStyle w:val="Standard"/>
        <w:autoSpaceDE w:val="0"/>
        <w:spacing w:line="260" w:lineRule="atLeast"/>
        <w:jc w:val="both"/>
      </w:pPr>
      <w:r>
        <w:rPr>
          <w:rFonts w:ascii="Calibri" w:eastAsia="Arial" w:hAnsi="Calibri" w:cs="Arial"/>
          <w:sz w:val="22"/>
          <w:szCs w:val="22"/>
        </w:rPr>
        <w:t xml:space="preserve">  być zbrylone).</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6.4.Kontrola w czasie wykonywania robót</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Kontrola ta polega na sprawdzaniu zgodności wykonywanych prac z projektem, specyfikacją techniczną, instrukcjami producentów farb oraz ze sztuką budowlaną.</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6.5.Kontrola w czasie odbioru robót</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Badania powłok należy przeprowadzić najwcześniej 2 tygodnie po wykonaniu, temperatura powietrza w czasie badania nie powinna być niższa niż + 5 st. C, a wilgotność powietrza nie większa niż 65 %.</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W czasie odbioru robót malarskich kontroli podlega:</w:t>
      </w:r>
    </w:p>
    <w:p w:rsidR="00002CBC" w:rsidRDefault="00F125D1">
      <w:pPr>
        <w:pStyle w:val="Standard"/>
        <w:autoSpaceDE w:val="0"/>
        <w:spacing w:line="260" w:lineRule="atLeast"/>
        <w:jc w:val="both"/>
      </w:pPr>
      <w:r>
        <w:rPr>
          <w:rFonts w:ascii="Calibri" w:eastAsia="Symbol" w:hAnsi="Calibri" w:cs="Symbol"/>
          <w:sz w:val="22"/>
          <w:szCs w:val="22"/>
        </w:rPr>
        <w:t xml:space="preserve">- </w:t>
      </w:r>
      <w:r>
        <w:rPr>
          <w:rFonts w:ascii="Calibri" w:eastAsia="Arial" w:hAnsi="Calibri" w:cs="Arial"/>
          <w:sz w:val="22"/>
          <w:szCs w:val="22"/>
        </w:rPr>
        <w:t>zgodność wykonania z dokumentacją  projektową,</w:t>
      </w:r>
    </w:p>
    <w:p w:rsidR="00002CBC" w:rsidRDefault="00F125D1">
      <w:pPr>
        <w:pStyle w:val="Standard"/>
        <w:tabs>
          <w:tab w:val="left" w:pos="0"/>
          <w:tab w:val="left" w:pos="720"/>
        </w:tabs>
        <w:autoSpaceDE w:val="0"/>
        <w:spacing w:line="260" w:lineRule="atLeast"/>
        <w:jc w:val="both"/>
      </w:pPr>
      <w:r>
        <w:rPr>
          <w:rFonts w:ascii="Calibri" w:eastAsia="Symbol" w:hAnsi="Calibri" w:cs="Symbol"/>
          <w:sz w:val="22"/>
          <w:szCs w:val="22"/>
        </w:rPr>
        <w:t xml:space="preserve">- </w:t>
      </w:r>
      <w:r>
        <w:rPr>
          <w:rFonts w:ascii="Calibri" w:eastAsia="Arial" w:hAnsi="Calibri" w:cs="Arial"/>
          <w:sz w:val="22"/>
          <w:szCs w:val="22"/>
        </w:rPr>
        <w:t>zgodność ze specyfikacją  techniczną,</w:t>
      </w:r>
    </w:p>
    <w:p w:rsidR="00002CBC" w:rsidRDefault="00F125D1">
      <w:pPr>
        <w:pStyle w:val="Standard"/>
        <w:tabs>
          <w:tab w:val="left" w:pos="0"/>
          <w:tab w:val="left" w:pos="720"/>
        </w:tabs>
        <w:autoSpaceDE w:val="0"/>
        <w:spacing w:line="260" w:lineRule="atLeast"/>
        <w:jc w:val="both"/>
      </w:pPr>
      <w:r>
        <w:rPr>
          <w:rFonts w:ascii="Calibri" w:eastAsia="Symbol" w:hAnsi="Calibri" w:cs="Symbol"/>
          <w:sz w:val="22"/>
          <w:szCs w:val="22"/>
        </w:rPr>
        <w:t xml:space="preserve">- </w:t>
      </w:r>
      <w:r>
        <w:rPr>
          <w:rFonts w:ascii="Calibri" w:eastAsia="Arial" w:hAnsi="Calibri" w:cs="Arial"/>
          <w:sz w:val="22"/>
          <w:szCs w:val="22"/>
        </w:rPr>
        <w:t>jakość zastosowanych materiałów,</w:t>
      </w:r>
    </w:p>
    <w:p w:rsidR="00002CBC" w:rsidRDefault="00F125D1">
      <w:pPr>
        <w:pStyle w:val="Standard"/>
        <w:tabs>
          <w:tab w:val="left" w:pos="0"/>
          <w:tab w:val="left" w:pos="720"/>
        </w:tabs>
        <w:autoSpaceDE w:val="0"/>
        <w:spacing w:line="260" w:lineRule="atLeast"/>
        <w:jc w:val="both"/>
      </w:pPr>
      <w:r>
        <w:rPr>
          <w:rFonts w:ascii="Calibri" w:eastAsia="Symbol" w:hAnsi="Calibri" w:cs="Symbol"/>
          <w:sz w:val="22"/>
          <w:szCs w:val="22"/>
        </w:rPr>
        <w:t xml:space="preserve">- </w:t>
      </w:r>
      <w:r>
        <w:rPr>
          <w:rFonts w:ascii="Calibri" w:eastAsia="Arial" w:hAnsi="Calibri" w:cs="Arial"/>
          <w:sz w:val="22"/>
          <w:szCs w:val="22"/>
        </w:rPr>
        <w:t>jakość powłok malarskich:</w:t>
      </w:r>
    </w:p>
    <w:p w:rsidR="00002CBC" w:rsidRDefault="00F125D1">
      <w:pPr>
        <w:pStyle w:val="Standard"/>
        <w:tabs>
          <w:tab w:val="left" w:pos="0"/>
          <w:tab w:val="left" w:pos="1440"/>
        </w:tabs>
        <w:autoSpaceDE w:val="0"/>
        <w:spacing w:line="260" w:lineRule="atLeast"/>
        <w:jc w:val="both"/>
      </w:pPr>
      <w:r>
        <w:rPr>
          <w:rFonts w:ascii="Calibri" w:eastAsia="Symbol" w:hAnsi="Calibri" w:cs="Symbol"/>
          <w:sz w:val="22"/>
          <w:szCs w:val="22"/>
        </w:rPr>
        <w:tab/>
        <w:t>-</w:t>
      </w:r>
      <w:r>
        <w:rPr>
          <w:rFonts w:ascii="Calibri" w:eastAsia="Arial" w:hAnsi="Calibri" w:cs="Arial"/>
          <w:sz w:val="22"/>
          <w:szCs w:val="22"/>
        </w:rPr>
        <w:t>wygląd zewnętrzny,</w:t>
      </w:r>
    </w:p>
    <w:p w:rsidR="00002CBC" w:rsidRDefault="00F125D1">
      <w:pPr>
        <w:pStyle w:val="Standard"/>
        <w:tabs>
          <w:tab w:val="left" w:pos="0"/>
          <w:tab w:val="left" w:pos="1440"/>
        </w:tabs>
        <w:autoSpaceDE w:val="0"/>
        <w:spacing w:line="260" w:lineRule="atLeast"/>
        <w:jc w:val="both"/>
      </w:pPr>
      <w:r>
        <w:rPr>
          <w:rFonts w:ascii="Calibri" w:eastAsia="Symbol" w:hAnsi="Calibri" w:cs="Symbol"/>
          <w:sz w:val="22"/>
          <w:szCs w:val="22"/>
        </w:rPr>
        <w:tab/>
        <w:t>-</w:t>
      </w:r>
      <w:r>
        <w:rPr>
          <w:rFonts w:ascii="Calibri" w:eastAsia="Arial" w:hAnsi="Calibri" w:cs="Arial"/>
          <w:sz w:val="22"/>
          <w:szCs w:val="22"/>
        </w:rPr>
        <w:t>barwa i połysk,</w:t>
      </w:r>
    </w:p>
    <w:p w:rsidR="00002CBC" w:rsidRDefault="00F125D1">
      <w:pPr>
        <w:pStyle w:val="Standard"/>
        <w:tabs>
          <w:tab w:val="left" w:pos="0"/>
          <w:tab w:val="left" w:pos="1440"/>
        </w:tabs>
        <w:autoSpaceDE w:val="0"/>
        <w:spacing w:line="260" w:lineRule="atLeast"/>
        <w:jc w:val="both"/>
      </w:pPr>
      <w:r>
        <w:rPr>
          <w:rFonts w:ascii="Calibri" w:eastAsia="Symbol" w:hAnsi="Calibri" w:cs="Symbol"/>
          <w:sz w:val="22"/>
          <w:szCs w:val="22"/>
        </w:rPr>
        <w:tab/>
        <w:t>-</w:t>
      </w:r>
      <w:r>
        <w:rPr>
          <w:rFonts w:ascii="Calibri" w:eastAsia="Arial" w:hAnsi="Calibri" w:cs="Arial"/>
          <w:sz w:val="22"/>
          <w:szCs w:val="22"/>
        </w:rPr>
        <w:t>odporność na wycieranie,</w:t>
      </w:r>
    </w:p>
    <w:p w:rsidR="00002CBC" w:rsidRDefault="00F125D1">
      <w:pPr>
        <w:pStyle w:val="Standard"/>
        <w:tabs>
          <w:tab w:val="left" w:pos="0"/>
          <w:tab w:val="left" w:pos="1440"/>
        </w:tabs>
        <w:autoSpaceDE w:val="0"/>
        <w:spacing w:line="260" w:lineRule="atLeast"/>
        <w:jc w:val="both"/>
      </w:pPr>
      <w:r>
        <w:rPr>
          <w:rFonts w:ascii="Calibri" w:eastAsia="Symbol" w:hAnsi="Calibri" w:cs="Symbol"/>
          <w:sz w:val="22"/>
          <w:szCs w:val="22"/>
        </w:rPr>
        <w:tab/>
        <w:t>-</w:t>
      </w:r>
      <w:r>
        <w:rPr>
          <w:rFonts w:ascii="Calibri" w:eastAsia="Arial" w:hAnsi="Calibri" w:cs="Arial"/>
          <w:sz w:val="22"/>
          <w:szCs w:val="22"/>
        </w:rPr>
        <w:t>odporność na zmywanie,</w:t>
      </w:r>
    </w:p>
    <w:p w:rsidR="00002CBC" w:rsidRDefault="00F125D1">
      <w:pPr>
        <w:pStyle w:val="Standard"/>
        <w:tabs>
          <w:tab w:val="left" w:pos="0"/>
          <w:tab w:val="left" w:pos="1440"/>
        </w:tabs>
        <w:autoSpaceDE w:val="0"/>
        <w:spacing w:line="260" w:lineRule="atLeast"/>
        <w:jc w:val="both"/>
      </w:pPr>
      <w:r>
        <w:rPr>
          <w:rFonts w:ascii="Calibri" w:eastAsia="Symbol" w:hAnsi="Calibri" w:cs="Symbol"/>
          <w:sz w:val="22"/>
          <w:szCs w:val="22"/>
        </w:rPr>
        <w:tab/>
        <w:t>-</w:t>
      </w:r>
      <w:r>
        <w:rPr>
          <w:rFonts w:ascii="Calibri" w:eastAsia="Arial" w:hAnsi="Calibri" w:cs="Arial"/>
          <w:sz w:val="22"/>
          <w:szCs w:val="22"/>
        </w:rPr>
        <w:t>przyczepność.</w:t>
      </w:r>
    </w:p>
    <w:p w:rsidR="00002CBC" w:rsidRDefault="00002CBC">
      <w:pPr>
        <w:pStyle w:val="Standard"/>
        <w:tabs>
          <w:tab w:val="left" w:pos="4296"/>
          <w:tab w:val="left" w:pos="5736"/>
        </w:tabs>
        <w:autoSpaceDE w:val="0"/>
        <w:spacing w:line="260" w:lineRule="atLeast"/>
        <w:ind w:left="2148" w:hanging="360"/>
        <w:jc w:val="both"/>
        <w:rPr>
          <w:rFonts w:ascii="Calibri" w:eastAsia="Arial" w:hAnsi="Calibri" w:cs="Arial"/>
          <w:b/>
          <w:bCs/>
          <w:sz w:val="22"/>
          <w:szCs w:val="22"/>
        </w:rPr>
      </w:pPr>
    </w:p>
    <w:p w:rsidR="00002CBC" w:rsidRDefault="00F125D1">
      <w:pPr>
        <w:pStyle w:val="Standard"/>
        <w:tabs>
          <w:tab w:val="left" w:pos="1440"/>
          <w:tab w:val="right" w:pos="10522"/>
        </w:tabs>
        <w:autoSpaceDE w:val="0"/>
        <w:spacing w:line="100" w:lineRule="atLeast"/>
        <w:ind w:left="720" w:hanging="720"/>
        <w:jc w:val="both"/>
        <w:rPr>
          <w:rFonts w:ascii="Calibri" w:eastAsia="Arial" w:hAnsi="Calibri" w:cs="Arial"/>
          <w:b/>
          <w:bCs/>
          <w:sz w:val="22"/>
          <w:szCs w:val="22"/>
          <w:u w:val="single"/>
        </w:rPr>
      </w:pPr>
      <w:r>
        <w:rPr>
          <w:rFonts w:ascii="Calibri" w:eastAsia="Arial" w:hAnsi="Calibri" w:cs="Arial"/>
          <w:b/>
          <w:bCs/>
          <w:sz w:val="22"/>
          <w:szCs w:val="22"/>
          <w:u w:val="single"/>
        </w:rPr>
        <w:t>7.OBMIAR ROBÓT</w:t>
      </w:r>
    </w:p>
    <w:p w:rsidR="00002CBC" w:rsidRDefault="00F125D1">
      <w:pPr>
        <w:pStyle w:val="Standard"/>
        <w:tabs>
          <w:tab w:val="left" w:pos="0"/>
          <w:tab w:val="right" w:pos="8842"/>
        </w:tabs>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7.1.Ogólne zasady prowadzenia obmiarów robót</w:t>
      </w:r>
    </w:p>
    <w:p w:rsidR="00002CBC" w:rsidRDefault="00F125D1">
      <w:pPr>
        <w:pStyle w:val="Standard"/>
        <w:tabs>
          <w:tab w:val="left" w:pos="0"/>
          <w:tab w:val="right" w:pos="8602"/>
        </w:tabs>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7.1.1.Ogólne zasady obmiaru robót</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Obmiar robót ma za zadanie określać faktyczny zakres wykonanych robót wg stanu na dzień jego przeprowadzenia. Roboty można uznać za wykonane pod warunkiem, że wykonano je zgodnie z wymaganiami zawartymi w projekcie wykonawczym i specyfikacji technicznej.</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lastRenderedPageBreak/>
        <w:t>Obmiaru robót dokonuje wykonawca po pisemnym powiadomieniu zarządzającego realizacją umowy o zakresie i terminie obmiaru. Powiadomienie powinno poprzedzać obmiar co najmniej o 3 dni. Wyniki obmiaru są wpisywane do księgi obmiaru i zatwierdzane przez inspektora nadzoru inwestorskiego.</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7.1.2.Czas przeprowadzania obmiaru</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Obmiar gotowych robót będzie przeprowadzany z częstotliwością i w terminach wymaganych w celu dokonywania okresowych płatności na rzecz wykonawcy, lub w innym czasie, określonym w umowie lub uzgodnionym przez wykonawcę i zarządzającego realizacją umowy. Obmiary będą także przeprowadzone przed częściowym i końcowym odbiorem robót, a także w przypadku  wystąpienia dłuższej przerwy w robotach lub zmiany wykonawcy. Obmiar robót zanikających i podlegających zakryciu przeprowadza się bezpośrednio po ich wykonywaniu, lecz przed zakryciem.</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7.1.3.Urządzenia i sprzęt pomiarowy</w:t>
      </w:r>
    </w:p>
    <w:p w:rsidR="00002CBC" w:rsidRDefault="00F125D1">
      <w:pPr>
        <w:pStyle w:val="Standard"/>
        <w:autoSpaceDE w:val="0"/>
        <w:spacing w:line="260" w:lineRule="atLeast"/>
        <w:jc w:val="both"/>
        <w:rPr>
          <w:rFonts w:ascii="Calibri" w:eastAsia="Arial" w:hAnsi="Calibri" w:cs="Arial"/>
          <w:sz w:val="22"/>
          <w:szCs w:val="22"/>
        </w:rPr>
      </w:pPr>
      <w:r>
        <w:rPr>
          <w:rFonts w:ascii="Calibri" w:eastAsia="Arial" w:hAnsi="Calibri" w:cs="Arial"/>
          <w:sz w:val="22"/>
          <w:szCs w:val="22"/>
        </w:rPr>
        <w:t>Wszystkie urządzenia i sprzęt pomiarowy, stosowane w czasie dokonywania obmiaru robót i dostarczone przez wykonawcę, muszą być zaakceptowane przez zarządzającego realizacją umowy. Jeżeli urządzenia te lub sprzęt wymagają badań atestujących, to wykonawca musi posiadać ważne świadectwa legalizacji. Muszą one być utrzymywane przez wykonawcę w dobrym stanie, w całym okresie trwania robót.</w:t>
      </w:r>
    </w:p>
    <w:p w:rsidR="00002CBC" w:rsidRDefault="00F125D1">
      <w:pPr>
        <w:pStyle w:val="Standard"/>
        <w:tabs>
          <w:tab w:val="left" w:pos="0"/>
          <w:tab w:val="left" w:pos="300"/>
        </w:tabs>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7.2.Zasady obmiaru robót malarskich</w:t>
      </w:r>
    </w:p>
    <w:p w:rsidR="00002CBC" w:rsidRDefault="00F125D1">
      <w:pPr>
        <w:pStyle w:val="Standard"/>
        <w:tabs>
          <w:tab w:val="left" w:pos="0"/>
          <w:tab w:val="left" w:pos="540"/>
        </w:tabs>
        <w:autoSpaceDE w:val="0"/>
        <w:spacing w:line="100" w:lineRule="atLeast"/>
        <w:jc w:val="both"/>
      </w:pPr>
      <w:r>
        <w:rPr>
          <w:rFonts w:ascii="Calibri" w:eastAsia="Symbol" w:hAnsi="Calibri" w:cs="Symbol"/>
          <w:sz w:val="22"/>
          <w:szCs w:val="22"/>
        </w:rPr>
        <w:t xml:space="preserve">- </w:t>
      </w:r>
      <w:r>
        <w:rPr>
          <w:rFonts w:ascii="Calibri" w:eastAsia="Arial" w:hAnsi="Calibri" w:cs="Arial"/>
          <w:sz w:val="22"/>
          <w:szCs w:val="22"/>
        </w:rPr>
        <w:t>Roboty malarskie obmierza się  w m</w:t>
      </w:r>
      <w:r w:rsidR="00F55080">
        <w:rPr>
          <w:rFonts w:ascii="Calibri" w:eastAsia="Arial" w:hAnsi="Calibri" w:cs="Arial"/>
          <w:sz w:val="22"/>
          <w:szCs w:val="22"/>
          <w:vertAlign w:val="superscript"/>
        </w:rPr>
        <w:t>2</w:t>
      </w:r>
      <w:r>
        <w:rPr>
          <w:rFonts w:ascii="Calibri" w:eastAsia="Arial" w:hAnsi="Calibri" w:cs="Arial"/>
          <w:sz w:val="22"/>
          <w:szCs w:val="22"/>
        </w:rPr>
        <w:t xml:space="preserve"> lub mb.</w:t>
      </w:r>
    </w:p>
    <w:p w:rsidR="00002CBC" w:rsidRDefault="00F125D1">
      <w:pPr>
        <w:pStyle w:val="Standard"/>
        <w:autoSpaceDE w:val="0"/>
        <w:spacing w:line="100" w:lineRule="atLeast"/>
        <w:jc w:val="both"/>
      </w:pPr>
      <w:r>
        <w:rPr>
          <w:rFonts w:ascii="Calibri" w:eastAsia="Symbol" w:hAnsi="Calibri" w:cs="Symbol"/>
          <w:sz w:val="22"/>
          <w:szCs w:val="22"/>
        </w:rPr>
        <w:t xml:space="preserve">- </w:t>
      </w:r>
      <w:r>
        <w:rPr>
          <w:rFonts w:ascii="Calibri" w:eastAsia="Arial" w:hAnsi="Calibri" w:cs="Arial"/>
          <w:sz w:val="22"/>
          <w:szCs w:val="22"/>
        </w:rPr>
        <w:t>Ilość wykonanych robót należy ustalić wg rzeczywistych obmiarów z natury.</w:t>
      </w:r>
    </w:p>
    <w:p w:rsidR="00002CBC" w:rsidRDefault="00F125D1">
      <w:pPr>
        <w:pStyle w:val="Standard"/>
        <w:autoSpaceDE w:val="0"/>
        <w:spacing w:line="100" w:lineRule="atLeast"/>
        <w:jc w:val="both"/>
      </w:pPr>
      <w:r>
        <w:rPr>
          <w:rFonts w:ascii="Calibri" w:eastAsia="Symbol" w:hAnsi="Calibri" w:cs="Symbol"/>
          <w:sz w:val="22"/>
          <w:szCs w:val="22"/>
        </w:rPr>
        <w:t xml:space="preserve">- </w:t>
      </w:r>
      <w:r>
        <w:rPr>
          <w:rFonts w:ascii="Calibri" w:eastAsia="Arial" w:hAnsi="Calibri" w:cs="Arial"/>
          <w:sz w:val="22"/>
          <w:szCs w:val="22"/>
        </w:rPr>
        <w:t>Wysokość ścian liczy się  od podłogi do sufitu; wymiary sufitu liczy się  w świetle ścian surowych.</w:t>
      </w:r>
    </w:p>
    <w:p w:rsidR="00002CBC" w:rsidRDefault="00F125D1">
      <w:pPr>
        <w:pStyle w:val="Standard"/>
        <w:tabs>
          <w:tab w:val="left" w:pos="0"/>
          <w:tab w:val="left" w:pos="720"/>
        </w:tabs>
        <w:autoSpaceDE w:val="0"/>
        <w:spacing w:line="100" w:lineRule="atLeast"/>
        <w:jc w:val="both"/>
      </w:pPr>
      <w:r>
        <w:rPr>
          <w:rFonts w:ascii="Calibri" w:eastAsia="Symbol" w:hAnsi="Calibri" w:cs="Symbol"/>
          <w:sz w:val="22"/>
          <w:szCs w:val="22"/>
        </w:rPr>
        <w:t xml:space="preserve">- </w:t>
      </w:r>
      <w:r>
        <w:rPr>
          <w:rFonts w:ascii="Calibri" w:eastAsia="Arial" w:hAnsi="Calibri" w:cs="Arial"/>
          <w:sz w:val="22"/>
          <w:szCs w:val="22"/>
        </w:rPr>
        <w:t xml:space="preserve">Przy wewnętrznym malowaniu klejowym lub wapiennym liczy się  malowanie powierzchni z potrąceniem  </w:t>
      </w:r>
    </w:p>
    <w:p w:rsidR="00002CBC" w:rsidRDefault="00F125D1">
      <w:pPr>
        <w:pStyle w:val="Standard"/>
        <w:tabs>
          <w:tab w:val="left" w:pos="0"/>
          <w:tab w:val="left" w:pos="720"/>
        </w:tabs>
        <w:autoSpaceDE w:val="0"/>
        <w:spacing w:line="100" w:lineRule="atLeast"/>
        <w:jc w:val="both"/>
        <w:rPr>
          <w:rFonts w:ascii="Calibri" w:eastAsia="Arial" w:hAnsi="Calibri" w:cs="Arial"/>
          <w:sz w:val="22"/>
          <w:szCs w:val="22"/>
        </w:rPr>
      </w:pPr>
      <w:r>
        <w:rPr>
          <w:rFonts w:ascii="Calibri" w:eastAsia="Arial" w:hAnsi="Calibri" w:cs="Arial"/>
          <w:sz w:val="22"/>
          <w:szCs w:val="22"/>
        </w:rPr>
        <w:t xml:space="preserve">  wszelkich otworów. Potrącone otwory należy liczyć w świetle muru. Powierzchnie ościeży i naroży otworów</w:t>
      </w:r>
    </w:p>
    <w:p w:rsidR="00002CBC" w:rsidRDefault="00F125D1">
      <w:pPr>
        <w:pStyle w:val="Standard"/>
        <w:tabs>
          <w:tab w:val="left" w:pos="0"/>
          <w:tab w:val="left" w:pos="720"/>
        </w:tabs>
        <w:autoSpaceDE w:val="0"/>
        <w:spacing w:line="100" w:lineRule="atLeast"/>
        <w:jc w:val="both"/>
      </w:pPr>
      <w:r>
        <w:rPr>
          <w:rFonts w:ascii="Calibri" w:eastAsia="Arial" w:hAnsi="Calibri" w:cs="Arial"/>
          <w:sz w:val="22"/>
          <w:szCs w:val="22"/>
        </w:rPr>
        <w:t xml:space="preserve">  należy doliczy do ogólnej powierzchni ścian i sufitów.</w:t>
      </w:r>
    </w:p>
    <w:p w:rsidR="00002CBC" w:rsidRDefault="00F125D1">
      <w:pPr>
        <w:pStyle w:val="Standard"/>
        <w:tabs>
          <w:tab w:val="left" w:pos="0"/>
          <w:tab w:val="left" w:pos="720"/>
        </w:tabs>
        <w:autoSpaceDE w:val="0"/>
        <w:spacing w:line="100" w:lineRule="atLeast"/>
        <w:jc w:val="both"/>
      </w:pPr>
      <w:r>
        <w:rPr>
          <w:rFonts w:ascii="Calibri" w:eastAsia="Symbol" w:hAnsi="Calibri" w:cs="Symbol"/>
          <w:sz w:val="22"/>
          <w:szCs w:val="22"/>
        </w:rPr>
        <w:t xml:space="preserve">- </w:t>
      </w:r>
      <w:r>
        <w:rPr>
          <w:rFonts w:ascii="Calibri" w:eastAsia="Arial" w:hAnsi="Calibri" w:cs="Arial"/>
          <w:sz w:val="22"/>
          <w:szCs w:val="22"/>
        </w:rPr>
        <w:t>Powierzchnie wszelkich fragmentów oddzielnie malowanych oblicza się  wg rzeczywistego wymiaru,</w:t>
      </w:r>
    </w:p>
    <w:p w:rsidR="00002CBC" w:rsidRDefault="00F125D1">
      <w:pPr>
        <w:pStyle w:val="Standard"/>
        <w:tabs>
          <w:tab w:val="left" w:pos="0"/>
          <w:tab w:val="left" w:pos="720"/>
        </w:tabs>
        <w:autoSpaceDE w:val="0"/>
        <w:spacing w:line="100" w:lineRule="atLeast"/>
        <w:jc w:val="both"/>
      </w:pPr>
      <w:r>
        <w:rPr>
          <w:rFonts w:ascii="Calibri" w:eastAsia="Arial" w:hAnsi="Calibri" w:cs="Arial"/>
          <w:sz w:val="22"/>
          <w:szCs w:val="22"/>
        </w:rPr>
        <w:t xml:space="preserve">  z potrąceniem wszelkich otworów.</w:t>
      </w:r>
    </w:p>
    <w:p w:rsidR="00002CBC" w:rsidRDefault="00F125D1">
      <w:pPr>
        <w:pStyle w:val="Standard"/>
        <w:tabs>
          <w:tab w:val="left" w:pos="0"/>
          <w:tab w:val="left" w:pos="720"/>
        </w:tabs>
        <w:autoSpaceDE w:val="0"/>
        <w:spacing w:line="100" w:lineRule="atLeast"/>
        <w:jc w:val="both"/>
      </w:pPr>
      <w:r>
        <w:rPr>
          <w:rFonts w:ascii="Calibri" w:eastAsia="Symbol" w:hAnsi="Calibri" w:cs="Symbol"/>
          <w:sz w:val="22"/>
          <w:szCs w:val="22"/>
        </w:rPr>
        <w:t xml:space="preserve">- </w:t>
      </w:r>
      <w:r>
        <w:rPr>
          <w:rFonts w:ascii="Calibri" w:eastAsia="Arial" w:hAnsi="Calibri" w:cs="Arial"/>
          <w:sz w:val="22"/>
          <w:szCs w:val="22"/>
        </w:rPr>
        <w:t xml:space="preserve">Przy malowaniu olejnym lub lakierowaniu gładkich powierzchni murowanych, tynkowanych, drewnianych </w:t>
      </w:r>
    </w:p>
    <w:p w:rsidR="00002CBC" w:rsidRDefault="00F125D1">
      <w:pPr>
        <w:pStyle w:val="Standard"/>
        <w:tabs>
          <w:tab w:val="left" w:pos="0"/>
          <w:tab w:val="left" w:pos="720"/>
        </w:tabs>
        <w:autoSpaceDE w:val="0"/>
        <w:spacing w:line="100" w:lineRule="atLeast"/>
        <w:jc w:val="both"/>
      </w:pPr>
      <w:r>
        <w:rPr>
          <w:rFonts w:ascii="Calibri" w:eastAsia="Arial" w:hAnsi="Calibri" w:cs="Arial"/>
          <w:sz w:val="22"/>
          <w:szCs w:val="22"/>
        </w:rPr>
        <w:t xml:space="preserve">  i innych; liczy się  powierzchnie rzeczywiście pomalowane z potrąceniem miejsc nie malowanych.</w:t>
      </w:r>
    </w:p>
    <w:p w:rsidR="00002CBC" w:rsidRDefault="00F125D1">
      <w:pPr>
        <w:pStyle w:val="Standard"/>
        <w:tabs>
          <w:tab w:val="left" w:pos="0"/>
          <w:tab w:val="left" w:pos="720"/>
        </w:tabs>
        <w:autoSpaceDE w:val="0"/>
        <w:spacing w:line="100" w:lineRule="atLeast"/>
        <w:jc w:val="both"/>
      </w:pPr>
      <w:r>
        <w:rPr>
          <w:rFonts w:ascii="Calibri" w:eastAsia="Symbol" w:hAnsi="Calibri" w:cs="Symbol"/>
          <w:sz w:val="22"/>
          <w:szCs w:val="22"/>
        </w:rPr>
        <w:t xml:space="preserve">- </w:t>
      </w:r>
      <w:r>
        <w:rPr>
          <w:rFonts w:ascii="Calibri" w:eastAsia="Arial" w:hAnsi="Calibri" w:cs="Arial"/>
          <w:sz w:val="22"/>
          <w:szCs w:val="22"/>
        </w:rPr>
        <w:t xml:space="preserve">Przy malowaniu olejnym lub lakierowaniu okien, drzwi, ścianek płycinowych itp. przyjmuje się  jako </w:t>
      </w:r>
    </w:p>
    <w:p w:rsidR="00002CBC" w:rsidRDefault="00F125D1">
      <w:pPr>
        <w:pStyle w:val="Standard"/>
        <w:tabs>
          <w:tab w:val="left" w:pos="0"/>
          <w:tab w:val="left" w:pos="720"/>
        </w:tabs>
        <w:autoSpaceDE w:val="0"/>
        <w:spacing w:line="100" w:lineRule="atLeast"/>
        <w:jc w:val="both"/>
        <w:rPr>
          <w:rFonts w:ascii="Calibri" w:eastAsia="Arial" w:hAnsi="Calibri" w:cs="Arial"/>
          <w:sz w:val="22"/>
          <w:szCs w:val="22"/>
        </w:rPr>
      </w:pPr>
      <w:r>
        <w:rPr>
          <w:rFonts w:ascii="Calibri" w:eastAsia="Arial" w:hAnsi="Calibri" w:cs="Arial"/>
          <w:sz w:val="22"/>
          <w:szCs w:val="22"/>
        </w:rPr>
        <w:t xml:space="preserve">  powierzchnię  malowaną  wymiary futryny w świetle pomnożone przez następujące współczynniki dla </w:t>
      </w:r>
    </w:p>
    <w:p w:rsidR="00002CBC" w:rsidRDefault="00F125D1">
      <w:pPr>
        <w:pStyle w:val="Standard"/>
        <w:tabs>
          <w:tab w:val="left" w:pos="0"/>
          <w:tab w:val="left" w:pos="720"/>
        </w:tabs>
        <w:autoSpaceDE w:val="0"/>
        <w:spacing w:line="100" w:lineRule="atLeast"/>
        <w:jc w:val="both"/>
        <w:rPr>
          <w:rFonts w:ascii="Calibri" w:eastAsia="Arial" w:hAnsi="Calibri" w:cs="Arial"/>
          <w:sz w:val="22"/>
          <w:szCs w:val="22"/>
        </w:rPr>
      </w:pPr>
      <w:r>
        <w:rPr>
          <w:rFonts w:ascii="Calibri" w:eastAsia="Arial" w:hAnsi="Calibri" w:cs="Arial"/>
          <w:sz w:val="22"/>
          <w:szCs w:val="22"/>
        </w:rPr>
        <w:t xml:space="preserve">  okien:</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skrzydła okienne letnie malowane obustronnie x 0,75,</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skrzydła okienne zimowe malowane obustronnie x 0,75,</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futryny z jednym krosnem okiennym x 0,50,</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blejtramy zewnętrzne i wewnętrzne krosna x 0,75,</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podokienniki x 0,25,</w:t>
      </w:r>
    </w:p>
    <w:p w:rsidR="00002CBC" w:rsidRDefault="00F125D1">
      <w:pPr>
        <w:pStyle w:val="Standard"/>
        <w:tabs>
          <w:tab w:val="left" w:pos="720"/>
        </w:tabs>
        <w:autoSpaceDE w:val="0"/>
        <w:spacing w:line="100" w:lineRule="atLeast"/>
        <w:jc w:val="both"/>
        <w:rPr>
          <w:rFonts w:ascii="Calibri" w:eastAsia="Arial" w:hAnsi="Calibri" w:cs="Arial"/>
          <w:sz w:val="22"/>
          <w:szCs w:val="22"/>
        </w:rPr>
      </w:pPr>
      <w:r>
        <w:rPr>
          <w:rFonts w:ascii="Calibri" w:eastAsia="Arial" w:hAnsi="Calibri" w:cs="Arial"/>
          <w:sz w:val="22"/>
          <w:szCs w:val="22"/>
        </w:rPr>
        <w:t>dla drzwi:</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drzwi malowane z jednej strony x 1,00,</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drzwi malowane obustronnie x 2,00,</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futryny same x 0,25,</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futryny z jednym krosnem drzwiowym x 0,25,</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blejtram x 0,50,</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zewnętrzne i wewnętrzne krosna x 0,75,</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jednostronna opaska futrynowa x 0,25,</w:t>
      </w:r>
    </w:p>
    <w:p w:rsidR="00002CBC" w:rsidRDefault="00F125D1">
      <w:pPr>
        <w:pStyle w:val="Standard"/>
        <w:autoSpaceDE w:val="0"/>
        <w:spacing w:line="100" w:lineRule="atLeast"/>
        <w:jc w:val="both"/>
      </w:pPr>
      <w:r>
        <w:rPr>
          <w:rFonts w:ascii="Calibri" w:eastAsia="Symbol" w:hAnsi="Calibri" w:cs="Symbol"/>
          <w:sz w:val="22"/>
          <w:szCs w:val="22"/>
        </w:rPr>
        <w:t>-</w:t>
      </w:r>
      <w:r>
        <w:rPr>
          <w:rFonts w:ascii="Calibri" w:eastAsia="Arial" w:hAnsi="Calibri" w:cs="Arial"/>
          <w:sz w:val="22"/>
          <w:szCs w:val="22"/>
        </w:rPr>
        <w:t>obustronna opaska futrynowa x 0,50.</w:t>
      </w:r>
    </w:p>
    <w:p w:rsidR="00002CBC" w:rsidRDefault="00F125D1">
      <w:pPr>
        <w:pStyle w:val="Standard"/>
        <w:tabs>
          <w:tab w:val="left" w:pos="0"/>
          <w:tab w:val="left" w:pos="720"/>
        </w:tabs>
        <w:autoSpaceDE w:val="0"/>
        <w:spacing w:line="100" w:lineRule="atLeast"/>
        <w:jc w:val="both"/>
      </w:pPr>
      <w:r>
        <w:rPr>
          <w:rFonts w:ascii="Calibri" w:eastAsia="Symbol" w:hAnsi="Calibri" w:cs="Symbol"/>
          <w:sz w:val="22"/>
          <w:szCs w:val="22"/>
        </w:rPr>
        <w:t>-</w:t>
      </w:r>
      <w:r>
        <w:rPr>
          <w:rFonts w:ascii="Calibri" w:eastAsia="Arial" w:hAnsi="Calibri" w:cs="Arial"/>
          <w:sz w:val="22"/>
          <w:szCs w:val="22"/>
        </w:rPr>
        <w:t>Powierzchnie wyłogów drzwiowych lub okiennych, okiennic, itp. mierzy się  we właściwych granicach malowania. Kwadratury szyb nie potrąca się  z powierzchni drzwi i okien. Powierzchnie o wybitnie drobnym szczeblinowaniu poniżej 0,04 m</w:t>
      </w:r>
      <w:r>
        <w:rPr>
          <w:rFonts w:ascii="Calibri" w:eastAsia="Arial" w:hAnsi="Calibri" w:cs="Arial"/>
          <w:position w:val="12"/>
          <w:sz w:val="22"/>
          <w:szCs w:val="22"/>
        </w:rPr>
        <w:t>2</w:t>
      </w:r>
      <w:r>
        <w:rPr>
          <w:rFonts w:ascii="Calibri" w:eastAsia="Arial" w:hAnsi="Calibri" w:cs="Arial"/>
          <w:sz w:val="22"/>
          <w:szCs w:val="22"/>
        </w:rPr>
        <w:t xml:space="preserve"> zwiększa się o 25 % za trudności roboty.</w:t>
      </w:r>
    </w:p>
    <w:p w:rsidR="00002CBC" w:rsidRDefault="00F125D1">
      <w:pPr>
        <w:pStyle w:val="Standard"/>
        <w:tabs>
          <w:tab w:val="left" w:pos="0"/>
          <w:tab w:val="left" w:pos="720"/>
        </w:tabs>
        <w:autoSpaceDE w:val="0"/>
        <w:spacing w:line="100" w:lineRule="atLeast"/>
        <w:jc w:val="both"/>
      </w:pPr>
      <w:r>
        <w:rPr>
          <w:rFonts w:ascii="Calibri" w:eastAsia="Symbol" w:hAnsi="Calibri" w:cs="Symbol"/>
          <w:sz w:val="22"/>
          <w:szCs w:val="22"/>
        </w:rPr>
        <w:t>-</w:t>
      </w:r>
      <w:r>
        <w:rPr>
          <w:rFonts w:ascii="Calibri" w:eastAsia="Arial" w:hAnsi="Calibri" w:cs="Arial"/>
          <w:sz w:val="22"/>
          <w:szCs w:val="22"/>
        </w:rPr>
        <w:t xml:space="preserve">cokoły naścienne i listwy podłogowe mierzy się  wg rzeczywistej długości,  listwy do 15 cm szerokości  w </w:t>
      </w:r>
    </w:p>
    <w:p w:rsidR="00002CBC" w:rsidRDefault="00F125D1">
      <w:pPr>
        <w:pStyle w:val="Standard"/>
        <w:tabs>
          <w:tab w:val="left" w:pos="0"/>
          <w:tab w:val="left" w:pos="720"/>
        </w:tabs>
        <w:autoSpaceDE w:val="0"/>
        <w:spacing w:line="100" w:lineRule="atLeast"/>
        <w:jc w:val="both"/>
        <w:rPr>
          <w:rFonts w:ascii="Calibri" w:eastAsia="Arial" w:hAnsi="Calibri" w:cs="Arial"/>
          <w:sz w:val="22"/>
          <w:szCs w:val="22"/>
        </w:rPr>
      </w:pPr>
      <w:r>
        <w:rPr>
          <w:rFonts w:ascii="Calibri" w:eastAsia="Arial" w:hAnsi="Calibri" w:cs="Arial"/>
          <w:sz w:val="22"/>
          <w:szCs w:val="22"/>
        </w:rPr>
        <w:t xml:space="preserve"> metrach bieżących, cokoły ponad 15 cm szerokości   w metrach kwadratowych.</w:t>
      </w:r>
    </w:p>
    <w:p w:rsidR="00002CBC" w:rsidRDefault="00F125D1">
      <w:pPr>
        <w:pStyle w:val="Standard"/>
        <w:tabs>
          <w:tab w:val="left" w:pos="0"/>
          <w:tab w:val="left" w:pos="720"/>
        </w:tabs>
        <w:autoSpaceDE w:val="0"/>
        <w:spacing w:line="100" w:lineRule="atLeast"/>
        <w:jc w:val="both"/>
      </w:pPr>
      <w:r>
        <w:rPr>
          <w:rFonts w:ascii="Calibri" w:eastAsia="Symbol" w:hAnsi="Calibri" w:cs="Symbol"/>
          <w:sz w:val="22"/>
          <w:szCs w:val="22"/>
        </w:rPr>
        <w:t>-</w:t>
      </w:r>
      <w:r>
        <w:rPr>
          <w:rFonts w:ascii="Calibri" w:eastAsia="Arial" w:hAnsi="Calibri" w:cs="Arial"/>
          <w:sz w:val="22"/>
          <w:szCs w:val="22"/>
        </w:rPr>
        <w:t xml:space="preserve">malowanie obustronne żelaznych krat, balustrad ażurowych żelaznych, balustrad drewnianych, jak również </w:t>
      </w:r>
    </w:p>
    <w:p w:rsidR="00002CBC" w:rsidRDefault="00F125D1">
      <w:pPr>
        <w:pStyle w:val="Standard"/>
        <w:tabs>
          <w:tab w:val="left" w:pos="0"/>
          <w:tab w:val="left" w:pos="720"/>
        </w:tabs>
        <w:autoSpaceDE w:val="0"/>
        <w:spacing w:line="100" w:lineRule="atLeast"/>
        <w:jc w:val="both"/>
        <w:rPr>
          <w:rFonts w:ascii="Calibri" w:eastAsia="Arial" w:hAnsi="Calibri" w:cs="Arial"/>
          <w:sz w:val="22"/>
          <w:szCs w:val="22"/>
        </w:rPr>
      </w:pPr>
      <w:r>
        <w:rPr>
          <w:rFonts w:ascii="Calibri" w:eastAsia="Arial" w:hAnsi="Calibri" w:cs="Arial"/>
          <w:sz w:val="22"/>
          <w:szCs w:val="22"/>
        </w:rPr>
        <w:t xml:space="preserve"> wszelkich siatek oblicza się  jako jedną  pełną  powierzchnię . Powierzchnie bram żelaznych pełnych lub </w:t>
      </w:r>
    </w:p>
    <w:p w:rsidR="00002CBC" w:rsidRDefault="00F125D1">
      <w:pPr>
        <w:pStyle w:val="Standard"/>
        <w:tabs>
          <w:tab w:val="left" w:pos="0"/>
          <w:tab w:val="left" w:pos="720"/>
        </w:tabs>
        <w:autoSpaceDE w:val="0"/>
        <w:spacing w:line="100" w:lineRule="atLeast"/>
        <w:jc w:val="both"/>
        <w:rPr>
          <w:rFonts w:ascii="Calibri" w:eastAsia="Arial" w:hAnsi="Calibri" w:cs="Arial"/>
          <w:sz w:val="22"/>
          <w:szCs w:val="22"/>
        </w:rPr>
      </w:pPr>
      <w:r>
        <w:rPr>
          <w:rFonts w:ascii="Calibri" w:eastAsia="Arial" w:hAnsi="Calibri" w:cs="Arial"/>
          <w:sz w:val="22"/>
          <w:szCs w:val="22"/>
        </w:rPr>
        <w:t xml:space="preserve"> części przyjmuje się  jako dwie powierzchnie. Powierzchnie balustrad kamiennych wraz z poręczami </w:t>
      </w:r>
    </w:p>
    <w:p w:rsidR="00002CBC" w:rsidRDefault="00F125D1">
      <w:pPr>
        <w:pStyle w:val="Standard"/>
        <w:tabs>
          <w:tab w:val="left" w:pos="0"/>
          <w:tab w:val="left" w:pos="720"/>
        </w:tabs>
        <w:autoSpaceDE w:val="0"/>
        <w:spacing w:line="100" w:lineRule="atLeast"/>
        <w:jc w:val="both"/>
        <w:rPr>
          <w:rFonts w:ascii="Calibri" w:eastAsia="Arial" w:hAnsi="Calibri" w:cs="Arial"/>
          <w:sz w:val="22"/>
          <w:szCs w:val="22"/>
        </w:rPr>
      </w:pPr>
      <w:r>
        <w:rPr>
          <w:rFonts w:ascii="Calibri" w:eastAsia="Arial" w:hAnsi="Calibri" w:cs="Arial"/>
          <w:sz w:val="22"/>
          <w:szCs w:val="22"/>
        </w:rPr>
        <w:t xml:space="preserve"> kamiennymi, policzkami i tralkami przy malowaniu ze wszelkich stron, przyjmuje się  jako dwie </w:t>
      </w:r>
    </w:p>
    <w:p w:rsidR="00002CBC" w:rsidRDefault="00F125D1">
      <w:pPr>
        <w:pStyle w:val="Standard"/>
        <w:tabs>
          <w:tab w:val="left" w:pos="0"/>
          <w:tab w:val="left" w:pos="720"/>
        </w:tabs>
        <w:autoSpaceDE w:val="0"/>
        <w:spacing w:line="100" w:lineRule="atLeast"/>
        <w:jc w:val="both"/>
        <w:rPr>
          <w:rFonts w:ascii="Calibri" w:eastAsia="Arial" w:hAnsi="Calibri" w:cs="Arial"/>
          <w:sz w:val="22"/>
          <w:szCs w:val="22"/>
        </w:rPr>
      </w:pPr>
      <w:r>
        <w:rPr>
          <w:rFonts w:ascii="Calibri" w:eastAsia="Arial" w:hAnsi="Calibri" w:cs="Arial"/>
          <w:sz w:val="22"/>
          <w:szCs w:val="22"/>
        </w:rPr>
        <w:t xml:space="preserve"> powierzchnie, licząc od górnej krawędzi poręczy, słupków, policzków kamiennych i z balustrad żelaznych </w:t>
      </w:r>
    </w:p>
    <w:p w:rsidR="00002CBC" w:rsidRDefault="00F125D1">
      <w:pPr>
        <w:pStyle w:val="Standard"/>
        <w:tabs>
          <w:tab w:val="left" w:pos="0"/>
          <w:tab w:val="left" w:pos="720"/>
        </w:tabs>
        <w:autoSpaceDE w:val="0"/>
        <w:spacing w:line="100" w:lineRule="atLeast"/>
        <w:jc w:val="both"/>
      </w:pPr>
      <w:r>
        <w:rPr>
          <w:rFonts w:ascii="Calibri" w:eastAsia="Arial" w:hAnsi="Calibri" w:cs="Arial"/>
          <w:sz w:val="22"/>
          <w:szCs w:val="22"/>
        </w:rPr>
        <w:lastRenderedPageBreak/>
        <w:t xml:space="preserve"> liczy się  części żelazne ażurowe jak balustrady żelazne.</w:t>
      </w:r>
    </w:p>
    <w:p w:rsidR="00002CBC" w:rsidRDefault="00F125D1">
      <w:pPr>
        <w:pStyle w:val="Standard"/>
        <w:tabs>
          <w:tab w:val="left" w:pos="0"/>
          <w:tab w:val="left" w:pos="720"/>
        </w:tabs>
        <w:autoSpaceDE w:val="0"/>
        <w:spacing w:line="100" w:lineRule="atLeast"/>
        <w:jc w:val="both"/>
      </w:pPr>
      <w:r>
        <w:rPr>
          <w:rFonts w:ascii="Calibri" w:eastAsia="Symbol" w:hAnsi="Calibri" w:cs="Symbol"/>
          <w:sz w:val="22"/>
          <w:szCs w:val="22"/>
        </w:rPr>
        <w:t>-</w:t>
      </w:r>
      <w:r>
        <w:rPr>
          <w:rFonts w:ascii="Calibri" w:eastAsia="Arial" w:hAnsi="Calibri" w:cs="Arial"/>
          <w:sz w:val="22"/>
          <w:szCs w:val="22"/>
        </w:rPr>
        <w:t xml:space="preserve">malowanie konstrukcji metalowych zewnętrznych i wewnętrznych liczy się  w metrach kwadratowych </w:t>
      </w:r>
    </w:p>
    <w:p w:rsidR="00002CBC" w:rsidRDefault="00F125D1">
      <w:pPr>
        <w:pStyle w:val="Standard"/>
        <w:tabs>
          <w:tab w:val="left" w:pos="0"/>
          <w:tab w:val="left" w:pos="720"/>
        </w:tabs>
        <w:autoSpaceDE w:val="0"/>
        <w:spacing w:line="100" w:lineRule="atLeast"/>
        <w:jc w:val="both"/>
      </w:pPr>
      <w:r>
        <w:rPr>
          <w:rFonts w:ascii="Calibri" w:eastAsia="Arial" w:hAnsi="Calibri" w:cs="Arial"/>
          <w:sz w:val="22"/>
          <w:szCs w:val="22"/>
        </w:rPr>
        <w:t xml:space="preserve"> w rozwinięciu.</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O ile konstrukcja metalowa tworzy większe powierzchnie ażurowe połączone poprzecznymi wiązaniami, jak np. formy dachowe, kolumny itp., stosuje się sposób mierzenia jak przy balustradach żelaznych.</w:t>
      </w:r>
    </w:p>
    <w:p w:rsidR="00002CBC" w:rsidRDefault="00002CBC">
      <w:pPr>
        <w:pStyle w:val="Standard"/>
        <w:autoSpaceDE w:val="0"/>
        <w:spacing w:line="100" w:lineRule="atLeast"/>
        <w:jc w:val="both"/>
        <w:rPr>
          <w:rFonts w:ascii="Calibri" w:eastAsia="Arial" w:hAnsi="Calibri" w:cs="Arial"/>
          <w:sz w:val="22"/>
          <w:szCs w:val="22"/>
        </w:rPr>
      </w:pPr>
    </w:p>
    <w:p w:rsidR="00002CBC" w:rsidRDefault="00F125D1">
      <w:pPr>
        <w:pStyle w:val="Standard"/>
        <w:autoSpaceDE w:val="0"/>
        <w:spacing w:line="100" w:lineRule="atLeast"/>
        <w:ind w:left="540" w:hanging="540"/>
        <w:jc w:val="both"/>
        <w:rPr>
          <w:rFonts w:ascii="Calibri" w:eastAsia="Arial" w:hAnsi="Calibri" w:cs="Arial"/>
          <w:b/>
          <w:bCs/>
          <w:sz w:val="22"/>
          <w:szCs w:val="22"/>
          <w:u w:val="single"/>
        </w:rPr>
      </w:pPr>
      <w:r>
        <w:rPr>
          <w:rFonts w:ascii="Calibri" w:eastAsia="Arial" w:hAnsi="Calibri" w:cs="Arial"/>
          <w:b/>
          <w:bCs/>
          <w:sz w:val="22"/>
          <w:szCs w:val="22"/>
          <w:u w:val="single"/>
        </w:rPr>
        <w:t>8.ODBIÓR ROBÓT</w:t>
      </w:r>
    </w:p>
    <w:p w:rsidR="00002CBC" w:rsidRDefault="00F125D1">
      <w:pPr>
        <w:pStyle w:val="Standard"/>
        <w:autoSpaceDE w:val="0"/>
        <w:spacing w:line="100" w:lineRule="atLeast"/>
        <w:ind w:right="1365"/>
        <w:jc w:val="both"/>
        <w:rPr>
          <w:rFonts w:ascii="Calibri" w:eastAsia="Arial" w:hAnsi="Calibri" w:cs="Arial"/>
          <w:sz w:val="22"/>
          <w:szCs w:val="22"/>
        </w:rPr>
      </w:pPr>
      <w:r>
        <w:rPr>
          <w:rFonts w:ascii="Calibri" w:eastAsia="Arial" w:hAnsi="Calibri" w:cs="Arial"/>
          <w:sz w:val="22"/>
          <w:szCs w:val="22"/>
        </w:rPr>
        <w:t>Roboty podlegają następującym etapom odbioru:</w:t>
      </w:r>
    </w:p>
    <w:p w:rsidR="00002CBC" w:rsidRDefault="00F125D1">
      <w:pPr>
        <w:pStyle w:val="Standard"/>
        <w:autoSpaceDE w:val="0"/>
        <w:spacing w:line="100" w:lineRule="atLeast"/>
        <w:ind w:right="1365"/>
        <w:jc w:val="both"/>
        <w:rPr>
          <w:rFonts w:ascii="Calibri" w:eastAsia="Arial" w:hAnsi="Calibri" w:cs="Arial"/>
          <w:sz w:val="22"/>
          <w:szCs w:val="22"/>
        </w:rPr>
      </w:pPr>
      <w:r>
        <w:rPr>
          <w:rFonts w:ascii="Calibri" w:eastAsia="Arial" w:hAnsi="Calibri" w:cs="Arial"/>
          <w:sz w:val="22"/>
          <w:szCs w:val="22"/>
        </w:rPr>
        <w:t>- odbiorowi zanikającemu,</w:t>
      </w:r>
    </w:p>
    <w:p w:rsidR="00002CBC" w:rsidRDefault="00F125D1">
      <w:pPr>
        <w:pStyle w:val="Standard"/>
        <w:autoSpaceDE w:val="0"/>
        <w:spacing w:line="100" w:lineRule="atLeast"/>
        <w:jc w:val="both"/>
      </w:pPr>
      <w:r>
        <w:rPr>
          <w:rFonts w:ascii="Calibri" w:eastAsia="Symbol" w:hAnsi="Calibri" w:cs="Symbol"/>
          <w:sz w:val="22"/>
          <w:szCs w:val="22"/>
        </w:rPr>
        <w:t xml:space="preserve">- </w:t>
      </w:r>
      <w:r>
        <w:rPr>
          <w:rFonts w:ascii="Calibri" w:eastAsia="Arial" w:hAnsi="Calibri" w:cs="Arial"/>
          <w:sz w:val="22"/>
          <w:szCs w:val="22"/>
        </w:rPr>
        <w:t>odbiorowi ostatecznemu.</w:t>
      </w:r>
    </w:p>
    <w:p w:rsidR="00002CBC" w:rsidRDefault="00F125D1">
      <w:pPr>
        <w:pStyle w:val="Standard"/>
        <w:tabs>
          <w:tab w:val="left" w:pos="0"/>
          <w:tab w:val="right" w:pos="8842"/>
        </w:tabs>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8.1.Odbiór robót zanikających i ulegających zakryciu</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8.1.1.Zasady ogólne</w:t>
      </w:r>
    </w:p>
    <w:p w:rsidR="00002CBC" w:rsidRDefault="00F125D1">
      <w:pPr>
        <w:pStyle w:val="Standard"/>
        <w:autoSpaceDE w:val="0"/>
        <w:spacing w:after="120" w:line="100" w:lineRule="atLeast"/>
        <w:jc w:val="both"/>
        <w:rPr>
          <w:rFonts w:ascii="Calibri" w:eastAsia="Arial" w:hAnsi="Calibri" w:cs="Arial"/>
          <w:sz w:val="22"/>
          <w:szCs w:val="22"/>
        </w:rPr>
      </w:pPr>
      <w:r>
        <w:rPr>
          <w:rFonts w:ascii="Calibri" w:eastAsia="Arial" w:hAnsi="Calibri" w:cs="Arial"/>
          <w:sz w:val="22"/>
          <w:szCs w:val="22"/>
        </w:rPr>
        <w:t>Odbiór robót zanikających i ulegających zakryciu polega na finalnej ocenie ilości i jakości wykonywanych robót, które w dalszym procesie realizacji ulegną zakryciu. Odbiór robót zanikających i ulegających zakryciu będzie dokonany w czasie umożliwiającym wykonanie ewentualnych korekt i poprawek bez hamowania ogólnego postępu robót. Gotowość danej części robót do odbioru zgłasza wykonawca wpisem do dziennika budowy i jednoczesnym powiadomieniem zarządzającego realizacją umowy. Odbiór będzie przeprowadzony niezwłocznie, jednak nie później niż w ciągu 3 dni od daty zgłoszenia wpisem do dziennika budowy. Jakość i ilość robót ulegających zakryciu ocenia odbierający na podstawie dokumentów zawierających komplet wyników badań laboratoryjnych i w oparciu o przeprowadzone pomiary, w konfrontacji z dokumentacją projektową, specyfikacją techniczną i uprzednimi ustaleniami.</w:t>
      </w:r>
    </w:p>
    <w:p w:rsidR="00002CBC" w:rsidRDefault="00F125D1">
      <w:pPr>
        <w:pStyle w:val="Standard"/>
        <w:autoSpaceDE w:val="0"/>
        <w:spacing w:after="120" w:line="100" w:lineRule="atLeast"/>
        <w:jc w:val="both"/>
        <w:rPr>
          <w:rFonts w:ascii="Calibri" w:eastAsia="Arial" w:hAnsi="Calibri" w:cs="Arial"/>
          <w:b/>
          <w:bCs/>
          <w:sz w:val="22"/>
          <w:szCs w:val="22"/>
        </w:rPr>
      </w:pPr>
      <w:r>
        <w:rPr>
          <w:rFonts w:ascii="Calibri" w:eastAsia="Arial" w:hAnsi="Calibri" w:cs="Arial"/>
          <w:b/>
          <w:bCs/>
          <w:sz w:val="22"/>
          <w:szCs w:val="22"/>
        </w:rPr>
        <w:t>8.1.2.Odbiorowi robót zanikających w pracach malarskich podlegają:</w:t>
      </w:r>
    </w:p>
    <w:p w:rsidR="00002CBC" w:rsidRDefault="00F125D1">
      <w:pPr>
        <w:pStyle w:val="Standard"/>
        <w:autoSpaceDE w:val="0"/>
        <w:spacing w:after="120" w:line="100" w:lineRule="atLeast"/>
        <w:jc w:val="both"/>
        <w:rPr>
          <w:rFonts w:ascii="Calibri" w:eastAsia="Arial" w:hAnsi="Calibri" w:cs="Arial"/>
          <w:sz w:val="22"/>
          <w:szCs w:val="22"/>
        </w:rPr>
      </w:pPr>
      <w:r>
        <w:rPr>
          <w:rFonts w:ascii="Calibri" w:eastAsia="Arial" w:hAnsi="Calibri" w:cs="Arial"/>
          <w:sz w:val="22"/>
          <w:szCs w:val="22"/>
        </w:rPr>
        <w:t>-podłoża (podłoża powinny być przygotowane zgodnie z punktem 5.3. oraz poddane badaniu zgodnie z punktem 6.2. niniejszej specyfikacji)</w:t>
      </w:r>
    </w:p>
    <w:p w:rsidR="00002CBC" w:rsidRDefault="00F125D1">
      <w:pPr>
        <w:pStyle w:val="Standard"/>
        <w:tabs>
          <w:tab w:val="left" w:pos="0"/>
          <w:tab w:val="right" w:pos="8842"/>
        </w:tabs>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8.2.Odbiór częściowy</w:t>
      </w:r>
    </w:p>
    <w:p w:rsidR="00002CBC" w:rsidRDefault="00F125D1">
      <w:pPr>
        <w:pStyle w:val="Standard"/>
        <w:autoSpaceDE w:val="0"/>
        <w:spacing w:line="100" w:lineRule="atLeast"/>
        <w:ind w:right="1365"/>
        <w:jc w:val="both"/>
        <w:rPr>
          <w:rFonts w:ascii="Calibri" w:eastAsia="Arial" w:hAnsi="Calibri" w:cs="Arial"/>
          <w:sz w:val="22"/>
          <w:szCs w:val="22"/>
        </w:rPr>
      </w:pPr>
      <w:r>
        <w:rPr>
          <w:rFonts w:ascii="Calibri" w:eastAsia="Arial" w:hAnsi="Calibri" w:cs="Arial"/>
          <w:sz w:val="22"/>
          <w:szCs w:val="22"/>
        </w:rPr>
        <w:t>Odbiór częściowy polega na ocenie ilości i jakości wykonanych części robót. Odbioru częściowego robót dokonuje się wg zasad jak przy odbiorze ostatecznym (wstępnym) robót.</w:t>
      </w:r>
    </w:p>
    <w:p w:rsidR="00002CBC" w:rsidRDefault="00F125D1">
      <w:pPr>
        <w:pStyle w:val="Standard"/>
        <w:tabs>
          <w:tab w:val="left" w:pos="0"/>
          <w:tab w:val="right" w:pos="8842"/>
        </w:tabs>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8.3.Odbiór ostateczny robót</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8.3.1.Zasady ogólne</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Odbiór ostateczny polega na finalnej ocenie rzeczywistego wykonania robót malarskich w odniesieniu do ich ilości, jakości i wartości.</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Całkowite zakończenie robót oraz gotowość do odbioru ostatecznego będzie stwierdzona przez wykonawcę wpisem do dziennika budowy z bezzwłocznym powiadomieniem o tym fakcie na piśmie zarządzającego realizacją umowy.</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Odbioru ostatecznego robót dokona komisja wyznaczona przez zamawiającego.  Komisja odbierająca roboty dokona ich oceny jakościowej na podstawie przedłożonych dokumentów, wyników badań i pomiarów, oceny wizualnej oraz zgodności wykonania robót z dokumentacją projektową i specyfikacją techniczną.</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W toku odbioru wstępnego robót komisja zapozna się z realizacją ustaleń przyjętych w trakcie odbiorów robót zanikających i ulegających zakryciu, zwłaszcza w zakresie wykonania robót uzupełniających i robót poprawkowych.</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W przypadku stwierdzenia przez komisję, że jakość wykonywanych robót w poszczególnych asortymentach nieznacznie odbiega od wymaganej dokumentacją projektową i specyfikacją techniczną z uwzględnieniem tolerancji i nie ma większego wpływu na cechy eksploatacyjne obiektu oraz bezpieczeństwo ruchu, komisja dokona potrąceń, oceniając pomniejszoną wartość wykonywanych robót w stosunku do wymagań przyjętych w dokumentach umownych.</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Wszystkie zarządzone przez komisję roboty poprawkowe lub uzupełniające będą zestawione według wzoru ustalonego przez zamawiającego. Termin wykonania robót poprawkowych i robót uzupełniających wyznaczy komisja.</w:t>
      </w:r>
    </w:p>
    <w:p w:rsidR="00002CBC" w:rsidRDefault="00F125D1">
      <w:pPr>
        <w:pStyle w:val="Standard"/>
        <w:autoSpaceDE w:val="0"/>
        <w:spacing w:line="260" w:lineRule="atLeast"/>
        <w:jc w:val="both"/>
        <w:rPr>
          <w:rFonts w:ascii="Calibri" w:eastAsia="Arial" w:hAnsi="Calibri" w:cs="Arial"/>
          <w:b/>
          <w:bCs/>
          <w:sz w:val="22"/>
          <w:szCs w:val="22"/>
        </w:rPr>
      </w:pPr>
      <w:r>
        <w:rPr>
          <w:rFonts w:ascii="Calibri" w:eastAsia="Arial" w:hAnsi="Calibri" w:cs="Arial"/>
          <w:b/>
          <w:bCs/>
          <w:sz w:val="22"/>
          <w:szCs w:val="22"/>
        </w:rPr>
        <w:t>8.3.2.Dokumenty do odbioru ostatecznego</w:t>
      </w:r>
    </w:p>
    <w:p w:rsidR="00002CBC" w:rsidRDefault="00F125D1">
      <w:pPr>
        <w:pStyle w:val="Standard"/>
        <w:autoSpaceDE w:val="0"/>
        <w:spacing w:line="100" w:lineRule="atLeast"/>
        <w:ind w:right="1365"/>
        <w:jc w:val="both"/>
        <w:rPr>
          <w:rFonts w:ascii="Calibri" w:eastAsia="Arial" w:hAnsi="Calibri" w:cs="Arial"/>
          <w:sz w:val="22"/>
          <w:szCs w:val="22"/>
        </w:rPr>
      </w:pPr>
      <w:r>
        <w:rPr>
          <w:rFonts w:ascii="Calibri" w:eastAsia="Arial" w:hAnsi="Calibri" w:cs="Arial"/>
          <w:sz w:val="22"/>
          <w:szCs w:val="22"/>
        </w:rPr>
        <w:t>Do odbioru ostatecznego wykonawca jest zobowiązany przygotować następujące dokumenty:</w:t>
      </w:r>
    </w:p>
    <w:p w:rsidR="00002CBC" w:rsidRDefault="00F125D1">
      <w:pPr>
        <w:pStyle w:val="Standard"/>
        <w:autoSpaceDE w:val="0"/>
        <w:spacing w:line="100" w:lineRule="atLeast"/>
        <w:ind w:right="1365"/>
        <w:jc w:val="both"/>
        <w:rPr>
          <w:rFonts w:ascii="Calibri" w:eastAsia="Arial" w:hAnsi="Calibri" w:cs="Arial"/>
          <w:sz w:val="22"/>
          <w:szCs w:val="22"/>
        </w:rPr>
      </w:pPr>
      <w:r>
        <w:rPr>
          <w:rFonts w:ascii="Calibri" w:eastAsia="Arial" w:hAnsi="Calibri" w:cs="Arial"/>
          <w:sz w:val="22"/>
          <w:szCs w:val="22"/>
        </w:rPr>
        <w:t xml:space="preserve">- Protokół odbioru ostatecznego robót , sporządzony wg wzoru ustalonego przez </w:t>
      </w:r>
    </w:p>
    <w:p w:rsidR="00002CBC" w:rsidRDefault="00F125D1">
      <w:pPr>
        <w:pStyle w:val="Standard"/>
        <w:autoSpaceDE w:val="0"/>
        <w:spacing w:line="100" w:lineRule="atLeast"/>
        <w:ind w:right="1365"/>
        <w:jc w:val="both"/>
        <w:rPr>
          <w:rFonts w:ascii="Calibri" w:eastAsia="Arial" w:hAnsi="Calibri" w:cs="Arial"/>
          <w:sz w:val="22"/>
          <w:szCs w:val="22"/>
        </w:rPr>
      </w:pPr>
      <w:r>
        <w:rPr>
          <w:rFonts w:ascii="Calibri" w:eastAsia="Arial" w:hAnsi="Calibri" w:cs="Arial"/>
          <w:sz w:val="22"/>
          <w:szCs w:val="22"/>
        </w:rPr>
        <w:t xml:space="preserve">  Zamawiającego,</w:t>
      </w:r>
    </w:p>
    <w:p w:rsidR="00002CBC" w:rsidRDefault="00F125D1">
      <w:pPr>
        <w:pStyle w:val="Standard"/>
        <w:autoSpaceDE w:val="0"/>
        <w:spacing w:line="100" w:lineRule="atLeast"/>
        <w:ind w:right="1365"/>
        <w:jc w:val="both"/>
        <w:rPr>
          <w:rFonts w:ascii="Calibri" w:eastAsia="Arial" w:hAnsi="Calibri" w:cs="Arial"/>
          <w:sz w:val="22"/>
          <w:szCs w:val="22"/>
        </w:rPr>
      </w:pPr>
      <w:r>
        <w:rPr>
          <w:rFonts w:ascii="Calibri" w:eastAsia="Arial" w:hAnsi="Calibri" w:cs="Arial"/>
          <w:sz w:val="22"/>
          <w:szCs w:val="22"/>
        </w:rPr>
        <w:lastRenderedPageBreak/>
        <w:t xml:space="preserve">- Deklaracje zgodności lub certyfikaty zgodności wbudowanych materiałów zgodnie </w:t>
      </w:r>
    </w:p>
    <w:p w:rsidR="00002CBC" w:rsidRDefault="00F125D1">
      <w:pPr>
        <w:pStyle w:val="Standard"/>
        <w:autoSpaceDE w:val="0"/>
        <w:spacing w:line="100" w:lineRule="atLeast"/>
        <w:ind w:right="1365"/>
        <w:jc w:val="both"/>
        <w:rPr>
          <w:rFonts w:ascii="Calibri" w:eastAsia="Arial" w:hAnsi="Calibri" w:cs="Arial"/>
          <w:sz w:val="22"/>
          <w:szCs w:val="22"/>
        </w:rPr>
      </w:pPr>
      <w:r>
        <w:rPr>
          <w:rFonts w:ascii="Calibri" w:eastAsia="Arial" w:hAnsi="Calibri" w:cs="Arial"/>
          <w:sz w:val="22"/>
          <w:szCs w:val="22"/>
        </w:rPr>
        <w:t xml:space="preserve">  z specyfikacją techniczną.</w:t>
      </w:r>
    </w:p>
    <w:p w:rsidR="00002CBC" w:rsidRDefault="00F125D1">
      <w:pPr>
        <w:pStyle w:val="Standard"/>
        <w:tabs>
          <w:tab w:val="left" w:pos="0"/>
          <w:tab w:val="right" w:pos="8842"/>
        </w:tabs>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8.4.Odbiór końcowy</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Odbiór końcowy polega na ocenie wykonanych robót związanych z usunięciem wad stwierdzonych przy odbiorze ostatecznym i zaistniałych w okresie gwarancyjnym.</w:t>
      </w:r>
    </w:p>
    <w:p w:rsidR="00002CBC" w:rsidRDefault="00F125D1">
      <w:pPr>
        <w:pStyle w:val="Standard"/>
        <w:autoSpaceDE w:val="0"/>
        <w:spacing w:line="100" w:lineRule="atLeast"/>
        <w:jc w:val="both"/>
        <w:rPr>
          <w:rFonts w:ascii="Calibri" w:eastAsia="Arial" w:hAnsi="Calibri" w:cs="Arial"/>
          <w:sz w:val="22"/>
          <w:szCs w:val="22"/>
        </w:rPr>
      </w:pPr>
      <w:r>
        <w:rPr>
          <w:rFonts w:ascii="Calibri" w:eastAsia="Arial" w:hAnsi="Calibri" w:cs="Arial"/>
          <w:sz w:val="22"/>
          <w:szCs w:val="22"/>
        </w:rPr>
        <w:t>Odbiór pogwarancyjny będzie dokonany na podstawie oceny wizualnej obiektu z uwzględnieniem zasad odbioru wstępnego. W przypadku przyjęcia robót wykonawcy zostanie zwrócona w całości kaucja gwarancyjna, w innym przypadku kaucja ta zostanie pomniejszona.</w:t>
      </w:r>
    </w:p>
    <w:p w:rsidR="00002CBC" w:rsidRDefault="00002CBC">
      <w:pPr>
        <w:pStyle w:val="Standard"/>
        <w:autoSpaceDE w:val="0"/>
        <w:spacing w:line="100" w:lineRule="atLeast"/>
        <w:ind w:left="240"/>
        <w:jc w:val="both"/>
        <w:rPr>
          <w:rFonts w:ascii="Calibri" w:eastAsia="Arial" w:hAnsi="Calibri" w:cs="Arial"/>
          <w:sz w:val="22"/>
          <w:szCs w:val="22"/>
        </w:rPr>
      </w:pPr>
    </w:p>
    <w:p w:rsidR="00002CBC" w:rsidRDefault="00F125D1">
      <w:pPr>
        <w:pStyle w:val="Standard"/>
        <w:autoSpaceDE w:val="0"/>
        <w:spacing w:line="100" w:lineRule="atLeast"/>
        <w:ind w:left="540" w:hanging="540"/>
        <w:jc w:val="both"/>
        <w:rPr>
          <w:rFonts w:ascii="Calibri" w:eastAsia="Arial" w:hAnsi="Calibri" w:cs="Arial"/>
          <w:b/>
          <w:bCs/>
          <w:sz w:val="22"/>
          <w:szCs w:val="22"/>
          <w:u w:val="single"/>
        </w:rPr>
      </w:pPr>
      <w:r>
        <w:rPr>
          <w:rFonts w:ascii="Calibri" w:eastAsia="Arial" w:hAnsi="Calibri" w:cs="Arial"/>
          <w:b/>
          <w:bCs/>
          <w:sz w:val="22"/>
          <w:szCs w:val="22"/>
          <w:u w:val="single"/>
        </w:rPr>
        <w:t>9.PODSTAWA PŁATNOŚCI</w:t>
      </w:r>
    </w:p>
    <w:p w:rsidR="00002CBC" w:rsidRDefault="00F125D1">
      <w:pPr>
        <w:pStyle w:val="Standard"/>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9.1.Sposób płatności</w:t>
      </w:r>
    </w:p>
    <w:p w:rsidR="00002CBC" w:rsidRDefault="00F125D1">
      <w:pPr>
        <w:pStyle w:val="Standard"/>
        <w:autoSpaceDE w:val="0"/>
        <w:spacing w:line="100" w:lineRule="atLeast"/>
        <w:jc w:val="both"/>
      </w:pPr>
      <w:r>
        <w:rPr>
          <w:rFonts w:ascii="Calibri" w:eastAsia="Arial" w:hAnsi="Calibri" w:cs="Arial"/>
          <w:b/>
          <w:bCs/>
          <w:sz w:val="22"/>
          <w:szCs w:val="22"/>
        </w:rPr>
        <w:t>Rozliczenie pomiędzy zamawiającym, a wykonawcą będzie dokonane:</w:t>
      </w:r>
      <w:r>
        <w:rPr>
          <w:rFonts w:ascii="Calibri" w:eastAsia="Arial" w:hAnsi="Calibri" w:cs="Arial"/>
          <w:b/>
          <w:bCs/>
          <w:i/>
          <w:iCs/>
          <w:sz w:val="22"/>
          <w:szCs w:val="22"/>
        </w:rPr>
        <w:t>-</w:t>
      </w:r>
      <w:r>
        <w:rPr>
          <w:rFonts w:ascii="Calibri" w:eastAsia="Arial" w:hAnsi="Calibri" w:cs="Arial"/>
          <w:b/>
          <w:bCs/>
          <w:sz w:val="22"/>
          <w:szCs w:val="22"/>
        </w:rPr>
        <w:t>zgodnie z ustaleniami umowy.</w:t>
      </w:r>
    </w:p>
    <w:p w:rsidR="00002CBC" w:rsidRDefault="00F125D1">
      <w:pPr>
        <w:pStyle w:val="Standard"/>
        <w:autoSpaceDE w:val="0"/>
        <w:spacing w:line="100" w:lineRule="atLeast"/>
        <w:ind w:right="1365"/>
        <w:jc w:val="both"/>
        <w:rPr>
          <w:rFonts w:ascii="Calibri" w:eastAsia="Arial" w:hAnsi="Calibri" w:cs="Arial"/>
          <w:b/>
          <w:bCs/>
          <w:sz w:val="22"/>
          <w:szCs w:val="22"/>
        </w:rPr>
      </w:pPr>
      <w:r>
        <w:rPr>
          <w:rFonts w:ascii="Calibri" w:eastAsia="Arial" w:hAnsi="Calibri" w:cs="Arial"/>
          <w:b/>
          <w:bCs/>
          <w:sz w:val="22"/>
          <w:szCs w:val="22"/>
        </w:rPr>
        <w:t>9.2.Zasady obliczania ceny jednostkowej</w:t>
      </w:r>
    </w:p>
    <w:p w:rsidR="00002CBC" w:rsidRDefault="00F125D1">
      <w:pPr>
        <w:pStyle w:val="Standard"/>
        <w:tabs>
          <w:tab w:val="left" w:pos="9000"/>
        </w:tabs>
        <w:autoSpaceDE w:val="0"/>
        <w:spacing w:line="100" w:lineRule="atLeast"/>
        <w:ind w:right="70"/>
        <w:jc w:val="both"/>
        <w:rPr>
          <w:rFonts w:ascii="Calibri" w:eastAsia="Arial" w:hAnsi="Calibri" w:cs="Arial"/>
          <w:sz w:val="22"/>
          <w:szCs w:val="22"/>
        </w:rPr>
      </w:pPr>
      <w:r>
        <w:rPr>
          <w:rFonts w:ascii="Calibri" w:eastAsia="Arial" w:hAnsi="Calibri" w:cs="Arial"/>
          <w:sz w:val="22"/>
          <w:szCs w:val="22"/>
        </w:rPr>
        <w:t>Ceny jednostkowe za roboty malarskie obejmują:</w:t>
      </w:r>
    </w:p>
    <w:p w:rsidR="00002CBC" w:rsidRDefault="00F125D1">
      <w:pPr>
        <w:pStyle w:val="Standard"/>
        <w:tabs>
          <w:tab w:val="left" w:pos="0"/>
          <w:tab w:val="left" w:pos="360"/>
          <w:tab w:val="left" w:pos="8280"/>
        </w:tabs>
        <w:autoSpaceDE w:val="0"/>
        <w:spacing w:line="100" w:lineRule="atLeast"/>
        <w:ind w:right="70"/>
        <w:jc w:val="both"/>
      </w:pPr>
      <w:r>
        <w:rPr>
          <w:rFonts w:ascii="Calibri" w:eastAsia="Symbol" w:hAnsi="Calibri" w:cs="Symbol"/>
          <w:sz w:val="22"/>
          <w:szCs w:val="22"/>
        </w:rPr>
        <w:t xml:space="preserve">- </w:t>
      </w:r>
      <w:r>
        <w:rPr>
          <w:rFonts w:ascii="Calibri" w:eastAsia="Arial" w:hAnsi="Calibri" w:cs="Arial"/>
          <w:sz w:val="22"/>
          <w:szCs w:val="22"/>
        </w:rPr>
        <w:t>robociznę  bezpośrednią  wraz z kosztami,</w:t>
      </w:r>
    </w:p>
    <w:p w:rsidR="00002CBC" w:rsidRDefault="00F125D1">
      <w:pPr>
        <w:pStyle w:val="Standard"/>
        <w:tabs>
          <w:tab w:val="left" w:pos="360"/>
          <w:tab w:val="left" w:pos="8280"/>
        </w:tabs>
        <w:autoSpaceDE w:val="0"/>
        <w:spacing w:line="100" w:lineRule="atLeast"/>
        <w:ind w:right="70"/>
        <w:jc w:val="both"/>
      </w:pPr>
      <w:r>
        <w:rPr>
          <w:rFonts w:ascii="Calibri" w:eastAsia="Symbol" w:hAnsi="Calibri" w:cs="Symbol"/>
          <w:sz w:val="22"/>
          <w:szCs w:val="22"/>
        </w:rPr>
        <w:t xml:space="preserve">- </w:t>
      </w:r>
      <w:r>
        <w:rPr>
          <w:rFonts w:ascii="Calibri" w:eastAsia="Arial" w:hAnsi="Calibri" w:cs="Arial"/>
          <w:sz w:val="22"/>
          <w:szCs w:val="22"/>
        </w:rPr>
        <w:t xml:space="preserve">wartość zużytych materiałów wraz z kosztami zakupu, magazynowania, ewentualnymi kosztami ubytków </w:t>
      </w:r>
    </w:p>
    <w:p w:rsidR="00002CBC" w:rsidRDefault="00F125D1">
      <w:pPr>
        <w:pStyle w:val="Standard"/>
        <w:tabs>
          <w:tab w:val="left" w:pos="360"/>
          <w:tab w:val="left" w:pos="8280"/>
        </w:tabs>
        <w:autoSpaceDE w:val="0"/>
        <w:spacing w:line="100" w:lineRule="atLeast"/>
        <w:ind w:right="70"/>
        <w:jc w:val="both"/>
      </w:pPr>
      <w:r>
        <w:rPr>
          <w:rFonts w:ascii="Calibri" w:eastAsia="Arial" w:hAnsi="Calibri" w:cs="Arial"/>
          <w:sz w:val="22"/>
          <w:szCs w:val="22"/>
        </w:rPr>
        <w:t xml:space="preserve">  i transportu na plac budowy,</w:t>
      </w:r>
    </w:p>
    <w:p w:rsidR="00002CBC" w:rsidRDefault="00F125D1">
      <w:pPr>
        <w:pStyle w:val="Standard"/>
        <w:tabs>
          <w:tab w:val="left" w:pos="1080"/>
          <w:tab w:val="left" w:pos="9000"/>
        </w:tabs>
        <w:autoSpaceDE w:val="0"/>
        <w:spacing w:line="100" w:lineRule="atLeast"/>
        <w:ind w:right="70"/>
        <w:jc w:val="both"/>
      </w:pPr>
      <w:r>
        <w:rPr>
          <w:rFonts w:ascii="Calibri" w:eastAsia="Symbol" w:hAnsi="Calibri" w:cs="Symbol"/>
          <w:sz w:val="22"/>
          <w:szCs w:val="22"/>
        </w:rPr>
        <w:t xml:space="preserve">- </w:t>
      </w:r>
      <w:r>
        <w:rPr>
          <w:rFonts w:ascii="Calibri" w:eastAsia="Arial" w:hAnsi="Calibri" w:cs="Arial"/>
          <w:sz w:val="22"/>
          <w:szCs w:val="22"/>
        </w:rPr>
        <w:t>wartość pracy sprzętu wraz z kosztami,</w:t>
      </w:r>
    </w:p>
    <w:p w:rsidR="00002CBC" w:rsidRDefault="00F125D1">
      <w:pPr>
        <w:pStyle w:val="Standard"/>
        <w:tabs>
          <w:tab w:val="left" w:pos="0"/>
          <w:tab w:val="left" w:pos="360"/>
          <w:tab w:val="left" w:pos="8280"/>
        </w:tabs>
        <w:autoSpaceDE w:val="0"/>
        <w:spacing w:line="100" w:lineRule="atLeast"/>
        <w:ind w:right="70"/>
        <w:jc w:val="both"/>
      </w:pPr>
      <w:r>
        <w:rPr>
          <w:rFonts w:ascii="Calibri" w:eastAsia="Symbol" w:hAnsi="Calibri" w:cs="Symbol"/>
          <w:sz w:val="22"/>
          <w:szCs w:val="22"/>
        </w:rPr>
        <w:t xml:space="preserve">- </w:t>
      </w:r>
      <w:r>
        <w:rPr>
          <w:rFonts w:ascii="Calibri" w:eastAsia="Arial" w:hAnsi="Calibri" w:cs="Arial"/>
          <w:sz w:val="22"/>
          <w:szCs w:val="22"/>
        </w:rPr>
        <w:t>koszty pośrednie, zysk kalkulacyjny i ryzyko,</w:t>
      </w:r>
    </w:p>
    <w:p w:rsidR="00002CBC" w:rsidRDefault="00F125D1">
      <w:pPr>
        <w:pStyle w:val="Standard"/>
        <w:tabs>
          <w:tab w:val="left" w:pos="1080"/>
          <w:tab w:val="left" w:pos="9000"/>
        </w:tabs>
        <w:autoSpaceDE w:val="0"/>
        <w:spacing w:line="100" w:lineRule="atLeast"/>
        <w:ind w:right="70"/>
        <w:jc w:val="both"/>
      </w:pPr>
      <w:r>
        <w:rPr>
          <w:rFonts w:ascii="Calibri" w:eastAsia="Symbol" w:hAnsi="Calibri" w:cs="Symbol"/>
          <w:sz w:val="22"/>
          <w:szCs w:val="22"/>
        </w:rPr>
        <w:t xml:space="preserve">- </w:t>
      </w:r>
      <w:r>
        <w:rPr>
          <w:rFonts w:ascii="Calibri" w:eastAsia="Arial" w:hAnsi="Calibri" w:cs="Arial"/>
          <w:sz w:val="22"/>
          <w:szCs w:val="22"/>
        </w:rPr>
        <w:t xml:space="preserve">wartość robót pomocniczych i towarzyszących (ustawienie drabin i rusztowań, zabezpieczenie </w:t>
      </w:r>
    </w:p>
    <w:p w:rsidR="00002CBC" w:rsidRDefault="00F125D1">
      <w:pPr>
        <w:pStyle w:val="Standard"/>
        <w:tabs>
          <w:tab w:val="left" w:pos="1080"/>
          <w:tab w:val="left" w:pos="9000"/>
        </w:tabs>
        <w:autoSpaceDE w:val="0"/>
        <w:spacing w:line="100" w:lineRule="atLeast"/>
        <w:ind w:right="70"/>
        <w:jc w:val="both"/>
        <w:rPr>
          <w:rFonts w:ascii="Calibri" w:eastAsia="Arial" w:hAnsi="Calibri" w:cs="Arial"/>
          <w:sz w:val="22"/>
          <w:szCs w:val="22"/>
        </w:rPr>
      </w:pPr>
      <w:r>
        <w:rPr>
          <w:rFonts w:ascii="Calibri" w:eastAsia="Arial" w:hAnsi="Calibri" w:cs="Arial"/>
          <w:sz w:val="22"/>
          <w:szCs w:val="22"/>
        </w:rPr>
        <w:t xml:space="preserve">  pomieszczeń przed zanieczyszczeniami, przygotowanie podłoży, farb i innych materiałów, oczyszczenie </w:t>
      </w:r>
    </w:p>
    <w:p w:rsidR="00002CBC" w:rsidRDefault="00F125D1">
      <w:pPr>
        <w:pStyle w:val="Standard"/>
        <w:tabs>
          <w:tab w:val="left" w:pos="1080"/>
          <w:tab w:val="left" w:pos="9000"/>
        </w:tabs>
        <w:autoSpaceDE w:val="0"/>
        <w:spacing w:line="100" w:lineRule="atLeast"/>
        <w:ind w:right="70"/>
        <w:jc w:val="both"/>
      </w:pPr>
      <w:r>
        <w:rPr>
          <w:rFonts w:ascii="Calibri" w:eastAsia="Arial" w:hAnsi="Calibri" w:cs="Arial"/>
          <w:sz w:val="22"/>
          <w:szCs w:val="22"/>
        </w:rPr>
        <w:t xml:space="preserve">  zanieczyszczonych elementów),</w:t>
      </w:r>
    </w:p>
    <w:p w:rsidR="00002CBC" w:rsidRDefault="00F125D1">
      <w:pPr>
        <w:pStyle w:val="Standard"/>
        <w:tabs>
          <w:tab w:val="left" w:pos="0"/>
          <w:tab w:val="left" w:pos="360"/>
          <w:tab w:val="left" w:pos="8280"/>
        </w:tabs>
        <w:autoSpaceDE w:val="0"/>
        <w:spacing w:line="100" w:lineRule="atLeast"/>
        <w:ind w:right="70"/>
        <w:jc w:val="both"/>
      </w:pPr>
      <w:r>
        <w:rPr>
          <w:rFonts w:ascii="Calibri" w:eastAsia="Symbol" w:hAnsi="Calibri" w:cs="Symbol"/>
          <w:sz w:val="22"/>
          <w:szCs w:val="22"/>
          <w:lang w:val="en-US"/>
        </w:rPr>
        <w:t></w:t>
      </w:r>
      <w:r>
        <w:rPr>
          <w:rFonts w:ascii="Calibri" w:eastAsia="Arial" w:hAnsi="Calibri" w:cs="Arial"/>
          <w:sz w:val="22"/>
          <w:szCs w:val="22"/>
        </w:rPr>
        <w:t>podatki obliczane zgodnie z obowiązującymi przepisami (oprócz podatku VAT).</w:t>
      </w:r>
    </w:p>
    <w:p w:rsidR="00002CBC" w:rsidRDefault="00002CBC">
      <w:pPr>
        <w:pStyle w:val="Standard"/>
        <w:autoSpaceDE w:val="0"/>
        <w:spacing w:line="100" w:lineRule="atLeast"/>
        <w:jc w:val="both"/>
        <w:rPr>
          <w:rFonts w:ascii="Calibri" w:eastAsia="Arial" w:hAnsi="Calibri" w:cs="Arial"/>
          <w:b/>
          <w:bCs/>
          <w:sz w:val="22"/>
          <w:szCs w:val="22"/>
        </w:rPr>
      </w:pPr>
    </w:p>
    <w:p w:rsidR="00002CBC" w:rsidRDefault="00F125D1">
      <w:pPr>
        <w:pStyle w:val="Standard"/>
        <w:tabs>
          <w:tab w:val="left" w:pos="1080"/>
          <w:tab w:val="left" w:pos="1620"/>
        </w:tabs>
        <w:autoSpaceDE w:val="0"/>
        <w:spacing w:line="100" w:lineRule="atLeast"/>
        <w:ind w:left="540" w:hanging="540"/>
        <w:jc w:val="both"/>
        <w:rPr>
          <w:rFonts w:ascii="Calibri" w:eastAsia="Arial" w:hAnsi="Calibri" w:cs="Arial"/>
          <w:b/>
          <w:bCs/>
          <w:sz w:val="22"/>
          <w:szCs w:val="22"/>
          <w:u w:val="single"/>
        </w:rPr>
      </w:pPr>
      <w:r>
        <w:rPr>
          <w:rFonts w:ascii="Calibri" w:eastAsia="Arial" w:hAnsi="Calibri" w:cs="Arial"/>
          <w:b/>
          <w:bCs/>
          <w:sz w:val="22"/>
          <w:szCs w:val="22"/>
          <w:u w:val="single"/>
        </w:rPr>
        <w:t>10.PRZEPISY ZWIĄZANE</w:t>
      </w:r>
    </w:p>
    <w:p w:rsidR="00002CBC" w:rsidRDefault="00F125D1">
      <w:pPr>
        <w:pStyle w:val="Standard"/>
        <w:tabs>
          <w:tab w:val="left" w:pos="960"/>
          <w:tab w:val="left" w:pos="1500"/>
        </w:tabs>
        <w:autoSpaceDE w:val="0"/>
        <w:spacing w:line="100" w:lineRule="atLeast"/>
        <w:ind w:left="480" w:hanging="480"/>
        <w:jc w:val="both"/>
        <w:rPr>
          <w:rFonts w:ascii="Calibri" w:eastAsia="Arial" w:hAnsi="Calibri" w:cs="Arial"/>
          <w:b/>
          <w:bCs/>
          <w:sz w:val="22"/>
          <w:szCs w:val="22"/>
        </w:rPr>
      </w:pPr>
      <w:r>
        <w:rPr>
          <w:rFonts w:ascii="Calibri" w:eastAsia="Arial" w:hAnsi="Calibri" w:cs="Arial"/>
          <w:b/>
          <w:bCs/>
          <w:sz w:val="22"/>
          <w:szCs w:val="22"/>
        </w:rPr>
        <w:t>10.1. Normy i normatywy</w:t>
      </w:r>
    </w:p>
    <w:p w:rsidR="00002CBC" w:rsidRDefault="00F125D1">
      <w:pPr>
        <w:pStyle w:val="Standard"/>
        <w:tabs>
          <w:tab w:val="left" w:pos="1968"/>
          <w:tab w:val="left" w:pos="2136"/>
        </w:tabs>
        <w:autoSpaceDE w:val="0"/>
        <w:spacing w:line="100" w:lineRule="atLeast"/>
        <w:ind w:left="1068" w:hanging="360"/>
        <w:jc w:val="both"/>
        <w:rPr>
          <w:rFonts w:ascii="Calibri" w:eastAsia="Arial" w:hAnsi="Calibri" w:cs="Arial"/>
          <w:sz w:val="22"/>
          <w:szCs w:val="22"/>
        </w:rPr>
      </w:pPr>
      <w:r>
        <w:rPr>
          <w:rFonts w:ascii="Calibri" w:eastAsia="Arial" w:hAnsi="Calibri" w:cs="Arial"/>
          <w:sz w:val="22"/>
          <w:szCs w:val="22"/>
        </w:rPr>
        <w:t>-PN-C-81914:2002 „Farby dyspersyjne stosowane wewnątrz”</w:t>
      </w:r>
    </w:p>
    <w:p w:rsidR="00002CBC" w:rsidRDefault="00F125D1">
      <w:pPr>
        <w:pStyle w:val="Standard"/>
        <w:tabs>
          <w:tab w:val="left" w:pos="1968"/>
          <w:tab w:val="left" w:pos="2136"/>
        </w:tabs>
        <w:autoSpaceDE w:val="0"/>
        <w:spacing w:line="100" w:lineRule="atLeast"/>
        <w:ind w:left="1068" w:hanging="360"/>
        <w:jc w:val="both"/>
      </w:pPr>
      <w:r>
        <w:rPr>
          <w:rFonts w:ascii="Calibri" w:eastAsia="Times New Roman" w:hAnsi="Calibri" w:cs="Calibri"/>
          <w:sz w:val="22"/>
          <w:szCs w:val="22"/>
        </w:rPr>
        <w:t>-</w:t>
      </w:r>
      <w:r>
        <w:rPr>
          <w:rFonts w:ascii="Calibri" w:eastAsia="Arial" w:hAnsi="Calibri" w:cs="Arial"/>
          <w:sz w:val="22"/>
          <w:szCs w:val="22"/>
        </w:rPr>
        <w:t>PN-C-81913:1998 „Farby dyspersyjne do malowania elewacji budynków”</w:t>
      </w:r>
    </w:p>
    <w:p w:rsidR="00002CBC" w:rsidRDefault="00F125D1">
      <w:pPr>
        <w:pStyle w:val="Standard"/>
        <w:tabs>
          <w:tab w:val="left" w:pos="1968"/>
          <w:tab w:val="left" w:pos="2136"/>
        </w:tabs>
        <w:autoSpaceDE w:val="0"/>
        <w:spacing w:line="100" w:lineRule="atLeast"/>
        <w:ind w:left="1068" w:hanging="360"/>
        <w:jc w:val="both"/>
      </w:pPr>
      <w:r>
        <w:rPr>
          <w:rFonts w:ascii="Calibri" w:eastAsia="Times New Roman" w:hAnsi="Calibri" w:cs="Calibri"/>
          <w:sz w:val="22"/>
          <w:szCs w:val="22"/>
        </w:rPr>
        <w:t>-</w:t>
      </w:r>
      <w:r>
        <w:rPr>
          <w:rFonts w:ascii="Calibri" w:eastAsia="Arial" w:hAnsi="Calibri" w:cs="Arial"/>
          <w:sz w:val="22"/>
          <w:szCs w:val="22"/>
        </w:rPr>
        <w:t>PN-91/B-10102 „Farby do elewacji budynków. Wymagania i badania”</w:t>
      </w:r>
    </w:p>
    <w:p w:rsidR="00002CBC" w:rsidRDefault="00F125D1">
      <w:pPr>
        <w:pStyle w:val="Standard"/>
        <w:tabs>
          <w:tab w:val="left" w:pos="1968"/>
          <w:tab w:val="left" w:pos="2136"/>
        </w:tabs>
        <w:autoSpaceDE w:val="0"/>
        <w:spacing w:line="100" w:lineRule="atLeast"/>
        <w:ind w:left="1068" w:hanging="360"/>
        <w:jc w:val="both"/>
      </w:pPr>
      <w:r>
        <w:rPr>
          <w:rFonts w:ascii="Calibri" w:eastAsia="Times New Roman" w:hAnsi="Calibri" w:cs="Calibri"/>
          <w:sz w:val="22"/>
          <w:szCs w:val="22"/>
        </w:rPr>
        <w:t>-</w:t>
      </w:r>
      <w:r>
        <w:rPr>
          <w:rFonts w:ascii="Calibri" w:eastAsia="Arial" w:hAnsi="Calibri" w:cs="Arial"/>
          <w:sz w:val="22"/>
          <w:szCs w:val="22"/>
        </w:rPr>
        <w:t>PN-89/B-81400 „Wyroby lakierowe. Pakowanie, przechowywanie i transport”</w:t>
      </w:r>
    </w:p>
    <w:p w:rsidR="00002CBC" w:rsidRDefault="00F125D1">
      <w:pPr>
        <w:pStyle w:val="Standard"/>
        <w:tabs>
          <w:tab w:val="left" w:pos="1968"/>
          <w:tab w:val="left" w:pos="2136"/>
        </w:tabs>
        <w:autoSpaceDE w:val="0"/>
        <w:spacing w:line="100" w:lineRule="atLeast"/>
        <w:ind w:left="1068" w:hanging="360"/>
        <w:jc w:val="both"/>
      </w:pPr>
      <w:r>
        <w:rPr>
          <w:rFonts w:ascii="Calibri" w:eastAsia="Times New Roman" w:hAnsi="Calibri" w:cs="Calibri"/>
          <w:sz w:val="22"/>
          <w:szCs w:val="22"/>
        </w:rPr>
        <w:t>-</w:t>
      </w:r>
      <w:r>
        <w:rPr>
          <w:rFonts w:ascii="Calibri" w:eastAsia="Arial" w:hAnsi="Calibri" w:cs="Arial"/>
          <w:sz w:val="22"/>
          <w:szCs w:val="22"/>
        </w:rPr>
        <w:t>PN-EN 13300:2002 „Farby i lakiery. Wodne wyroby lakierowe i systemy powłokowe na wewnętrzne ściany i sufity. Klasyfikacja”</w:t>
      </w:r>
    </w:p>
    <w:p w:rsidR="00002CBC" w:rsidRDefault="00F125D1">
      <w:pPr>
        <w:pStyle w:val="Standard"/>
        <w:tabs>
          <w:tab w:val="left" w:pos="1968"/>
          <w:tab w:val="left" w:pos="2136"/>
        </w:tabs>
        <w:autoSpaceDE w:val="0"/>
        <w:spacing w:line="100" w:lineRule="atLeast"/>
        <w:ind w:left="1068" w:hanging="360"/>
        <w:jc w:val="both"/>
      </w:pPr>
      <w:r>
        <w:rPr>
          <w:rFonts w:ascii="Calibri" w:eastAsia="Times New Roman" w:hAnsi="Calibri" w:cs="Calibri"/>
          <w:sz w:val="22"/>
          <w:szCs w:val="22"/>
        </w:rPr>
        <w:t>-</w:t>
      </w:r>
      <w:r>
        <w:rPr>
          <w:rFonts w:ascii="Calibri" w:eastAsia="Arial" w:hAnsi="Calibri" w:cs="Arial"/>
          <w:sz w:val="22"/>
          <w:szCs w:val="22"/>
        </w:rPr>
        <w:t>PN-C-81607:1998 „Emalie olejno-żywiczne, ftalowe, ftalowe modyfikowane i ftalowe kopolimeryzowane styrenowe”</w:t>
      </w:r>
    </w:p>
    <w:p w:rsidR="00002CBC" w:rsidRDefault="00F125D1">
      <w:pPr>
        <w:pStyle w:val="Standard"/>
        <w:tabs>
          <w:tab w:val="left" w:pos="1968"/>
          <w:tab w:val="left" w:pos="2136"/>
        </w:tabs>
        <w:autoSpaceDE w:val="0"/>
        <w:spacing w:line="100" w:lineRule="atLeast"/>
        <w:ind w:left="1068" w:hanging="360"/>
        <w:jc w:val="both"/>
      </w:pPr>
      <w:r>
        <w:rPr>
          <w:rFonts w:ascii="Calibri" w:eastAsia="Times New Roman" w:hAnsi="Calibri" w:cs="Calibri"/>
          <w:sz w:val="22"/>
          <w:szCs w:val="22"/>
        </w:rPr>
        <w:t>-</w:t>
      </w:r>
      <w:r>
        <w:rPr>
          <w:rFonts w:ascii="Calibri" w:eastAsia="Arial" w:hAnsi="Calibri" w:cs="Arial"/>
          <w:sz w:val="22"/>
          <w:szCs w:val="22"/>
        </w:rPr>
        <w:t>PN-C-81800:1998 „Lakiery olejno-żywiczne, ftalowe, ftalowe modyfikowane i ftalowe kopolimeryzowane styrenowe”</w:t>
      </w:r>
    </w:p>
    <w:p w:rsidR="00002CBC" w:rsidRDefault="00F125D1">
      <w:pPr>
        <w:pStyle w:val="Standard"/>
        <w:tabs>
          <w:tab w:val="left" w:pos="1968"/>
          <w:tab w:val="left" w:pos="2136"/>
        </w:tabs>
        <w:autoSpaceDE w:val="0"/>
        <w:spacing w:line="100" w:lineRule="atLeast"/>
        <w:ind w:left="1068" w:hanging="360"/>
        <w:jc w:val="both"/>
      </w:pPr>
      <w:r>
        <w:rPr>
          <w:rFonts w:ascii="Calibri" w:eastAsia="Times New Roman" w:hAnsi="Calibri" w:cs="Calibri"/>
          <w:sz w:val="22"/>
          <w:szCs w:val="22"/>
        </w:rPr>
        <w:t>-</w:t>
      </w:r>
      <w:r>
        <w:rPr>
          <w:rFonts w:ascii="Calibri" w:eastAsia="Arial" w:hAnsi="Calibri" w:cs="Arial"/>
          <w:sz w:val="22"/>
          <w:szCs w:val="22"/>
        </w:rPr>
        <w:t>PN-C-81801:2002 „Lakiery nitrocelulozowe”</w:t>
      </w:r>
    </w:p>
    <w:p w:rsidR="00002CBC" w:rsidRDefault="00F125D1">
      <w:pPr>
        <w:pStyle w:val="Standard"/>
        <w:tabs>
          <w:tab w:val="left" w:pos="1968"/>
          <w:tab w:val="left" w:pos="2136"/>
        </w:tabs>
        <w:autoSpaceDE w:val="0"/>
        <w:spacing w:line="100" w:lineRule="atLeast"/>
        <w:ind w:left="1068" w:hanging="360"/>
        <w:jc w:val="both"/>
      </w:pPr>
      <w:r>
        <w:rPr>
          <w:rFonts w:ascii="Calibri" w:eastAsia="Times New Roman" w:hAnsi="Calibri" w:cs="Calibri"/>
          <w:sz w:val="22"/>
          <w:szCs w:val="22"/>
        </w:rPr>
        <w:t>-</w:t>
      </w:r>
      <w:r>
        <w:rPr>
          <w:rFonts w:ascii="Calibri" w:eastAsia="Arial" w:hAnsi="Calibri" w:cs="Arial"/>
          <w:sz w:val="22"/>
          <w:szCs w:val="22"/>
        </w:rPr>
        <w:t>PN-C-81802:2002 „Lakiery wodorozcieńczalne stosowane wewnątrz”</w:t>
      </w:r>
    </w:p>
    <w:p w:rsidR="00002CBC" w:rsidRDefault="00F125D1">
      <w:pPr>
        <w:pStyle w:val="Standard"/>
        <w:tabs>
          <w:tab w:val="left" w:pos="1968"/>
          <w:tab w:val="left" w:pos="2136"/>
        </w:tabs>
        <w:autoSpaceDE w:val="0"/>
        <w:spacing w:line="100" w:lineRule="atLeast"/>
        <w:ind w:left="1068" w:hanging="360"/>
        <w:jc w:val="both"/>
      </w:pPr>
      <w:r>
        <w:rPr>
          <w:rFonts w:ascii="Calibri" w:eastAsia="Times New Roman" w:hAnsi="Calibri" w:cs="Calibri"/>
          <w:sz w:val="22"/>
          <w:szCs w:val="22"/>
        </w:rPr>
        <w:t>-</w:t>
      </w:r>
      <w:r>
        <w:rPr>
          <w:rFonts w:ascii="Calibri" w:eastAsia="Arial" w:hAnsi="Calibri" w:cs="Arial"/>
          <w:sz w:val="22"/>
          <w:szCs w:val="22"/>
        </w:rPr>
        <w:t>PN-C-81901:2002 „Farby olejne i alkaidowe”</w:t>
      </w:r>
    </w:p>
    <w:p w:rsidR="00002CBC" w:rsidRDefault="00F125D1">
      <w:pPr>
        <w:pStyle w:val="Standard"/>
        <w:tabs>
          <w:tab w:val="left" w:pos="1968"/>
          <w:tab w:val="left" w:pos="2136"/>
        </w:tabs>
        <w:autoSpaceDE w:val="0"/>
        <w:spacing w:line="100" w:lineRule="atLeast"/>
        <w:ind w:left="1068" w:hanging="360"/>
        <w:jc w:val="both"/>
      </w:pPr>
      <w:r>
        <w:rPr>
          <w:rFonts w:ascii="Calibri" w:eastAsia="Times New Roman" w:hAnsi="Calibri" w:cs="Calibri"/>
          <w:sz w:val="22"/>
          <w:szCs w:val="22"/>
        </w:rPr>
        <w:t>-</w:t>
      </w:r>
      <w:r>
        <w:rPr>
          <w:rFonts w:ascii="Calibri" w:eastAsia="Arial" w:hAnsi="Calibri" w:cs="Arial"/>
          <w:sz w:val="22"/>
          <w:szCs w:val="22"/>
        </w:rPr>
        <w:t>PN-EN 1008:2004 „Woda zarobowa do betonu. Specyfikacja pobierania próbek, badanie i ocena przydatności wody zarobowej do betonu w tym wody odzyskanej z procesów produkcji betonu”</w:t>
      </w:r>
    </w:p>
    <w:p w:rsidR="00002CBC" w:rsidRDefault="00F125D1">
      <w:pPr>
        <w:pStyle w:val="Standard"/>
        <w:autoSpaceDE w:val="0"/>
        <w:spacing w:line="100" w:lineRule="atLeast"/>
        <w:jc w:val="both"/>
        <w:rPr>
          <w:rFonts w:ascii="Calibri" w:eastAsia="Arial" w:hAnsi="Calibri" w:cs="Arial"/>
          <w:b/>
          <w:bCs/>
          <w:sz w:val="22"/>
          <w:szCs w:val="22"/>
        </w:rPr>
      </w:pPr>
      <w:r>
        <w:rPr>
          <w:rFonts w:ascii="Calibri" w:eastAsia="Arial" w:hAnsi="Calibri" w:cs="Arial"/>
          <w:b/>
          <w:bCs/>
          <w:sz w:val="22"/>
          <w:szCs w:val="22"/>
        </w:rPr>
        <w:t>10.2. Przepisy prawne</w:t>
      </w:r>
    </w:p>
    <w:p w:rsidR="00002CBC" w:rsidRDefault="00F125D1">
      <w:pPr>
        <w:pStyle w:val="Standard"/>
        <w:autoSpaceDE w:val="0"/>
        <w:spacing w:line="100" w:lineRule="atLeast"/>
        <w:jc w:val="both"/>
      </w:pPr>
      <w:r>
        <w:rPr>
          <w:rFonts w:ascii="Calibri" w:eastAsia="Arial" w:hAnsi="Calibri" w:cs="Arial"/>
          <w:sz w:val="22"/>
          <w:szCs w:val="22"/>
        </w:rPr>
        <w:t>Wykonawca jest zobowiązany znać wszystkie przepisy prawne, wydawane zarówno przez władze państwowe jak i lokalne, oraz inne regulacje prawne i wytyczne, które są w jakikolwiek sposób związane z prowadzonymi robotami, i będzie w pełni odpowiedzialny za przestrzeganie tych reguł i wytycznych w trakcie realizacji robót</w:t>
      </w:r>
      <w:r>
        <w:rPr>
          <w:rFonts w:ascii="Calibri" w:eastAsia="Arial" w:hAnsi="Calibri" w:cs="Arial"/>
          <w:i/>
          <w:iCs/>
          <w:sz w:val="22"/>
          <w:szCs w:val="22"/>
        </w:rPr>
        <w:t>.</w:t>
      </w: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002CBC">
      <w:pPr>
        <w:pStyle w:val="Standard"/>
        <w:autoSpaceDE w:val="0"/>
        <w:jc w:val="both"/>
        <w:rPr>
          <w:rFonts w:ascii="Calibri" w:eastAsia="Calibri-Bold, Arial" w:hAnsi="Calibri" w:cs="Calibri-Bold, Arial"/>
          <w:b/>
          <w:bCs/>
          <w:sz w:val="22"/>
          <w:szCs w:val="22"/>
        </w:rPr>
      </w:pPr>
    </w:p>
    <w:p w:rsidR="00002CBC" w:rsidRDefault="00F125D1">
      <w:pPr>
        <w:pStyle w:val="Standard"/>
        <w:autoSpaceDE w:val="0"/>
        <w:spacing w:line="200" w:lineRule="atLeast"/>
        <w:rPr>
          <w:rFonts w:ascii="Calibri" w:eastAsia="Calibri-Bold, Arial" w:hAnsi="Calibri" w:cs="Calibri-Bold, Arial"/>
          <w:b/>
          <w:bCs/>
          <w:sz w:val="22"/>
          <w:szCs w:val="22"/>
        </w:rPr>
      </w:pPr>
      <w:r>
        <w:rPr>
          <w:rFonts w:ascii="Calibri" w:eastAsia="Calibri-Bold, Arial" w:hAnsi="Calibri" w:cs="Calibri-Bold, Arial"/>
          <w:b/>
          <w:bCs/>
          <w:sz w:val="22"/>
          <w:szCs w:val="22"/>
        </w:rPr>
        <w:lastRenderedPageBreak/>
        <w:t>SZCZEGÓŁOWA SPECYFIKACJA TECHNICZNA WYKONANIA I ODBIORU ROBÓT BUDOWLANYCH</w:t>
      </w:r>
    </w:p>
    <w:p w:rsidR="00002CBC" w:rsidRDefault="00F125D1">
      <w:pPr>
        <w:pStyle w:val="Standard"/>
        <w:widowControl/>
        <w:suppressAutoHyphens w:val="0"/>
        <w:autoSpaceDE w:val="0"/>
        <w:spacing w:line="200" w:lineRule="atLeast"/>
      </w:pPr>
      <w:r>
        <w:rPr>
          <w:rFonts w:ascii="Calibri" w:eastAsia="Calibri-Bold, Arial" w:hAnsi="Calibri" w:cs="Calibri-Bold, Arial"/>
          <w:b/>
          <w:bCs/>
          <w:sz w:val="22"/>
          <w:szCs w:val="22"/>
        </w:rPr>
        <w:t xml:space="preserve">Klasyfikacja robót wg wspólnego słownika zamówień – </w:t>
      </w:r>
      <w:r>
        <w:rPr>
          <w:rFonts w:ascii="Calibri" w:eastAsia="Times New Roman" w:hAnsi="Calibri" w:cs="Tahoma-Bold, 'Times New Roman'"/>
          <w:b/>
          <w:bCs/>
          <w:sz w:val="22"/>
          <w:szCs w:val="22"/>
        </w:rPr>
        <w:t>CPV 45421135-9</w:t>
      </w:r>
    </w:p>
    <w:p w:rsidR="00002CBC" w:rsidRDefault="00F125D1">
      <w:pPr>
        <w:pStyle w:val="Standard"/>
        <w:widowControl/>
        <w:suppressAutoHyphens w:val="0"/>
        <w:autoSpaceDE w:val="0"/>
        <w:spacing w:line="200" w:lineRule="atLeast"/>
        <w:rPr>
          <w:rFonts w:ascii="Calibri" w:eastAsia="Calibri-Bold, Arial" w:hAnsi="Calibri" w:cs="Calibri-Bold, Arial"/>
          <w:b/>
          <w:bCs/>
          <w:sz w:val="22"/>
          <w:szCs w:val="22"/>
        </w:rPr>
      </w:pPr>
      <w:r>
        <w:rPr>
          <w:rFonts w:ascii="Calibri" w:eastAsia="Calibri-Bold, Arial" w:hAnsi="Calibri" w:cs="Calibri-Bold, Arial"/>
          <w:b/>
          <w:bCs/>
          <w:sz w:val="22"/>
          <w:szCs w:val="22"/>
        </w:rPr>
        <w:t>SST-07.00 Stolarka okienna i drzwiowa, odbojnice i ochrona narożników</w:t>
      </w:r>
    </w:p>
    <w:p w:rsidR="00002CBC" w:rsidRDefault="00002CBC">
      <w:pPr>
        <w:pStyle w:val="Standard"/>
        <w:widowControl/>
        <w:suppressAutoHyphens w:val="0"/>
        <w:autoSpaceDE w:val="0"/>
        <w:spacing w:line="200" w:lineRule="atLeast"/>
        <w:rPr>
          <w:rFonts w:ascii="Calibri" w:eastAsia="Calibri-Bold, Arial" w:hAnsi="Calibri" w:cs="Calibri-Bold, Arial"/>
          <w:b/>
          <w:bCs/>
          <w:sz w:val="22"/>
          <w:szCs w:val="22"/>
        </w:rPr>
      </w:pPr>
    </w:p>
    <w:p w:rsidR="00002CBC" w:rsidRDefault="00F125D1">
      <w:pPr>
        <w:pStyle w:val="Standard"/>
        <w:widowControl/>
        <w:suppressAutoHyphens w:val="0"/>
        <w:autoSpaceDE w:val="0"/>
        <w:spacing w:line="200" w:lineRule="atLeast"/>
        <w:rPr>
          <w:rFonts w:ascii="Calibri" w:eastAsia="Times New Roman" w:hAnsi="Calibri" w:cs="Tahoma-Bold, 'Times New Roman'"/>
          <w:b/>
          <w:bCs/>
          <w:sz w:val="22"/>
          <w:szCs w:val="22"/>
          <w:u w:val="single"/>
        </w:rPr>
      </w:pPr>
      <w:r>
        <w:rPr>
          <w:rFonts w:ascii="Calibri" w:eastAsia="Times New Roman" w:hAnsi="Calibri" w:cs="Tahoma-Bold, 'Times New Roman'"/>
          <w:b/>
          <w:bCs/>
          <w:sz w:val="22"/>
          <w:szCs w:val="22"/>
          <w:u w:val="single"/>
        </w:rPr>
        <w:t>1. WSTĘP</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1.1. Przedmiot ST</w:t>
      </w:r>
    </w:p>
    <w:p w:rsidR="00002CBC" w:rsidRDefault="00F125D1">
      <w:pPr>
        <w:pStyle w:val="Standard"/>
        <w:widowControl/>
        <w:suppressAutoHyphens w:val="0"/>
        <w:autoSpaceDE w:val="0"/>
        <w:spacing w:line="200" w:lineRule="atLeast"/>
      </w:pPr>
      <w:r>
        <w:rPr>
          <w:rFonts w:ascii="Calibri" w:eastAsia="Times New Roman" w:hAnsi="Calibri" w:cs="Tahoma"/>
          <w:sz w:val="22"/>
          <w:szCs w:val="22"/>
        </w:rPr>
        <w:t>Niniejszy tom specyfikacji obejmuje wymagania dotyczące wykonania i odbioru robót polegających na w</w:t>
      </w:r>
      <w:r>
        <w:rPr>
          <w:rFonts w:ascii="Calibri" w:eastAsia="Times New Roman" w:hAnsi="Calibri" w:cs="Tahoma"/>
          <w:sz w:val="22"/>
          <w:szCs w:val="22"/>
        </w:rPr>
        <w:t>y</w:t>
      </w:r>
      <w:r>
        <w:rPr>
          <w:rFonts w:ascii="Calibri" w:eastAsia="Times New Roman" w:hAnsi="Calibri" w:cs="Tahoma"/>
          <w:sz w:val="22"/>
          <w:szCs w:val="22"/>
        </w:rPr>
        <w:t xml:space="preserve">mianie stolarki okiennej, montażu stolarki drzwiowej, odbojów i ochrony narożników </w:t>
      </w:r>
      <w:r>
        <w:rPr>
          <w:rFonts w:ascii="Calibri" w:eastAsia="Times New Roman" w:hAnsi="Calibri" w:cs="Tahoma"/>
          <w:b/>
          <w:sz w:val="22"/>
          <w:szCs w:val="22"/>
        </w:rPr>
        <w:t>w</w:t>
      </w:r>
      <w:r>
        <w:rPr>
          <w:rFonts w:ascii="Calibri" w:eastAsia="Times New Roman" w:hAnsi="Calibri" w:cs="Tahoma"/>
          <w:sz w:val="22"/>
          <w:szCs w:val="22"/>
        </w:rPr>
        <w:t xml:space="preserve"> </w:t>
      </w:r>
      <w:r>
        <w:rPr>
          <w:rFonts w:ascii="Calibri" w:eastAsia="Times New Roman" w:hAnsi="Calibri" w:cs="Tahoma"/>
          <w:b/>
          <w:bCs/>
          <w:sz w:val="22"/>
          <w:szCs w:val="22"/>
        </w:rPr>
        <w:t>wybranych  p</w:t>
      </w:r>
      <w:r>
        <w:rPr>
          <w:rFonts w:ascii="Calibri" w:eastAsia="Times New Roman" w:hAnsi="Calibri" w:cs="Tahoma"/>
          <w:b/>
          <w:bCs/>
          <w:sz w:val="22"/>
          <w:szCs w:val="22"/>
        </w:rPr>
        <w:t>o</w:t>
      </w:r>
      <w:r>
        <w:rPr>
          <w:rFonts w:ascii="Calibri" w:eastAsia="Times New Roman" w:hAnsi="Calibri" w:cs="Tahoma"/>
          <w:b/>
          <w:bCs/>
          <w:sz w:val="22"/>
          <w:szCs w:val="22"/>
        </w:rPr>
        <w:t>mieszczeniach  w budynku Domu Pomocy Społecznej im. Brata Alberta w Kielcach przy ul. Żeromskiego 4/6.</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1 .2. Zakres stosowania ST</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Specyfikacja techniczna jest stosowana jako dokument przetargowy i kontraktowy przy zlecaniu i realizacji</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robót wymienionych w pkt. 1.1.</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Odstępstwa od wymagań podanych w niniejszej specyfikacji mogą mieć miejsce tylko w przypadkach małych</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prostych robót i konstrukcji drugorzędnych o niewielkim znaczeniu, dla których istnieje pewność, że</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podstawowe wymagania będą spełnione przy zastosowaniu metod wykonania na podstawie doświadczenia i przy przestrzeganiu zasad sztuki budowlanej.</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1 .3. Zakres robót objętych ST</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Ustalenia zawarte w niniejszej ST dotyczą prowadzenia robót przy wykonywaniu następujących robót:</w:t>
      </w:r>
    </w:p>
    <w:p w:rsidR="00002CBC" w:rsidRDefault="00F125D1">
      <w:pPr>
        <w:pStyle w:val="Standard"/>
        <w:spacing w:line="200" w:lineRule="atLeast"/>
        <w:jc w:val="both"/>
        <w:rPr>
          <w:rFonts w:ascii="Calibri" w:eastAsia="Times New Roman" w:hAnsi="Calibri" w:cs="Tahoma"/>
          <w:sz w:val="22"/>
          <w:szCs w:val="22"/>
        </w:rPr>
      </w:pPr>
      <w:r>
        <w:rPr>
          <w:rFonts w:ascii="Calibri" w:eastAsia="Times New Roman" w:hAnsi="Calibri" w:cs="Tahoma"/>
          <w:sz w:val="22"/>
          <w:szCs w:val="22"/>
        </w:rPr>
        <w:t>- demontaż i wywóz istniejącej stolarki okiennej drewnianej na wysypisko odpadów,</w:t>
      </w:r>
    </w:p>
    <w:p w:rsidR="00002CBC" w:rsidRDefault="00F125D1">
      <w:pPr>
        <w:pStyle w:val="Standard"/>
        <w:spacing w:line="200" w:lineRule="atLeast"/>
        <w:jc w:val="both"/>
        <w:rPr>
          <w:rFonts w:ascii="Calibri" w:eastAsia="Times New Roman" w:hAnsi="Calibri" w:cs="Tahoma"/>
          <w:sz w:val="22"/>
          <w:szCs w:val="22"/>
        </w:rPr>
      </w:pPr>
      <w:r>
        <w:rPr>
          <w:rFonts w:ascii="Calibri" w:eastAsia="Times New Roman" w:hAnsi="Calibri" w:cs="Tahoma"/>
          <w:sz w:val="22"/>
          <w:szCs w:val="22"/>
        </w:rPr>
        <w:t>- montaż nowej stolarki okiennej z PC</w:t>
      </w:r>
      <w:r w:rsidR="00E4074B">
        <w:rPr>
          <w:rFonts w:ascii="Calibri" w:eastAsia="Times New Roman" w:hAnsi="Calibri" w:cs="Tahoma"/>
          <w:sz w:val="22"/>
          <w:szCs w:val="22"/>
        </w:rPr>
        <w:t xml:space="preserve"> wraz z roletami typu dzień-noc</w:t>
      </w:r>
      <w:r>
        <w:rPr>
          <w:rFonts w:ascii="Calibri" w:eastAsia="Times New Roman" w:hAnsi="Calibri" w:cs="Tahoma"/>
          <w:sz w:val="22"/>
          <w:szCs w:val="22"/>
        </w:rPr>
        <w:t>,</w:t>
      </w:r>
    </w:p>
    <w:p w:rsidR="00002CBC" w:rsidRDefault="00F125D1">
      <w:pPr>
        <w:pStyle w:val="Standard"/>
        <w:spacing w:line="200" w:lineRule="atLeast"/>
        <w:jc w:val="both"/>
        <w:rPr>
          <w:rFonts w:ascii="Calibri" w:eastAsia="Times New Roman" w:hAnsi="Calibri" w:cs="Tahoma"/>
          <w:sz w:val="22"/>
          <w:szCs w:val="22"/>
        </w:rPr>
      </w:pPr>
      <w:r>
        <w:rPr>
          <w:rFonts w:ascii="Calibri" w:eastAsia="Times New Roman" w:hAnsi="Calibri" w:cs="Tahoma"/>
          <w:sz w:val="22"/>
          <w:szCs w:val="22"/>
        </w:rPr>
        <w:t>- montaż drzwi wewnętrznych pełnych,</w:t>
      </w:r>
    </w:p>
    <w:p w:rsidR="00002CBC" w:rsidRDefault="00F125D1">
      <w:pPr>
        <w:pStyle w:val="Standard"/>
        <w:spacing w:line="200" w:lineRule="atLeast"/>
        <w:jc w:val="both"/>
        <w:rPr>
          <w:rFonts w:ascii="Calibri" w:eastAsia="Times New Roman" w:hAnsi="Calibri" w:cs="Tahoma"/>
          <w:sz w:val="22"/>
          <w:szCs w:val="22"/>
        </w:rPr>
      </w:pPr>
      <w:r>
        <w:rPr>
          <w:rFonts w:ascii="Calibri" w:eastAsia="Times New Roman" w:hAnsi="Calibri" w:cs="Tahoma"/>
          <w:sz w:val="22"/>
          <w:szCs w:val="22"/>
        </w:rPr>
        <w:t>- wymiana parapetów wewnętrznych i zewnętrznych,</w:t>
      </w:r>
    </w:p>
    <w:p w:rsidR="00002CBC" w:rsidRDefault="00F125D1">
      <w:pPr>
        <w:pStyle w:val="Standard"/>
        <w:spacing w:line="200" w:lineRule="atLeast"/>
        <w:jc w:val="both"/>
        <w:rPr>
          <w:rFonts w:ascii="Calibri" w:eastAsia="Times New Roman" w:hAnsi="Calibri" w:cs="Tahoma"/>
          <w:sz w:val="22"/>
          <w:szCs w:val="22"/>
        </w:rPr>
      </w:pPr>
      <w:r>
        <w:rPr>
          <w:rFonts w:ascii="Calibri" w:eastAsia="Times New Roman" w:hAnsi="Calibri" w:cs="Tahoma"/>
          <w:sz w:val="22"/>
          <w:szCs w:val="22"/>
        </w:rPr>
        <w:t>- obróbka ościeży wewnętrznych i zewnętrznych po wykonanych pracach montażowych,</w:t>
      </w:r>
    </w:p>
    <w:p w:rsidR="00002CBC" w:rsidRDefault="00F125D1">
      <w:pPr>
        <w:pStyle w:val="Standard"/>
        <w:spacing w:line="200" w:lineRule="atLeast"/>
        <w:jc w:val="both"/>
        <w:rPr>
          <w:rFonts w:ascii="Calibri" w:eastAsia="Times New Roman" w:hAnsi="Calibri" w:cs="Tahoma"/>
          <w:sz w:val="22"/>
          <w:szCs w:val="22"/>
        </w:rPr>
      </w:pPr>
      <w:r>
        <w:rPr>
          <w:rFonts w:ascii="Calibri" w:eastAsia="Times New Roman" w:hAnsi="Calibri" w:cs="Tahoma"/>
          <w:sz w:val="22"/>
          <w:szCs w:val="22"/>
        </w:rPr>
        <w:t>- pomalowanie ościeży,</w:t>
      </w:r>
    </w:p>
    <w:p w:rsidR="00002CBC" w:rsidRDefault="00F125D1">
      <w:pPr>
        <w:pStyle w:val="Standard"/>
        <w:spacing w:line="200" w:lineRule="atLeast"/>
        <w:jc w:val="both"/>
        <w:rPr>
          <w:rFonts w:ascii="Calibri" w:eastAsia="Times New Roman" w:hAnsi="Calibri" w:cs="Tahoma"/>
          <w:sz w:val="22"/>
          <w:szCs w:val="22"/>
        </w:rPr>
      </w:pPr>
      <w:r>
        <w:rPr>
          <w:rFonts w:ascii="Calibri" w:eastAsia="Times New Roman" w:hAnsi="Calibri" w:cs="Tahoma"/>
          <w:sz w:val="22"/>
          <w:szCs w:val="22"/>
        </w:rPr>
        <w:t>- roboty towarzyszące.</w:t>
      </w:r>
    </w:p>
    <w:p w:rsidR="00002CBC" w:rsidRDefault="00F125D1">
      <w:pPr>
        <w:pStyle w:val="Standard"/>
        <w:widowControl/>
        <w:suppressAutoHyphens w:val="0"/>
        <w:autoSpaceDE w:val="0"/>
        <w:spacing w:line="200" w:lineRule="atLeast"/>
        <w:jc w:val="both"/>
      </w:pPr>
      <w:r>
        <w:rPr>
          <w:rFonts w:ascii="Calibri" w:eastAsia="Times New Roman" w:hAnsi="Calibri" w:cs="Tahoma"/>
          <w:b/>
          <w:bCs/>
          <w:i/>
          <w:iCs/>
          <w:sz w:val="22"/>
          <w:szCs w:val="22"/>
        </w:rPr>
        <w:t>Szczegółowy zakres robót został okre</w:t>
      </w:r>
      <w:r>
        <w:rPr>
          <w:rFonts w:ascii="Calibri" w:eastAsia="Times New Roman" w:hAnsi="Calibri" w:cs="Tahoma"/>
          <w:sz w:val="22"/>
          <w:szCs w:val="22"/>
        </w:rPr>
        <w:t>ś</w:t>
      </w:r>
      <w:r>
        <w:rPr>
          <w:rFonts w:ascii="Calibri" w:eastAsia="Times New Roman" w:hAnsi="Calibri" w:cs="Tahoma"/>
          <w:b/>
          <w:bCs/>
          <w:i/>
          <w:iCs/>
          <w:sz w:val="22"/>
          <w:szCs w:val="22"/>
        </w:rPr>
        <w:t>lony w przedmiarze robót zał</w:t>
      </w:r>
      <w:r>
        <w:rPr>
          <w:rFonts w:ascii="Calibri" w:eastAsia="Times New Roman" w:hAnsi="Calibri" w:cs="Tahoma"/>
          <w:sz w:val="22"/>
          <w:szCs w:val="22"/>
        </w:rPr>
        <w:t>ą</w:t>
      </w:r>
      <w:r>
        <w:rPr>
          <w:rFonts w:ascii="Calibri" w:eastAsia="Times New Roman" w:hAnsi="Calibri" w:cs="Tahoma"/>
          <w:b/>
          <w:bCs/>
          <w:i/>
          <w:iCs/>
          <w:sz w:val="22"/>
          <w:szCs w:val="22"/>
        </w:rPr>
        <w:t>czonym do Specyfikacji</w:t>
      </w:r>
      <w:r>
        <w:rPr>
          <w:rFonts w:ascii="Calibri" w:eastAsia="Times New Roman" w:hAnsi="Calibri" w:cs="Tahoma"/>
          <w:sz w:val="22"/>
          <w:szCs w:val="22"/>
        </w:rPr>
        <w:t>1.4. Określenia podstawowe</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Określenia podane w niniejszej ST są zgodne z obowiązującymi odpowiednimi normami.</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Ogólne wymagania dotyczące robót podano w ST B-00.00.00 „Wymagania ogólne” pkt 1.4.</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1.5. Ogólne wymagania dotyczące robót</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Wykonawca robót jest odpowiedzialny za jakość wykonania robót, ich zgodność z dokumentacją projektową, ST i poleceniami Nadzoru Inwestorskiego.</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Ogólne wymagania dotyczące robót podano w ST B-00.00.00 „Wymagania ogólne” pkt 1.5.</w:t>
      </w:r>
    </w:p>
    <w:p w:rsidR="00002CBC" w:rsidRDefault="00002CBC">
      <w:pPr>
        <w:pStyle w:val="Standard"/>
        <w:widowControl/>
        <w:suppressAutoHyphens w:val="0"/>
        <w:autoSpaceDE w:val="0"/>
        <w:spacing w:line="200" w:lineRule="atLeast"/>
        <w:jc w:val="both"/>
        <w:rPr>
          <w:rFonts w:ascii="Calibri" w:eastAsia="Times New Roman" w:hAnsi="Calibri" w:cs="Tahoma"/>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Tahoma-Bold, 'Times New Roman'"/>
          <w:b/>
          <w:bCs/>
          <w:sz w:val="22"/>
          <w:szCs w:val="22"/>
          <w:u w:val="single"/>
        </w:rPr>
      </w:pPr>
      <w:r>
        <w:rPr>
          <w:rFonts w:ascii="Calibri" w:eastAsia="Times New Roman" w:hAnsi="Calibri" w:cs="Tahoma-Bold, 'Times New Roman'"/>
          <w:b/>
          <w:bCs/>
          <w:sz w:val="22"/>
          <w:szCs w:val="22"/>
          <w:u w:val="single"/>
        </w:rPr>
        <w:t>2. MATERIAŁY.</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2.1. Stolarka okienna</w:t>
      </w:r>
    </w:p>
    <w:p w:rsidR="00002CBC" w:rsidRDefault="00F125D1">
      <w:pPr>
        <w:pStyle w:val="Standard"/>
        <w:widowControl/>
        <w:suppressAutoHyphens w:val="0"/>
        <w:autoSpaceDE w:val="0"/>
        <w:spacing w:line="200" w:lineRule="atLeast"/>
        <w:jc w:val="both"/>
      </w:pPr>
      <w:r>
        <w:rPr>
          <w:rFonts w:ascii="Calibri" w:eastAsia="Times New Roman" w:hAnsi="Calibri" w:cs="Tahoma"/>
          <w:sz w:val="22"/>
          <w:szCs w:val="22"/>
        </w:rPr>
        <w:t>Okna rozwieralne i uchylno-rozwieralne, dwudzielne z wysokoudarowego PC, profil pięciokomorowy wzmocniony, okucia obwiedniowe z mikrowentylacją, z blokadą błędnego położenia klamki, klamka zam</w:t>
      </w:r>
      <w:r>
        <w:rPr>
          <w:rFonts w:ascii="Calibri" w:eastAsia="Times New Roman" w:hAnsi="Calibri" w:cs="Tahoma"/>
          <w:sz w:val="22"/>
          <w:szCs w:val="22"/>
        </w:rPr>
        <w:t>y</w:t>
      </w:r>
      <w:r>
        <w:rPr>
          <w:rFonts w:ascii="Calibri" w:eastAsia="Times New Roman" w:hAnsi="Calibri" w:cs="Tahoma"/>
          <w:sz w:val="22"/>
          <w:szCs w:val="22"/>
        </w:rPr>
        <w:t>kana na klucz. Szklenie trzyszybowe, współczynnik przenikania ciepła U=0,7 W/m2K, współczynnik przenik</w:t>
      </w:r>
      <w:r>
        <w:rPr>
          <w:rFonts w:ascii="Calibri" w:eastAsia="Times New Roman" w:hAnsi="Calibri" w:cs="Tahoma"/>
          <w:sz w:val="22"/>
          <w:szCs w:val="22"/>
        </w:rPr>
        <w:t>a</w:t>
      </w:r>
      <w:r>
        <w:rPr>
          <w:rFonts w:ascii="Calibri" w:eastAsia="Times New Roman" w:hAnsi="Calibri" w:cs="Tahoma"/>
          <w:sz w:val="22"/>
          <w:szCs w:val="22"/>
        </w:rPr>
        <w:t>nia ciepła dla okna U</w:t>
      </w:r>
      <w:r>
        <w:rPr>
          <w:rFonts w:ascii="Calibri" w:eastAsia="Times New Roman" w:hAnsi="Calibri" w:cs="Tahoma"/>
          <w:sz w:val="22"/>
          <w:szCs w:val="22"/>
          <w:vertAlign w:val="subscript"/>
        </w:rPr>
        <w:t>max</w:t>
      </w:r>
      <w:r>
        <w:rPr>
          <w:rFonts w:ascii="Calibri" w:eastAsia="Times New Roman" w:hAnsi="Calibri" w:cs="Tahoma"/>
          <w:sz w:val="22"/>
          <w:szCs w:val="22"/>
        </w:rPr>
        <w:t>=1,55 W/m2K, współczynnik izolacyjności akustycznej R</w:t>
      </w:r>
      <w:r>
        <w:rPr>
          <w:rFonts w:ascii="Calibri" w:eastAsia="Times New Roman" w:hAnsi="Calibri" w:cs="Tahoma"/>
          <w:sz w:val="22"/>
          <w:szCs w:val="22"/>
          <w:vertAlign w:val="subscript"/>
        </w:rPr>
        <w:t>w</w:t>
      </w:r>
      <w:r>
        <w:rPr>
          <w:rFonts w:ascii="Calibri" w:eastAsia="Times New Roman" w:hAnsi="Calibri" w:cs="Tahoma"/>
          <w:sz w:val="22"/>
          <w:szCs w:val="22"/>
        </w:rPr>
        <w:t>&lt;32 dB. Kolor profili okie</w:t>
      </w:r>
      <w:r>
        <w:rPr>
          <w:rFonts w:ascii="Calibri" w:eastAsia="Times New Roman" w:hAnsi="Calibri" w:cs="Tahoma"/>
          <w:sz w:val="22"/>
          <w:szCs w:val="22"/>
        </w:rPr>
        <w:t>n</w:t>
      </w:r>
      <w:r>
        <w:rPr>
          <w:rFonts w:ascii="Calibri" w:eastAsia="Times New Roman" w:hAnsi="Calibri" w:cs="Tahoma"/>
          <w:sz w:val="22"/>
          <w:szCs w:val="22"/>
        </w:rPr>
        <w:t xml:space="preserve">nych biały. Ugięcie czołowe na obciążenie wiatrem odkształcanego elementu okna nie powinno być większe niż 1/3.000 (zgodnie z PN-EN 12210; 2001 – klasa C wg wartości względnej ugięcia czołowego). W oknach należy zamontować nawietrzaki higroskopijne. </w:t>
      </w:r>
    </w:p>
    <w:p w:rsidR="00002CBC" w:rsidRDefault="00F125D1">
      <w:pPr>
        <w:pStyle w:val="Standard"/>
        <w:spacing w:line="200" w:lineRule="atLeast"/>
        <w:jc w:val="both"/>
      </w:pPr>
      <w:r>
        <w:t>Do uszczelnienia styku skrzydła z ościeżnicą należy stosować uszczelki o kształtach</w:t>
      </w:r>
    </w:p>
    <w:p w:rsidR="00002CBC" w:rsidRDefault="00F125D1">
      <w:pPr>
        <w:pStyle w:val="Standard"/>
        <w:spacing w:line="200" w:lineRule="atLeast"/>
        <w:jc w:val="both"/>
      </w:pPr>
      <w:r>
        <w:t>i wymiarach zgodnych z dokumentacją systemową. Do uszczelnienia szyb w ramach</w:t>
      </w:r>
    </w:p>
    <w:p w:rsidR="00002CBC" w:rsidRDefault="00F125D1">
      <w:pPr>
        <w:pStyle w:val="Standard"/>
        <w:spacing w:line="200" w:lineRule="atLeast"/>
        <w:jc w:val="both"/>
      </w:pPr>
      <w:r>
        <w:t>skrzydeł oraz styku zaślepki okapnika rynnowego z ościeżnicą powinien być stosowany</w:t>
      </w:r>
    </w:p>
    <w:p w:rsidR="00002CBC" w:rsidRDefault="00F125D1">
      <w:pPr>
        <w:pStyle w:val="Standard"/>
        <w:spacing w:line="200" w:lineRule="atLeast"/>
        <w:jc w:val="both"/>
      </w:pPr>
      <w:r>
        <w:t>trwale elastyczny kit silikonowy, o zgodności chemicznej z powłoką malarską i uszczelką</w:t>
      </w:r>
    </w:p>
    <w:p w:rsidR="00002CBC" w:rsidRDefault="00F125D1">
      <w:pPr>
        <w:pStyle w:val="Standard"/>
        <w:spacing w:line="200" w:lineRule="atLeast"/>
        <w:jc w:val="both"/>
      </w:pPr>
      <w:r>
        <w:t>podszybową.</w:t>
      </w:r>
    </w:p>
    <w:p w:rsidR="00002CBC" w:rsidRDefault="00F125D1">
      <w:pPr>
        <w:pStyle w:val="Standard"/>
        <w:spacing w:line="200" w:lineRule="atLeast"/>
        <w:jc w:val="both"/>
      </w:pPr>
      <w:r>
        <w:t>W celu zapewnienia skutecznej mikro - wentylacji pomieszczeń, współczynnik infiltracji</w:t>
      </w:r>
    </w:p>
    <w:p w:rsidR="00002CBC" w:rsidRDefault="00F125D1">
      <w:pPr>
        <w:pStyle w:val="Standard"/>
        <w:spacing w:line="200" w:lineRule="atLeast"/>
        <w:jc w:val="both"/>
      </w:pPr>
      <w:r>
        <w:t>powietrza dla okien otwieranych w pomieszczeniach, w których napływ powietrza</w:t>
      </w:r>
    </w:p>
    <w:p w:rsidR="00002CBC" w:rsidRDefault="00F125D1">
      <w:pPr>
        <w:pStyle w:val="Standard"/>
        <w:spacing w:line="200" w:lineRule="atLeast"/>
        <w:jc w:val="both"/>
      </w:pPr>
      <w:r>
        <w:t>zewnętrznego zapewniony jest przez nawiewniki powinien wynosić nie więcej niż</w:t>
      </w:r>
    </w:p>
    <w:p w:rsidR="00002CBC" w:rsidRDefault="00F125D1">
      <w:pPr>
        <w:pStyle w:val="Standard"/>
        <w:spacing w:line="200" w:lineRule="atLeast"/>
        <w:jc w:val="both"/>
      </w:pPr>
      <w:r>
        <w:t>0,3 m3/(mhdaPa2/3), a w pozostałych przypadkach powyżej 0,5 lecz nie więcej niż</w:t>
      </w:r>
    </w:p>
    <w:p w:rsidR="00002CBC" w:rsidRDefault="00F125D1">
      <w:pPr>
        <w:pStyle w:val="Standard"/>
        <w:spacing w:line="200" w:lineRule="atLeast"/>
        <w:jc w:val="both"/>
      </w:pPr>
      <w:r>
        <w:lastRenderedPageBreak/>
        <w:t>1,0 m3/(mhdaPa2/3)</w:t>
      </w:r>
    </w:p>
    <w:p w:rsidR="00002CBC" w:rsidRDefault="00F125D1">
      <w:pPr>
        <w:widowControl/>
        <w:suppressAutoHyphens w:val="0"/>
        <w:autoSpaceDE w:val="0"/>
        <w:textAlignment w:val="auto"/>
        <w:rPr>
          <w:rFonts w:hint="eastAsia"/>
        </w:rPr>
      </w:pPr>
      <w:r>
        <w:rPr>
          <w:rFonts w:ascii="Calibri" w:eastAsia="Times New Roman" w:hAnsi="Calibri" w:cs="Tahoma"/>
          <w:sz w:val="22"/>
          <w:szCs w:val="22"/>
        </w:rPr>
        <w:t>Podokienniki wewnętrzne z tworzyw sztucznych.</w:t>
      </w:r>
      <w:r>
        <w:rPr>
          <w:rFonts w:ascii="Times New Roman" w:hAnsi="Times New Roman" w:cs="Times New Roman"/>
          <w:kern w:val="0"/>
          <w:lang w:bidi="ar-SA"/>
        </w:rPr>
        <w:t xml:space="preserve"> Długo</w:t>
      </w:r>
      <w:r>
        <w:rPr>
          <w:rFonts w:ascii="TimesNewRoman" w:hAnsi="TimesNewRoman" w:cs="TimesNewRoman"/>
          <w:kern w:val="0"/>
          <w:lang w:bidi="ar-SA"/>
        </w:rPr>
        <w:t xml:space="preserve">ść </w:t>
      </w:r>
      <w:r>
        <w:rPr>
          <w:rFonts w:ascii="Times New Roman" w:hAnsi="Times New Roman" w:cs="Times New Roman"/>
          <w:kern w:val="0"/>
          <w:lang w:bidi="ar-SA"/>
        </w:rPr>
        <w:t>i szeroko</w:t>
      </w:r>
      <w:r>
        <w:rPr>
          <w:rFonts w:ascii="TimesNewRoman" w:hAnsi="TimesNewRoman" w:cs="TimesNewRoman"/>
          <w:kern w:val="0"/>
          <w:lang w:bidi="ar-SA"/>
        </w:rPr>
        <w:t xml:space="preserve">ść </w:t>
      </w:r>
      <w:r>
        <w:rPr>
          <w:rFonts w:ascii="Times New Roman" w:hAnsi="Times New Roman" w:cs="Times New Roman"/>
          <w:kern w:val="0"/>
          <w:lang w:bidi="ar-SA"/>
        </w:rPr>
        <w:t>podokienników dostosowa</w:t>
      </w:r>
      <w:r>
        <w:rPr>
          <w:rFonts w:ascii="TimesNewRoman" w:hAnsi="TimesNewRoman" w:cs="TimesNewRoman"/>
          <w:kern w:val="0"/>
          <w:lang w:bidi="ar-SA"/>
        </w:rPr>
        <w:t xml:space="preserve">ć </w:t>
      </w:r>
      <w:r>
        <w:rPr>
          <w:rFonts w:ascii="Times New Roman" w:hAnsi="Times New Roman" w:cs="Times New Roman"/>
          <w:kern w:val="0"/>
          <w:lang w:bidi="ar-SA"/>
        </w:rPr>
        <w:t>i</w:t>
      </w:r>
      <w:r>
        <w:rPr>
          <w:rFonts w:ascii="Times New Roman" w:hAnsi="Times New Roman" w:cs="Times New Roman"/>
          <w:kern w:val="0"/>
          <w:lang w:bidi="ar-SA"/>
        </w:rPr>
        <w:t>n</w:t>
      </w:r>
      <w:r>
        <w:rPr>
          <w:rFonts w:ascii="Times New Roman" w:hAnsi="Times New Roman" w:cs="Times New Roman"/>
          <w:kern w:val="0"/>
          <w:lang w:bidi="ar-SA"/>
        </w:rPr>
        <w:t>dywidualnie do szeroko</w:t>
      </w:r>
      <w:r>
        <w:rPr>
          <w:rFonts w:ascii="TimesNewRoman" w:hAnsi="TimesNewRoman" w:cs="TimesNewRoman"/>
          <w:kern w:val="0"/>
          <w:lang w:bidi="ar-SA"/>
        </w:rPr>
        <w:t>ś</w:t>
      </w:r>
      <w:r>
        <w:rPr>
          <w:rFonts w:ascii="Times New Roman" w:hAnsi="Times New Roman" w:cs="Times New Roman"/>
          <w:kern w:val="0"/>
          <w:lang w:bidi="ar-SA"/>
        </w:rPr>
        <w:t>ci wymienianego</w:t>
      </w:r>
    </w:p>
    <w:p w:rsidR="00002CBC" w:rsidRDefault="00F125D1">
      <w:pPr>
        <w:widowControl/>
        <w:suppressAutoHyphens w:val="0"/>
        <w:autoSpaceDE w:val="0"/>
        <w:textAlignment w:val="auto"/>
        <w:rPr>
          <w:rFonts w:hint="eastAsia"/>
        </w:rPr>
      </w:pPr>
      <w:r>
        <w:rPr>
          <w:rFonts w:ascii="Times New Roman" w:hAnsi="Times New Roman" w:cs="Times New Roman"/>
          <w:kern w:val="0"/>
          <w:lang w:bidi="ar-SA"/>
        </w:rPr>
        <w:t>okna. Kolor do uzgodnienia z Zamawiaj</w:t>
      </w:r>
      <w:r>
        <w:rPr>
          <w:rFonts w:ascii="TimesNewRoman" w:hAnsi="TimesNewRoman" w:cs="TimesNewRoman"/>
          <w:kern w:val="0"/>
          <w:lang w:bidi="ar-SA"/>
        </w:rPr>
        <w:t>ą</w:t>
      </w:r>
      <w:r>
        <w:rPr>
          <w:rFonts w:ascii="Times New Roman" w:hAnsi="Times New Roman" w:cs="Times New Roman"/>
          <w:kern w:val="0"/>
          <w:lang w:bidi="ar-SA"/>
        </w:rPr>
        <w:t>cym.</w:t>
      </w:r>
    </w:p>
    <w:p w:rsidR="00002CBC" w:rsidRDefault="00F125D1">
      <w:pPr>
        <w:widowControl/>
        <w:suppressAutoHyphens w:val="0"/>
        <w:autoSpaceDE w:val="0"/>
        <w:textAlignment w:val="auto"/>
        <w:rPr>
          <w:rFonts w:hint="eastAsia"/>
        </w:rPr>
      </w:pPr>
      <w:r>
        <w:rPr>
          <w:rFonts w:ascii="Times New Roman" w:hAnsi="Times New Roman" w:cs="Times New Roman"/>
          <w:b/>
          <w:bCs/>
          <w:i/>
          <w:iCs/>
          <w:kern w:val="0"/>
          <w:lang w:bidi="ar-SA"/>
        </w:rPr>
        <w:t>Wykonawca przed przyst</w:t>
      </w:r>
      <w:r>
        <w:rPr>
          <w:rFonts w:ascii="TimesNewRoman" w:hAnsi="TimesNewRoman" w:cs="TimesNewRoman"/>
          <w:kern w:val="0"/>
          <w:lang w:bidi="ar-SA"/>
        </w:rPr>
        <w:t>ą</w:t>
      </w:r>
      <w:r>
        <w:rPr>
          <w:rFonts w:ascii="Times New Roman" w:hAnsi="Times New Roman" w:cs="Times New Roman"/>
          <w:b/>
          <w:bCs/>
          <w:i/>
          <w:iCs/>
          <w:kern w:val="0"/>
          <w:lang w:bidi="ar-SA"/>
        </w:rPr>
        <w:t>pieniem do wymiany podokienników zobowi</w:t>
      </w:r>
      <w:r>
        <w:rPr>
          <w:rFonts w:ascii="TimesNewRoman" w:hAnsi="TimesNewRoman" w:cs="TimesNewRoman"/>
          <w:kern w:val="0"/>
          <w:lang w:bidi="ar-SA"/>
        </w:rPr>
        <w:t>ą</w:t>
      </w:r>
      <w:r>
        <w:rPr>
          <w:rFonts w:ascii="Times New Roman" w:hAnsi="Times New Roman" w:cs="Times New Roman"/>
          <w:b/>
          <w:bCs/>
          <w:i/>
          <w:iCs/>
          <w:kern w:val="0"/>
          <w:lang w:bidi="ar-SA"/>
        </w:rPr>
        <w:t>zany jest do</w:t>
      </w:r>
    </w:p>
    <w:p w:rsidR="00002CBC" w:rsidRDefault="00F125D1">
      <w:pPr>
        <w:pStyle w:val="Standard"/>
        <w:widowControl/>
        <w:suppressAutoHyphens w:val="0"/>
        <w:autoSpaceDE w:val="0"/>
        <w:spacing w:line="200" w:lineRule="atLeast"/>
        <w:jc w:val="both"/>
      </w:pPr>
      <w:r>
        <w:rPr>
          <w:b/>
          <w:bCs/>
          <w:i/>
          <w:iCs/>
          <w:kern w:val="0"/>
        </w:rPr>
        <w:t>wykonania własnych pomiarów na miejscu budowy.</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Podokienniki zewnętrzne z blachy stalowej ocynkowanej powlekanej gr. 0.55 mm z podkładką samowulkan</w:t>
      </w:r>
      <w:r>
        <w:rPr>
          <w:rFonts w:ascii="Calibri" w:eastAsia="Times New Roman" w:hAnsi="Calibri" w:cs="Tahoma"/>
          <w:sz w:val="22"/>
          <w:szCs w:val="22"/>
        </w:rPr>
        <w:t>i</w:t>
      </w:r>
      <w:r>
        <w:rPr>
          <w:rFonts w:ascii="Calibri" w:eastAsia="Times New Roman" w:hAnsi="Calibri" w:cs="Tahoma"/>
          <w:sz w:val="22"/>
          <w:szCs w:val="22"/>
        </w:rPr>
        <w:t xml:space="preserve">zującą. </w:t>
      </w:r>
    </w:p>
    <w:p w:rsidR="00E4074B" w:rsidRPr="00E4074B" w:rsidRDefault="00E4074B">
      <w:pPr>
        <w:pStyle w:val="Standard"/>
        <w:widowControl/>
        <w:suppressAutoHyphens w:val="0"/>
        <w:autoSpaceDE w:val="0"/>
        <w:spacing w:line="200" w:lineRule="atLeast"/>
        <w:jc w:val="both"/>
        <w:rPr>
          <w:b/>
        </w:rPr>
      </w:pPr>
      <w:r w:rsidRPr="00E4074B">
        <w:rPr>
          <w:rFonts w:ascii="Calibri" w:eastAsia="Times New Roman" w:hAnsi="Calibri" w:cs="Tahoma"/>
          <w:b/>
          <w:sz w:val="22"/>
          <w:szCs w:val="22"/>
        </w:rPr>
        <w:t>Wraz z montażem stolarki okiennej należy zamontować rolety wewnętrzne typu dzień-noc.</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2.2. Stolarka drzwiowa</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Drzwi wewnętrzne drewniane, pełne. Ościeżnica drewniana z opaskami, z uszczelką na całym obwodzie.</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2.3 Odbojnice i ochrona narożników.</w:t>
      </w:r>
    </w:p>
    <w:p w:rsidR="00002CBC" w:rsidRDefault="00F125D1">
      <w:pPr>
        <w:pStyle w:val="Standard"/>
        <w:widowControl/>
        <w:suppressAutoHyphens w:val="0"/>
        <w:autoSpaceDE w:val="0"/>
        <w:spacing w:line="200" w:lineRule="atLeast"/>
        <w:jc w:val="both"/>
      </w:pPr>
      <w:r>
        <w:rPr>
          <w:rFonts w:ascii="Calibri" w:eastAsia="Times New Roman" w:hAnsi="Calibri" w:cs="Tahoma"/>
          <w:sz w:val="22"/>
          <w:szCs w:val="22"/>
        </w:rPr>
        <w:t>Odbojnice i ochrona narożników z tworzyw sztucznych, o szer. min. 100 mm, odporne na uderzenia, mo</w:t>
      </w:r>
      <w:r>
        <w:rPr>
          <w:rFonts w:ascii="Calibri" w:eastAsia="Times New Roman" w:hAnsi="Calibri" w:cs="Tahoma"/>
          <w:sz w:val="22"/>
          <w:szCs w:val="22"/>
        </w:rPr>
        <w:t>n</w:t>
      </w:r>
      <w:r>
        <w:rPr>
          <w:rFonts w:ascii="Calibri" w:eastAsia="Times New Roman" w:hAnsi="Calibri" w:cs="Tahoma"/>
          <w:sz w:val="22"/>
          <w:szCs w:val="22"/>
        </w:rPr>
        <w:t>towe na profilach metalowych.</w:t>
      </w:r>
    </w:p>
    <w:p w:rsidR="00002CBC" w:rsidRDefault="00F125D1">
      <w:pPr>
        <w:widowControl/>
        <w:suppressAutoHyphens w:val="0"/>
        <w:autoSpaceDE w:val="0"/>
        <w:textAlignment w:val="auto"/>
        <w:rPr>
          <w:rFonts w:ascii="Times New Roman" w:hAnsi="Times New Roman" w:cs="Times New Roman"/>
          <w:bCs/>
          <w:kern w:val="0"/>
          <w:lang w:bidi="ar-SA"/>
        </w:rPr>
      </w:pPr>
      <w:r>
        <w:rPr>
          <w:rFonts w:ascii="Times New Roman" w:hAnsi="Times New Roman" w:cs="Times New Roman"/>
          <w:bCs/>
          <w:kern w:val="0"/>
          <w:lang w:bidi="ar-SA"/>
        </w:rPr>
        <w:t>2.3. Materiały pomocnicze</w:t>
      </w:r>
    </w:p>
    <w:p w:rsidR="00002CBC" w:rsidRDefault="00F125D1">
      <w:pPr>
        <w:widowControl/>
        <w:suppressAutoHyphens w:val="0"/>
        <w:autoSpaceDE w:val="0"/>
        <w:textAlignment w:val="auto"/>
        <w:rPr>
          <w:rFonts w:hint="eastAsia"/>
        </w:rPr>
      </w:pPr>
      <w:r>
        <w:rPr>
          <w:rFonts w:ascii="Symbol" w:hAnsi="Symbol" w:cs="Symbol"/>
          <w:kern w:val="0"/>
          <w:lang w:bidi="ar-SA"/>
        </w:rPr>
        <w:t></w:t>
      </w:r>
      <w:r>
        <w:rPr>
          <w:rFonts w:ascii="Symbol" w:hAnsi="Symbol" w:cs="Symbol"/>
          <w:kern w:val="0"/>
          <w:lang w:bidi="ar-SA"/>
        </w:rPr>
        <w:t></w:t>
      </w:r>
      <w:r>
        <w:rPr>
          <w:rFonts w:ascii="Times New Roman" w:hAnsi="Times New Roman" w:cs="Times New Roman"/>
          <w:kern w:val="0"/>
          <w:lang w:bidi="ar-SA"/>
        </w:rPr>
        <w:t>kotwy, pianki uszczelniaj</w:t>
      </w:r>
      <w:r>
        <w:rPr>
          <w:rFonts w:ascii="TimesNewRoman" w:hAnsi="TimesNewRoman" w:cs="TimesNewRoman"/>
          <w:kern w:val="0"/>
          <w:lang w:bidi="ar-SA"/>
        </w:rPr>
        <w:t>ą</w:t>
      </w:r>
      <w:r>
        <w:rPr>
          <w:rFonts w:ascii="Times New Roman" w:hAnsi="Times New Roman" w:cs="Times New Roman"/>
          <w:kern w:val="0"/>
          <w:lang w:bidi="ar-SA"/>
        </w:rPr>
        <w:t>ce wg wymaga</w:t>
      </w:r>
      <w:r>
        <w:rPr>
          <w:rFonts w:ascii="TimesNewRoman" w:hAnsi="TimesNewRoman" w:cs="TimesNewRoman"/>
          <w:kern w:val="0"/>
          <w:lang w:bidi="ar-SA"/>
        </w:rPr>
        <w:t xml:space="preserve">ń </w:t>
      </w:r>
      <w:r>
        <w:rPr>
          <w:rFonts w:ascii="Times New Roman" w:hAnsi="Times New Roman" w:cs="Times New Roman"/>
          <w:kern w:val="0"/>
          <w:lang w:bidi="ar-SA"/>
        </w:rPr>
        <w:t>normowych i zalece</w:t>
      </w:r>
      <w:r>
        <w:rPr>
          <w:rFonts w:ascii="TimesNewRoman" w:hAnsi="TimesNewRoman" w:cs="TimesNewRoman"/>
          <w:kern w:val="0"/>
          <w:lang w:bidi="ar-SA"/>
        </w:rPr>
        <w:t xml:space="preserve">ń </w:t>
      </w:r>
      <w:r>
        <w:rPr>
          <w:rFonts w:ascii="Times New Roman" w:hAnsi="Times New Roman" w:cs="Times New Roman"/>
          <w:kern w:val="0"/>
          <w:lang w:bidi="ar-SA"/>
        </w:rPr>
        <w:t>producenta,</w:t>
      </w:r>
    </w:p>
    <w:p w:rsidR="00002CBC" w:rsidRDefault="00F125D1">
      <w:pPr>
        <w:widowControl/>
        <w:suppressAutoHyphens w:val="0"/>
        <w:autoSpaceDE w:val="0"/>
        <w:textAlignment w:val="auto"/>
        <w:rPr>
          <w:rFonts w:hint="eastAsia"/>
        </w:rPr>
      </w:pPr>
      <w:r>
        <w:rPr>
          <w:rFonts w:ascii="Symbol" w:hAnsi="Symbol" w:cs="Symbol"/>
          <w:kern w:val="0"/>
          <w:lang w:bidi="ar-SA"/>
        </w:rPr>
        <w:t></w:t>
      </w:r>
      <w:r>
        <w:rPr>
          <w:rFonts w:ascii="Symbol" w:hAnsi="Symbol" w:cs="Symbol"/>
          <w:kern w:val="0"/>
          <w:lang w:bidi="ar-SA"/>
        </w:rPr>
        <w:t></w:t>
      </w:r>
      <w:r>
        <w:rPr>
          <w:rFonts w:ascii="Times New Roman" w:hAnsi="Times New Roman" w:cs="Times New Roman"/>
          <w:kern w:val="0"/>
          <w:lang w:bidi="ar-SA"/>
        </w:rPr>
        <w:t xml:space="preserve">masa silikonowa akrylowa do uszczelnienia </w:t>
      </w:r>
      <w:r>
        <w:rPr>
          <w:rFonts w:ascii="Calibri" w:hAnsi="Calibri" w:cs="Times New Roman"/>
          <w:kern w:val="0"/>
          <w:lang w:bidi="ar-SA"/>
        </w:rPr>
        <w:t>o</w:t>
      </w:r>
      <w:r>
        <w:rPr>
          <w:rFonts w:ascii="Calibri" w:hAnsi="Calibri" w:cs="TimesNewRoman"/>
          <w:kern w:val="0"/>
          <w:lang w:bidi="ar-SA"/>
        </w:rPr>
        <w:t>ś</w:t>
      </w:r>
      <w:r>
        <w:rPr>
          <w:rFonts w:ascii="Calibri" w:hAnsi="Calibri" w:cs="Times New Roman"/>
          <w:kern w:val="0"/>
          <w:lang w:bidi="ar-SA"/>
        </w:rPr>
        <w:t>cie</w:t>
      </w:r>
      <w:r>
        <w:rPr>
          <w:rFonts w:ascii="Calibri" w:hAnsi="Calibri" w:cs="TimesNewRoman"/>
          <w:kern w:val="0"/>
          <w:lang w:bidi="ar-SA"/>
        </w:rPr>
        <w:t>ż</w:t>
      </w:r>
      <w:r>
        <w:rPr>
          <w:rFonts w:ascii="Calibri" w:hAnsi="Calibri" w:cs="Times New Roman"/>
          <w:kern w:val="0"/>
          <w:lang w:bidi="ar-SA"/>
        </w:rPr>
        <w:t>nic okiennych z o</w:t>
      </w:r>
      <w:r>
        <w:rPr>
          <w:rFonts w:ascii="Calibri" w:hAnsi="Calibri" w:cs="TimesNewRoman"/>
          <w:kern w:val="0"/>
          <w:lang w:bidi="ar-SA"/>
        </w:rPr>
        <w:t>ś</w:t>
      </w:r>
      <w:r>
        <w:rPr>
          <w:rFonts w:ascii="Calibri" w:hAnsi="Calibri" w:cs="Times New Roman"/>
          <w:kern w:val="0"/>
          <w:lang w:bidi="ar-SA"/>
        </w:rPr>
        <w:t>cie</w:t>
      </w:r>
      <w:r>
        <w:rPr>
          <w:rFonts w:ascii="Calibri" w:hAnsi="Calibri" w:cs="TimesNewRoman"/>
          <w:kern w:val="0"/>
          <w:lang w:bidi="ar-SA"/>
        </w:rPr>
        <w:t>ż</w:t>
      </w:r>
      <w:r>
        <w:rPr>
          <w:rFonts w:ascii="Calibri" w:hAnsi="Calibri" w:cs="Times New Roman"/>
          <w:kern w:val="0"/>
          <w:lang w:bidi="ar-SA"/>
        </w:rPr>
        <w:t>ami,</w:t>
      </w:r>
    </w:p>
    <w:p w:rsidR="00002CBC" w:rsidRDefault="00F125D1">
      <w:pPr>
        <w:widowControl/>
        <w:suppressAutoHyphens w:val="0"/>
        <w:autoSpaceDE w:val="0"/>
        <w:textAlignment w:val="auto"/>
        <w:rPr>
          <w:rFonts w:hint="eastAsia"/>
        </w:rPr>
      </w:pPr>
      <w:r>
        <w:rPr>
          <w:rFonts w:ascii="Calibri" w:hAnsi="Calibri" w:cs="Symbol"/>
          <w:kern w:val="0"/>
          <w:lang w:bidi="ar-SA"/>
        </w:rPr>
        <w:t xml:space="preserve">- </w:t>
      </w:r>
      <w:r>
        <w:rPr>
          <w:rFonts w:ascii="Calibri" w:hAnsi="Calibri" w:cs="Times New Roman"/>
          <w:kern w:val="0"/>
          <w:lang w:bidi="ar-SA"/>
        </w:rPr>
        <w:t>zaprawa tynkarska do uzupełnienia o</w:t>
      </w:r>
      <w:r>
        <w:rPr>
          <w:rFonts w:ascii="Calibri" w:hAnsi="Calibri" w:cs="TimesNewRoman"/>
          <w:kern w:val="0"/>
          <w:lang w:bidi="ar-SA"/>
        </w:rPr>
        <w:t>ś</w:t>
      </w:r>
      <w:r>
        <w:rPr>
          <w:rFonts w:ascii="Calibri" w:hAnsi="Calibri" w:cs="Times New Roman"/>
          <w:kern w:val="0"/>
          <w:lang w:bidi="ar-SA"/>
        </w:rPr>
        <w:t>cie</w:t>
      </w:r>
      <w:r>
        <w:rPr>
          <w:rFonts w:ascii="Calibri" w:hAnsi="Calibri" w:cs="TimesNewRoman"/>
          <w:kern w:val="0"/>
          <w:lang w:bidi="ar-SA"/>
        </w:rPr>
        <w:t>ż</w:t>
      </w:r>
      <w:r>
        <w:rPr>
          <w:rFonts w:ascii="Calibri" w:hAnsi="Calibri" w:cs="Times New Roman"/>
          <w:kern w:val="0"/>
          <w:lang w:bidi="ar-SA"/>
        </w:rPr>
        <w:t>y zewn</w:t>
      </w:r>
      <w:r>
        <w:rPr>
          <w:rFonts w:ascii="Calibri" w:hAnsi="Calibri" w:cs="TimesNewRoman"/>
          <w:kern w:val="0"/>
          <w:lang w:bidi="ar-SA"/>
        </w:rPr>
        <w:t>ę</w:t>
      </w:r>
      <w:r>
        <w:rPr>
          <w:rFonts w:ascii="Calibri" w:hAnsi="Calibri" w:cs="Times New Roman"/>
          <w:kern w:val="0"/>
          <w:lang w:bidi="ar-SA"/>
        </w:rPr>
        <w:t>trznych i wewn</w:t>
      </w:r>
      <w:r>
        <w:rPr>
          <w:rFonts w:ascii="Calibri" w:hAnsi="Calibri" w:cs="TimesNewRoman"/>
          <w:kern w:val="0"/>
          <w:lang w:bidi="ar-SA"/>
        </w:rPr>
        <w:t>ę</w:t>
      </w:r>
      <w:r>
        <w:rPr>
          <w:rFonts w:ascii="Calibri" w:hAnsi="Calibri" w:cs="Times New Roman"/>
          <w:kern w:val="0"/>
          <w:lang w:bidi="ar-SA"/>
        </w:rPr>
        <w:t>trznych,</w:t>
      </w:r>
    </w:p>
    <w:p w:rsidR="00002CBC" w:rsidRDefault="00F125D1">
      <w:pPr>
        <w:widowControl/>
        <w:suppressAutoHyphens w:val="0"/>
        <w:autoSpaceDE w:val="0"/>
        <w:textAlignment w:val="auto"/>
        <w:rPr>
          <w:rFonts w:hint="eastAsia"/>
        </w:rPr>
      </w:pPr>
      <w:r>
        <w:rPr>
          <w:rFonts w:ascii="Calibri" w:hAnsi="Calibri" w:cs="Symbol"/>
          <w:kern w:val="0"/>
          <w:lang w:bidi="ar-SA"/>
        </w:rPr>
        <w:t xml:space="preserve">- </w:t>
      </w:r>
      <w:r>
        <w:rPr>
          <w:rFonts w:ascii="Calibri" w:hAnsi="Calibri" w:cs="Times New Roman"/>
          <w:kern w:val="0"/>
          <w:lang w:bidi="ar-SA"/>
        </w:rPr>
        <w:t>płyty gipsowo – kartonowe gr. 12,5 mm, do wyko</w:t>
      </w:r>
      <w:r>
        <w:rPr>
          <w:rFonts w:ascii="Calibri" w:hAnsi="Calibri" w:cs="TimesNewRoman"/>
          <w:kern w:val="0"/>
          <w:lang w:bidi="ar-SA"/>
        </w:rPr>
        <w:t>ń</w:t>
      </w:r>
      <w:r>
        <w:rPr>
          <w:rFonts w:ascii="Calibri" w:hAnsi="Calibri" w:cs="Times New Roman"/>
          <w:kern w:val="0"/>
          <w:lang w:bidi="ar-SA"/>
        </w:rPr>
        <w:t>czenia o</w:t>
      </w:r>
      <w:r>
        <w:rPr>
          <w:rFonts w:ascii="Calibri" w:hAnsi="Calibri" w:cs="TimesNewRoman"/>
          <w:kern w:val="0"/>
          <w:lang w:bidi="ar-SA"/>
        </w:rPr>
        <w:t>ś</w:t>
      </w:r>
      <w:r>
        <w:rPr>
          <w:rFonts w:ascii="Calibri" w:hAnsi="Calibri" w:cs="Times New Roman"/>
          <w:kern w:val="0"/>
          <w:lang w:bidi="ar-SA"/>
        </w:rPr>
        <w:t>cie</w:t>
      </w:r>
      <w:r>
        <w:rPr>
          <w:rFonts w:ascii="Calibri" w:hAnsi="Calibri" w:cs="TimesNewRoman"/>
          <w:kern w:val="0"/>
          <w:lang w:bidi="ar-SA"/>
        </w:rPr>
        <w:t>ż</w:t>
      </w:r>
      <w:r>
        <w:rPr>
          <w:rFonts w:ascii="Calibri" w:hAnsi="Calibri" w:cs="Times New Roman"/>
          <w:kern w:val="0"/>
          <w:lang w:bidi="ar-SA"/>
        </w:rPr>
        <w:t>y wewn</w:t>
      </w:r>
      <w:r>
        <w:rPr>
          <w:rFonts w:ascii="Calibri" w:hAnsi="Calibri" w:cs="TimesNewRoman"/>
          <w:kern w:val="0"/>
          <w:lang w:bidi="ar-SA"/>
        </w:rPr>
        <w:t>ę</w:t>
      </w:r>
      <w:r>
        <w:rPr>
          <w:rFonts w:ascii="Calibri" w:hAnsi="Calibri" w:cs="Times New Roman"/>
          <w:kern w:val="0"/>
          <w:lang w:bidi="ar-SA"/>
        </w:rPr>
        <w:t>trznych,</w:t>
      </w:r>
    </w:p>
    <w:p w:rsidR="00002CBC" w:rsidRDefault="00F125D1">
      <w:pPr>
        <w:widowControl/>
        <w:suppressAutoHyphens w:val="0"/>
        <w:autoSpaceDE w:val="0"/>
        <w:textAlignment w:val="auto"/>
        <w:rPr>
          <w:rFonts w:hint="eastAsia"/>
        </w:rPr>
      </w:pPr>
      <w:r>
        <w:rPr>
          <w:rFonts w:ascii="Symbol" w:hAnsi="Symbol" w:cs="Symbol"/>
          <w:kern w:val="0"/>
          <w:lang w:bidi="ar-SA"/>
        </w:rPr>
        <w:t></w:t>
      </w:r>
      <w:r>
        <w:rPr>
          <w:rFonts w:ascii="Symbol" w:hAnsi="Symbol" w:cs="Symbol"/>
          <w:kern w:val="0"/>
          <w:lang w:bidi="ar-SA"/>
        </w:rPr>
        <w:t></w:t>
      </w:r>
      <w:r>
        <w:rPr>
          <w:rFonts w:ascii="Calibri" w:hAnsi="Calibri" w:cs="Times New Roman"/>
          <w:kern w:val="0"/>
          <w:sz w:val="22"/>
          <w:szCs w:val="22"/>
          <w:lang w:bidi="ar-SA"/>
        </w:rPr>
        <w:t>naro</w:t>
      </w:r>
      <w:r>
        <w:rPr>
          <w:rFonts w:ascii="Calibri" w:hAnsi="Calibri" w:cs="TimesNewRoman"/>
          <w:kern w:val="0"/>
          <w:sz w:val="22"/>
          <w:szCs w:val="22"/>
          <w:lang w:bidi="ar-SA"/>
        </w:rPr>
        <w:t>ż</w:t>
      </w:r>
      <w:r>
        <w:rPr>
          <w:rFonts w:ascii="Calibri" w:hAnsi="Calibri" w:cs="Times New Roman"/>
          <w:kern w:val="0"/>
          <w:sz w:val="22"/>
          <w:szCs w:val="22"/>
          <w:lang w:bidi="ar-SA"/>
        </w:rPr>
        <w:t>niki aluminiowe,</w:t>
      </w:r>
    </w:p>
    <w:p w:rsidR="00002CBC" w:rsidRDefault="00F125D1">
      <w:pPr>
        <w:widowControl/>
        <w:suppressAutoHyphens w:val="0"/>
        <w:autoSpaceDE w:val="0"/>
        <w:textAlignment w:val="auto"/>
        <w:rPr>
          <w:rFonts w:hint="eastAsia"/>
        </w:rPr>
      </w:pPr>
      <w:r>
        <w:rPr>
          <w:rFonts w:ascii="Symbol" w:hAnsi="Symbol" w:cs="Symbol"/>
          <w:kern w:val="0"/>
          <w:lang w:bidi="ar-SA"/>
        </w:rPr>
        <w:t></w:t>
      </w:r>
      <w:r>
        <w:rPr>
          <w:rFonts w:ascii="Symbol" w:hAnsi="Symbol" w:cs="Symbol"/>
          <w:kern w:val="0"/>
          <w:lang w:bidi="ar-SA"/>
        </w:rPr>
        <w:t></w:t>
      </w:r>
      <w:r>
        <w:rPr>
          <w:rFonts w:ascii="Times New Roman" w:hAnsi="Times New Roman" w:cs="Times New Roman"/>
          <w:kern w:val="0"/>
          <w:lang w:bidi="ar-SA"/>
        </w:rPr>
        <w:t>farby emulsyjne akrylowe, farby olejne.</w:t>
      </w:r>
    </w:p>
    <w:p w:rsidR="00002CBC" w:rsidRDefault="00F125D1">
      <w:pPr>
        <w:pStyle w:val="Standard"/>
        <w:widowControl/>
        <w:suppressAutoHyphens w:val="0"/>
        <w:autoSpaceDE w:val="0"/>
        <w:spacing w:line="200" w:lineRule="atLeast"/>
        <w:jc w:val="both"/>
      </w:pPr>
      <w:r>
        <w:rPr>
          <w:rFonts w:ascii="Calibri" w:eastAsia="Times New Roman" w:hAnsi="Calibri" w:cs="Tahoma"/>
          <w:sz w:val="22"/>
          <w:szCs w:val="22"/>
        </w:rPr>
        <w:t>Wszystkie materiały do wykonania pokryć dachowych powinny odpowiadać wymaganiom zawartych w po</w:t>
      </w:r>
      <w:r>
        <w:rPr>
          <w:rFonts w:ascii="Calibri" w:eastAsia="Times New Roman" w:hAnsi="Calibri" w:cs="Tahoma"/>
          <w:sz w:val="22"/>
          <w:szCs w:val="22"/>
        </w:rPr>
        <w:t>l</w:t>
      </w:r>
      <w:r>
        <w:rPr>
          <w:rFonts w:ascii="Calibri" w:eastAsia="Times New Roman" w:hAnsi="Calibri" w:cs="Tahoma"/>
          <w:sz w:val="22"/>
          <w:szCs w:val="22"/>
        </w:rPr>
        <w:t>skich normach lub aprobatach technicznych ITB dopuszczających dany materiał do powszechnego stosow</w:t>
      </w:r>
      <w:r>
        <w:rPr>
          <w:rFonts w:ascii="Calibri" w:eastAsia="Times New Roman" w:hAnsi="Calibri" w:cs="Tahoma"/>
          <w:sz w:val="22"/>
          <w:szCs w:val="22"/>
        </w:rPr>
        <w:t>a</w:t>
      </w:r>
      <w:r>
        <w:rPr>
          <w:rFonts w:ascii="Calibri" w:eastAsia="Times New Roman" w:hAnsi="Calibri" w:cs="Tahoma"/>
          <w:sz w:val="22"/>
          <w:szCs w:val="22"/>
        </w:rPr>
        <w:t>nia w budownictwie.</w:t>
      </w:r>
    </w:p>
    <w:p w:rsidR="00002CBC" w:rsidRDefault="00F125D1">
      <w:pPr>
        <w:pStyle w:val="Standard"/>
        <w:widowControl/>
        <w:suppressAutoHyphens w:val="0"/>
        <w:autoSpaceDE w:val="0"/>
        <w:spacing w:line="200" w:lineRule="atLeast"/>
        <w:jc w:val="both"/>
      </w:pPr>
      <w:r>
        <w:rPr>
          <w:rFonts w:ascii="Calibri" w:eastAsia="Times New Roman" w:hAnsi="Calibri" w:cs="Tahoma"/>
          <w:sz w:val="22"/>
          <w:szCs w:val="22"/>
        </w:rPr>
        <w:t>Ogólne wymagania dotyczące materiałów, ich pozyskania i składowania podano w ST B-00.00.00 „Wymag</w:t>
      </w:r>
      <w:r>
        <w:rPr>
          <w:rFonts w:ascii="Calibri" w:eastAsia="Times New Roman" w:hAnsi="Calibri" w:cs="Tahoma"/>
          <w:sz w:val="22"/>
          <w:szCs w:val="22"/>
        </w:rPr>
        <w:t>a</w:t>
      </w:r>
      <w:r>
        <w:rPr>
          <w:rFonts w:ascii="Calibri" w:eastAsia="Times New Roman" w:hAnsi="Calibri" w:cs="Tahoma"/>
          <w:sz w:val="22"/>
          <w:szCs w:val="22"/>
        </w:rPr>
        <w:t>nia ogólne” pkt 2.</w:t>
      </w:r>
    </w:p>
    <w:p w:rsidR="00002CBC" w:rsidRDefault="00002CBC">
      <w:pPr>
        <w:pStyle w:val="Standard"/>
        <w:widowControl/>
        <w:suppressAutoHyphens w:val="0"/>
        <w:autoSpaceDE w:val="0"/>
        <w:spacing w:line="200" w:lineRule="atLeast"/>
        <w:jc w:val="both"/>
        <w:rPr>
          <w:rFonts w:ascii="Calibri" w:eastAsia="Times New Roman" w:hAnsi="Calibri" w:cs="Calibri"/>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Tahoma-Bold, 'Times New Roman'"/>
          <w:b/>
          <w:bCs/>
          <w:sz w:val="22"/>
          <w:szCs w:val="22"/>
          <w:u w:val="single"/>
        </w:rPr>
      </w:pPr>
      <w:r>
        <w:rPr>
          <w:rFonts w:ascii="Calibri" w:eastAsia="Times New Roman" w:hAnsi="Calibri" w:cs="Tahoma-Bold, 'Times New Roman'"/>
          <w:b/>
          <w:bCs/>
          <w:sz w:val="22"/>
          <w:szCs w:val="22"/>
          <w:u w:val="single"/>
        </w:rPr>
        <w:t>3. SPRZĘT</w:t>
      </w:r>
    </w:p>
    <w:p w:rsidR="00002CBC" w:rsidRDefault="00F125D1">
      <w:pPr>
        <w:pStyle w:val="Standard"/>
        <w:widowControl/>
        <w:suppressAutoHyphens w:val="0"/>
        <w:autoSpaceDE w:val="0"/>
        <w:spacing w:line="200" w:lineRule="atLeast"/>
        <w:jc w:val="both"/>
      </w:pPr>
      <w:r>
        <w:rPr>
          <w:rFonts w:ascii="Calibri" w:eastAsia="Times New Roman" w:hAnsi="Calibri" w:cs="Tahoma"/>
          <w:sz w:val="22"/>
          <w:szCs w:val="22"/>
        </w:rPr>
        <w:t>Roboty można wykonywać ręcznie lub przy użyciu innych specjalistycznych narzędzi. Wykonawca jest zob</w:t>
      </w:r>
      <w:r>
        <w:rPr>
          <w:rFonts w:ascii="Calibri" w:eastAsia="Times New Roman" w:hAnsi="Calibri" w:cs="Tahoma"/>
          <w:sz w:val="22"/>
          <w:szCs w:val="22"/>
        </w:rPr>
        <w:t>o</w:t>
      </w:r>
      <w:r>
        <w:rPr>
          <w:rFonts w:ascii="Calibri" w:eastAsia="Times New Roman" w:hAnsi="Calibri" w:cs="Tahoma"/>
          <w:sz w:val="22"/>
          <w:szCs w:val="22"/>
        </w:rPr>
        <w:t>wiązany do używania takich narzędzi, które nie spowodują niekorzystnego wpływu na jakość materiałów i wykonywanych robót oraz będą przyjazne dla środowiska.</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Ogólne wymagania dotyczące sprzętu podano w ST B-00.00.00 „Wymagania ogólne” pkt 3.</w:t>
      </w:r>
    </w:p>
    <w:p w:rsidR="00002CBC" w:rsidRDefault="00002CBC">
      <w:pPr>
        <w:pStyle w:val="Standard"/>
        <w:widowControl/>
        <w:suppressAutoHyphens w:val="0"/>
        <w:autoSpaceDE w:val="0"/>
        <w:spacing w:line="200" w:lineRule="atLeast"/>
        <w:jc w:val="both"/>
        <w:rPr>
          <w:rFonts w:ascii="Calibri" w:eastAsia="Times New Roman" w:hAnsi="Calibri" w:cs="Tahoma"/>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Tahoma-Bold, 'Times New Roman'"/>
          <w:b/>
          <w:bCs/>
          <w:sz w:val="22"/>
          <w:szCs w:val="22"/>
          <w:u w:val="single"/>
        </w:rPr>
      </w:pPr>
      <w:r>
        <w:rPr>
          <w:rFonts w:ascii="Calibri" w:eastAsia="Times New Roman" w:hAnsi="Calibri" w:cs="Tahoma-Bold, 'Times New Roman'"/>
          <w:b/>
          <w:bCs/>
          <w:sz w:val="22"/>
          <w:szCs w:val="22"/>
          <w:u w:val="single"/>
        </w:rPr>
        <w:t>4. TRANSPORT</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Dostawa materiałów odbywa</w:t>
      </w:r>
      <w:r>
        <w:rPr>
          <w:rFonts w:ascii="Calibri" w:hAnsi="Calibri" w:cs="TimesNewRoman"/>
          <w:kern w:val="0"/>
          <w:sz w:val="22"/>
          <w:szCs w:val="22"/>
          <w:lang w:bidi="ar-SA"/>
        </w:rPr>
        <w:t xml:space="preserve">ć </w:t>
      </w:r>
      <w:r>
        <w:rPr>
          <w:rFonts w:ascii="Calibri" w:hAnsi="Calibri" w:cs="Times New Roman"/>
          <w:kern w:val="0"/>
          <w:sz w:val="22"/>
          <w:szCs w:val="22"/>
          <w:lang w:bidi="ar-SA"/>
        </w:rPr>
        <w:t>si</w:t>
      </w:r>
      <w:r>
        <w:rPr>
          <w:rFonts w:ascii="Calibri" w:hAnsi="Calibri" w:cs="TimesNewRoman"/>
          <w:kern w:val="0"/>
          <w:sz w:val="22"/>
          <w:szCs w:val="22"/>
          <w:lang w:bidi="ar-SA"/>
        </w:rPr>
        <w:t xml:space="preserve">ę </w:t>
      </w:r>
      <w:r>
        <w:rPr>
          <w:rFonts w:ascii="Calibri" w:hAnsi="Calibri" w:cs="Times New Roman"/>
          <w:kern w:val="0"/>
          <w:sz w:val="22"/>
          <w:szCs w:val="22"/>
          <w:lang w:bidi="ar-SA"/>
        </w:rPr>
        <w:t>b</w:t>
      </w:r>
      <w:r>
        <w:rPr>
          <w:rFonts w:ascii="Calibri" w:hAnsi="Calibri" w:cs="TimesNewRoman"/>
          <w:kern w:val="0"/>
          <w:sz w:val="22"/>
          <w:szCs w:val="22"/>
          <w:lang w:bidi="ar-SA"/>
        </w:rPr>
        <w:t>ę</w:t>
      </w:r>
      <w:r>
        <w:rPr>
          <w:rFonts w:ascii="Calibri" w:hAnsi="Calibri" w:cs="Times New Roman"/>
          <w:kern w:val="0"/>
          <w:sz w:val="22"/>
          <w:szCs w:val="22"/>
          <w:lang w:bidi="ar-SA"/>
        </w:rPr>
        <w:t>dzie samochodami skrzyniowymi. Załadunek, transport</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i rozładunek materiałów nale</w:t>
      </w:r>
      <w:r>
        <w:rPr>
          <w:rFonts w:ascii="Calibri" w:hAnsi="Calibri" w:cs="TimesNewRoman"/>
          <w:kern w:val="0"/>
          <w:sz w:val="22"/>
          <w:szCs w:val="22"/>
          <w:lang w:bidi="ar-SA"/>
        </w:rPr>
        <w:t>ż</w:t>
      </w:r>
      <w:r>
        <w:rPr>
          <w:rFonts w:ascii="Calibri" w:hAnsi="Calibri" w:cs="Times New Roman"/>
          <w:kern w:val="0"/>
          <w:sz w:val="22"/>
          <w:szCs w:val="22"/>
          <w:lang w:bidi="ar-SA"/>
        </w:rPr>
        <w:t>y przeprowadzi</w:t>
      </w:r>
      <w:r>
        <w:rPr>
          <w:rFonts w:ascii="Calibri" w:hAnsi="Calibri" w:cs="TimesNewRoman"/>
          <w:kern w:val="0"/>
          <w:sz w:val="22"/>
          <w:szCs w:val="22"/>
          <w:lang w:bidi="ar-SA"/>
        </w:rPr>
        <w:t xml:space="preserve">ć </w:t>
      </w:r>
      <w:r>
        <w:rPr>
          <w:rFonts w:ascii="Calibri" w:hAnsi="Calibri" w:cs="Times New Roman"/>
          <w:kern w:val="0"/>
          <w:sz w:val="22"/>
          <w:szCs w:val="22"/>
          <w:lang w:bidi="ar-SA"/>
        </w:rPr>
        <w:t>zgodnie z przepisami bhp oraz przepisami</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o ruchu drogowym.</w:t>
      </w:r>
    </w:p>
    <w:p w:rsidR="00002CBC" w:rsidRDefault="00F125D1">
      <w:pPr>
        <w:widowControl/>
        <w:suppressAutoHyphens w:val="0"/>
        <w:autoSpaceDE w:val="0"/>
        <w:textAlignment w:val="auto"/>
        <w:rPr>
          <w:rFonts w:hint="eastAsia"/>
        </w:rPr>
      </w:pPr>
      <w:r>
        <w:rPr>
          <w:rFonts w:ascii="Calibri" w:hAnsi="Calibri" w:cs="Times New Roman"/>
          <w:b/>
          <w:bCs/>
          <w:i/>
          <w:iCs/>
          <w:kern w:val="0"/>
          <w:sz w:val="22"/>
          <w:szCs w:val="22"/>
          <w:lang w:bidi="ar-SA"/>
        </w:rPr>
        <w:t>Materiały z rozbiórki powinny zosta</w:t>
      </w:r>
      <w:r>
        <w:rPr>
          <w:rFonts w:ascii="Calibri" w:hAnsi="Calibri" w:cs="TimesNewRoman"/>
          <w:kern w:val="0"/>
          <w:sz w:val="22"/>
          <w:szCs w:val="22"/>
          <w:lang w:bidi="ar-SA"/>
        </w:rPr>
        <w:t xml:space="preserve">ć </w:t>
      </w:r>
      <w:r>
        <w:rPr>
          <w:rFonts w:ascii="Calibri" w:hAnsi="Calibri" w:cs="Times New Roman"/>
          <w:b/>
          <w:bCs/>
          <w:i/>
          <w:iCs/>
          <w:kern w:val="0"/>
          <w:sz w:val="22"/>
          <w:szCs w:val="22"/>
          <w:lang w:bidi="ar-SA"/>
        </w:rPr>
        <w:t>wywiezione przez Wykonawc</w:t>
      </w:r>
      <w:r>
        <w:rPr>
          <w:rFonts w:ascii="Calibri" w:hAnsi="Calibri" w:cs="TimesNewRoman"/>
          <w:kern w:val="0"/>
          <w:sz w:val="22"/>
          <w:szCs w:val="22"/>
          <w:lang w:bidi="ar-SA"/>
        </w:rPr>
        <w:t xml:space="preserve">ę </w:t>
      </w:r>
      <w:r>
        <w:rPr>
          <w:rFonts w:ascii="Calibri" w:hAnsi="Calibri" w:cs="Times New Roman"/>
          <w:b/>
          <w:bCs/>
          <w:i/>
          <w:iCs/>
          <w:kern w:val="0"/>
          <w:sz w:val="22"/>
          <w:szCs w:val="22"/>
          <w:lang w:bidi="ar-SA"/>
        </w:rPr>
        <w:t>na wysypisko odpadów</w:t>
      </w:r>
    </w:p>
    <w:p w:rsidR="00002CBC" w:rsidRDefault="00F125D1">
      <w:pPr>
        <w:widowControl/>
        <w:suppressAutoHyphens w:val="0"/>
        <w:autoSpaceDE w:val="0"/>
        <w:textAlignment w:val="auto"/>
        <w:rPr>
          <w:rFonts w:hint="eastAsia"/>
        </w:rPr>
      </w:pPr>
      <w:r>
        <w:rPr>
          <w:rFonts w:ascii="Calibri" w:hAnsi="Calibri" w:cs="Times New Roman"/>
          <w:b/>
          <w:bCs/>
          <w:i/>
          <w:iCs/>
          <w:kern w:val="0"/>
          <w:sz w:val="22"/>
          <w:szCs w:val="22"/>
          <w:lang w:bidi="ar-SA"/>
        </w:rPr>
        <w:t>zgodnie z obowi</w:t>
      </w:r>
      <w:r>
        <w:rPr>
          <w:rFonts w:ascii="Calibri" w:hAnsi="Calibri" w:cs="TimesNewRoman"/>
          <w:kern w:val="0"/>
          <w:sz w:val="22"/>
          <w:szCs w:val="22"/>
          <w:lang w:bidi="ar-SA"/>
        </w:rPr>
        <w:t>ą</w:t>
      </w:r>
      <w:r>
        <w:rPr>
          <w:rFonts w:ascii="Calibri" w:hAnsi="Calibri" w:cs="Times New Roman"/>
          <w:b/>
          <w:bCs/>
          <w:i/>
          <w:iCs/>
          <w:kern w:val="0"/>
          <w:sz w:val="22"/>
          <w:szCs w:val="22"/>
          <w:lang w:bidi="ar-SA"/>
        </w:rPr>
        <w:t>zuj</w:t>
      </w:r>
      <w:r>
        <w:rPr>
          <w:rFonts w:ascii="Calibri" w:hAnsi="Calibri" w:cs="TimesNewRoman"/>
          <w:kern w:val="0"/>
          <w:sz w:val="22"/>
          <w:szCs w:val="22"/>
          <w:lang w:bidi="ar-SA"/>
        </w:rPr>
        <w:t>ą</w:t>
      </w:r>
      <w:r>
        <w:rPr>
          <w:rFonts w:ascii="Calibri" w:hAnsi="Calibri" w:cs="Times New Roman"/>
          <w:b/>
          <w:bCs/>
          <w:i/>
          <w:iCs/>
          <w:kern w:val="0"/>
          <w:sz w:val="22"/>
          <w:szCs w:val="22"/>
          <w:lang w:bidi="ar-SA"/>
        </w:rPr>
        <w:t>cymi przepisami prawa.</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Podczas transportu materiały i elementy konstrukcji powinny by</w:t>
      </w:r>
      <w:r>
        <w:rPr>
          <w:rFonts w:ascii="Calibri" w:hAnsi="Calibri" w:cs="TimesNewRoman"/>
          <w:kern w:val="0"/>
          <w:sz w:val="22"/>
          <w:szCs w:val="22"/>
          <w:lang w:bidi="ar-SA"/>
        </w:rPr>
        <w:t xml:space="preserve">ć </w:t>
      </w:r>
      <w:r>
        <w:rPr>
          <w:rFonts w:ascii="Calibri" w:hAnsi="Calibri" w:cs="Times New Roman"/>
          <w:kern w:val="0"/>
          <w:sz w:val="22"/>
          <w:szCs w:val="22"/>
          <w:lang w:bidi="ar-SA"/>
        </w:rPr>
        <w:t>zabezpieczone przed</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uszkodzeniami i utrat</w:t>
      </w:r>
      <w:r>
        <w:rPr>
          <w:rFonts w:ascii="Calibri" w:hAnsi="Calibri" w:cs="TimesNewRoman"/>
          <w:kern w:val="0"/>
          <w:sz w:val="22"/>
          <w:szCs w:val="22"/>
          <w:lang w:bidi="ar-SA"/>
        </w:rPr>
        <w:t xml:space="preserve">ą </w:t>
      </w:r>
      <w:r>
        <w:rPr>
          <w:rFonts w:ascii="Calibri" w:hAnsi="Calibri" w:cs="Times New Roman"/>
          <w:kern w:val="0"/>
          <w:sz w:val="22"/>
          <w:szCs w:val="22"/>
          <w:lang w:bidi="ar-SA"/>
        </w:rPr>
        <w:t>stateczno</w:t>
      </w:r>
      <w:r>
        <w:rPr>
          <w:rFonts w:ascii="Calibri" w:hAnsi="Calibri" w:cs="TimesNewRoman"/>
          <w:kern w:val="0"/>
          <w:sz w:val="22"/>
          <w:szCs w:val="22"/>
          <w:lang w:bidi="ar-SA"/>
        </w:rPr>
        <w:t>ś</w:t>
      </w:r>
      <w:r>
        <w:rPr>
          <w:rFonts w:ascii="Calibri" w:hAnsi="Calibri" w:cs="Times New Roman"/>
          <w:kern w:val="0"/>
          <w:sz w:val="22"/>
          <w:szCs w:val="22"/>
          <w:lang w:bidi="ar-SA"/>
        </w:rPr>
        <w:t>ci. Materiały nale</w:t>
      </w:r>
      <w:r>
        <w:rPr>
          <w:rFonts w:ascii="Calibri" w:hAnsi="Calibri" w:cs="TimesNewRoman"/>
          <w:kern w:val="0"/>
          <w:sz w:val="22"/>
          <w:szCs w:val="22"/>
          <w:lang w:bidi="ar-SA"/>
        </w:rPr>
        <w:t>ż</w:t>
      </w:r>
      <w:r>
        <w:rPr>
          <w:rFonts w:ascii="Calibri" w:hAnsi="Calibri" w:cs="Times New Roman"/>
          <w:kern w:val="0"/>
          <w:sz w:val="22"/>
          <w:szCs w:val="22"/>
          <w:lang w:bidi="ar-SA"/>
        </w:rPr>
        <w:t>y układa</w:t>
      </w:r>
      <w:r>
        <w:rPr>
          <w:rFonts w:ascii="Calibri" w:hAnsi="Calibri" w:cs="TimesNewRoman"/>
          <w:kern w:val="0"/>
          <w:sz w:val="22"/>
          <w:szCs w:val="22"/>
          <w:lang w:bidi="ar-SA"/>
        </w:rPr>
        <w:t xml:space="preserve">ć </w:t>
      </w:r>
      <w:r>
        <w:rPr>
          <w:rFonts w:ascii="Calibri" w:hAnsi="Calibri" w:cs="Times New Roman"/>
          <w:kern w:val="0"/>
          <w:sz w:val="22"/>
          <w:szCs w:val="22"/>
          <w:lang w:bidi="ar-SA"/>
        </w:rPr>
        <w:t>równomiernie na całej</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powierzchni ładunkowej i zabezpieczy</w:t>
      </w:r>
      <w:r>
        <w:rPr>
          <w:rFonts w:ascii="Calibri" w:hAnsi="Calibri" w:cs="TimesNewRoman"/>
          <w:kern w:val="0"/>
          <w:sz w:val="22"/>
          <w:szCs w:val="22"/>
          <w:lang w:bidi="ar-SA"/>
        </w:rPr>
        <w:t xml:space="preserve">ć </w:t>
      </w:r>
      <w:r>
        <w:rPr>
          <w:rFonts w:ascii="Calibri" w:hAnsi="Calibri" w:cs="Times New Roman"/>
          <w:kern w:val="0"/>
          <w:sz w:val="22"/>
          <w:szCs w:val="22"/>
          <w:lang w:bidi="ar-SA"/>
        </w:rPr>
        <w:t>przed mo</w:t>
      </w:r>
      <w:r>
        <w:rPr>
          <w:rFonts w:ascii="Calibri" w:hAnsi="Calibri" w:cs="TimesNewRoman"/>
          <w:kern w:val="0"/>
          <w:sz w:val="22"/>
          <w:szCs w:val="22"/>
          <w:lang w:bidi="ar-SA"/>
        </w:rPr>
        <w:t>ż</w:t>
      </w:r>
      <w:r>
        <w:rPr>
          <w:rFonts w:ascii="Calibri" w:hAnsi="Calibri" w:cs="Times New Roman"/>
          <w:kern w:val="0"/>
          <w:sz w:val="22"/>
          <w:szCs w:val="22"/>
          <w:lang w:bidi="ar-SA"/>
        </w:rPr>
        <w:t>liwo</w:t>
      </w:r>
      <w:r>
        <w:rPr>
          <w:rFonts w:ascii="Calibri" w:hAnsi="Calibri" w:cs="TimesNewRoman"/>
          <w:kern w:val="0"/>
          <w:sz w:val="22"/>
          <w:szCs w:val="22"/>
          <w:lang w:bidi="ar-SA"/>
        </w:rPr>
        <w:t>ś</w:t>
      </w:r>
      <w:r>
        <w:rPr>
          <w:rFonts w:ascii="Calibri" w:hAnsi="Calibri" w:cs="Times New Roman"/>
          <w:kern w:val="0"/>
          <w:sz w:val="22"/>
          <w:szCs w:val="22"/>
          <w:lang w:bidi="ar-SA"/>
        </w:rPr>
        <w:t>ci</w:t>
      </w:r>
      <w:r>
        <w:rPr>
          <w:rFonts w:ascii="Calibri" w:hAnsi="Calibri" w:cs="TimesNewRoman"/>
          <w:kern w:val="0"/>
          <w:sz w:val="22"/>
          <w:szCs w:val="22"/>
          <w:lang w:bidi="ar-SA"/>
        </w:rPr>
        <w:t xml:space="preserve">ą </w:t>
      </w:r>
      <w:r>
        <w:rPr>
          <w:rFonts w:ascii="Calibri" w:hAnsi="Calibri" w:cs="Times New Roman"/>
          <w:kern w:val="0"/>
          <w:sz w:val="22"/>
          <w:szCs w:val="22"/>
          <w:lang w:bidi="ar-SA"/>
        </w:rPr>
        <w:t>przemieszczania si</w:t>
      </w:r>
      <w:r>
        <w:rPr>
          <w:rFonts w:ascii="Calibri" w:hAnsi="Calibri" w:cs="TimesNewRoman"/>
          <w:kern w:val="0"/>
          <w:sz w:val="22"/>
          <w:szCs w:val="22"/>
          <w:lang w:bidi="ar-SA"/>
        </w:rPr>
        <w:t xml:space="preserve">ę </w:t>
      </w:r>
      <w:r>
        <w:rPr>
          <w:rFonts w:ascii="Calibri" w:hAnsi="Calibri" w:cs="Times New Roman"/>
          <w:kern w:val="0"/>
          <w:sz w:val="22"/>
          <w:szCs w:val="22"/>
          <w:lang w:bidi="ar-SA"/>
        </w:rPr>
        <w:t>podczas</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transportu.</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Wykonawca jest zobowi</w:t>
      </w:r>
      <w:r>
        <w:rPr>
          <w:rFonts w:ascii="Calibri" w:hAnsi="Calibri" w:cs="TimesNewRoman"/>
          <w:kern w:val="0"/>
          <w:sz w:val="22"/>
          <w:szCs w:val="22"/>
          <w:lang w:bidi="ar-SA"/>
        </w:rPr>
        <w:t>ą</w:t>
      </w:r>
      <w:r>
        <w:rPr>
          <w:rFonts w:ascii="Calibri" w:hAnsi="Calibri" w:cs="Times New Roman"/>
          <w:kern w:val="0"/>
          <w:sz w:val="22"/>
          <w:szCs w:val="22"/>
          <w:lang w:bidi="ar-SA"/>
        </w:rPr>
        <w:t xml:space="preserve">zany do stosowania takich </w:t>
      </w:r>
      <w:r>
        <w:rPr>
          <w:rFonts w:ascii="Calibri" w:hAnsi="Calibri" w:cs="TimesNewRoman"/>
          <w:kern w:val="0"/>
          <w:sz w:val="22"/>
          <w:szCs w:val="22"/>
          <w:lang w:bidi="ar-SA"/>
        </w:rPr>
        <w:t>ś</w:t>
      </w:r>
      <w:r>
        <w:rPr>
          <w:rFonts w:ascii="Calibri" w:hAnsi="Calibri" w:cs="Times New Roman"/>
          <w:kern w:val="0"/>
          <w:sz w:val="22"/>
          <w:szCs w:val="22"/>
          <w:lang w:bidi="ar-SA"/>
        </w:rPr>
        <w:t>rodków transportu , które nie wpłyn</w:t>
      </w:r>
      <w:r>
        <w:rPr>
          <w:rFonts w:ascii="Calibri" w:hAnsi="Calibri" w:cs="TimesNewRoman"/>
          <w:kern w:val="0"/>
          <w:sz w:val="22"/>
          <w:szCs w:val="22"/>
          <w:lang w:bidi="ar-SA"/>
        </w:rPr>
        <w:t>ą</w:t>
      </w:r>
    </w:p>
    <w:p w:rsidR="00002CBC" w:rsidRDefault="00F125D1">
      <w:pPr>
        <w:pStyle w:val="Standard"/>
        <w:widowControl/>
        <w:suppressAutoHyphens w:val="0"/>
        <w:autoSpaceDE w:val="0"/>
        <w:spacing w:line="200" w:lineRule="atLeast"/>
        <w:jc w:val="both"/>
      </w:pPr>
      <w:r>
        <w:rPr>
          <w:rFonts w:ascii="Calibri" w:hAnsi="Calibri"/>
          <w:kern w:val="0"/>
          <w:sz w:val="22"/>
          <w:szCs w:val="22"/>
        </w:rPr>
        <w:t>niekorzystnie na jako</w:t>
      </w:r>
      <w:r>
        <w:rPr>
          <w:rFonts w:ascii="Calibri" w:hAnsi="Calibri" w:cs="TimesNewRoman"/>
          <w:kern w:val="0"/>
          <w:sz w:val="22"/>
          <w:szCs w:val="22"/>
        </w:rPr>
        <w:t xml:space="preserve">ść </w:t>
      </w:r>
      <w:r>
        <w:rPr>
          <w:rFonts w:ascii="Calibri" w:hAnsi="Calibri"/>
          <w:kern w:val="0"/>
          <w:sz w:val="22"/>
          <w:szCs w:val="22"/>
        </w:rPr>
        <w:t>i wła</w:t>
      </w:r>
      <w:r>
        <w:rPr>
          <w:rFonts w:ascii="Calibri" w:hAnsi="Calibri" w:cs="TimesNewRoman"/>
          <w:kern w:val="0"/>
          <w:sz w:val="22"/>
          <w:szCs w:val="22"/>
        </w:rPr>
        <w:t>ś</w:t>
      </w:r>
      <w:r>
        <w:rPr>
          <w:rFonts w:ascii="Calibri" w:hAnsi="Calibri"/>
          <w:kern w:val="0"/>
          <w:sz w:val="22"/>
          <w:szCs w:val="22"/>
        </w:rPr>
        <w:t>ciwo</w:t>
      </w:r>
      <w:r>
        <w:rPr>
          <w:rFonts w:ascii="Calibri" w:hAnsi="Calibri" w:cs="TimesNewRoman"/>
          <w:kern w:val="0"/>
          <w:sz w:val="22"/>
          <w:szCs w:val="22"/>
        </w:rPr>
        <w:t>ś</w:t>
      </w:r>
      <w:r>
        <w:rPr>
          <w:rFonts w:ascii="Calibri" w:hAnsi="Calibri"/>
          <w:kern w:val="0"/>
          <w:sz w:val="22"/>
          <w:szCs w:val="22"/>
        </w:rPr>
        <w:t>ci przewo</w:t>
      </w:r>
      <w:r>
        <w:rPr>
          <w:rFonts w:ascii="Calibri" w:hAnsi="Calibri" w:cs="TimesNewRoman"/>
          <w:kern w:val="0"/>
          <w:sz w:val="22"/>
          <w:szCs w:val="22"/>
        </w:rPr>
        <w:t>ż</w:t>
      </w:r>
      <w:r>
        <w:rPr>
          <w:rFonts w:ascii="Calibri" w:hAnsi="Calibri"/>
          <w:kern w:val="0"/>
          <w:sz w:val="22"/>
          <w:szCs w:val="22"/>
        </w:rPr>
        <w:t>onych materiałów.</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Ogólne wymagania dotyczące transportu podano w ST B-00.00.00 „Wymagania ogólne” pkt 4.</w:t>
      </w:r>
    </w:p>
    <w:p w:rsidR="00002CBC" w:rsidRDefault="00002CBC">
      <w:pPr>
        <w:pStyle w:val="Standard"/>
        <w:widowControl/>
        <w:suppressAutoHyphens w:val="0"/>
        <w:autoSpaceDE w:val="0"/>
        <w:spacing w:line="200" w:lineRule="atLeast"/>
        <w:jc w:val="both"/>
        <w:rPr>
          <w:rFonts w:ascii="Calibri" w:eastAsia="Times New Roman" w:hAnsi="Calibri" w:cs="Tahoma"/>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Tahoma-Bold, 'Times New Roman'"/>
          <w:b/>
          <w:bCs/>
          <w:sz w:val="22"/>
          <w:szCs w:val="22"/>
          <w:u w:val="single"/>
        </w:rPr>
      </w:pPr>
      <w:r>
        <w:rPr>
          <w:rFonts w:ascii="Calibri" w:eastAsia="Times New Roman" w:hAnsi="Calibri" w:cs="Tahoma-Bold, 'Times New Roman'"/>
          <w:b/>
          <w:bCs/>
          <w:sz w:val="22"/>
          <w:szCs w:val="22"/>
          <w:u w:val="single"/>
        </w:rPr>
        <w:t>5. WYKONANIE ROBÓT</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5.1. Montaż stolarki okiennej</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Dla zapewnienia prawidłowego osadzenia stolarki - w trakcie prac monta</w:t>
      </w:r>
      <w:r>
        <w:rPr>
          <w:rFonts w:ascii="Calibri" w:hAnsi="Calibri" w:cs="TimesNewRoman"/>
          <w:kern w:val="0"/>
          <w:sz w:val="22"/>
          <w:szCs w:val="22"/>
          <w:lang w:bidi="ar-SA"/>
        </w:rPr>
        <w:t>ż</w:t>
      </w:r>
      <w:r>
        <w:rPr>
          <w:rFonts w:ascii="Calibri" w:hAnsi="Calibri" w:cs="Times New Roman"/>
          <w:kern w:val="0"/>
          <w:sz w:val="22"/>
          <w:szCs w:val="22"/>
          <w:lang w:bidi="ar-SA"/>
        </w:rPr>
        <w:t>owych nale</w:t>
      </w:r>
      <w:r>
        <w:rPr>
          <w:rFonts w:ascii="Calibri" w:hAnsi="Calibri" w:cs="TimesNewRoman"/>
          <w:kern w:val="0"/>
          <w:sz w:val="22"/>
          <w:szCs w:val="22"/>
          <w:lang w:bidi="ar-SA"/>
        </w:rPr>
        <w:t>ż</w:t>
      </w:r>
      <w:r>
        <w:rPr>
          <w:rFonts w:ascii="Calibri" w:hAnsi="Calibri" w:cs="Times New Roman"/>
          <w:kern w:val="0"/>
          <w:sz w:val="22"/>
          <w:szCs w:val="22"/>
          <w:lang w:bidi="ar-SA"/>
        </w:rPr>
        <w:t>y</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zachowa</w:t>
      </w:r>
      <w:r>
        <w:rPr>
          <w:rFonts w:ascii="Calibri" w:hAnsi="Calibri" w:cs="TimesNewRoman"/>
          <w:kern w:val="0"/>
          <w:sz w:val="22"/>
          <w:szCs w:val="22"/>
          <w:lang w:bidi="ar-SA"/>
        </w:rPr>
        <w:t xml:space="preserve">ć </w:t>
      </w:r>
      <w:r>
        <w:rPr>
          <w:rFonts w:ascii="Calibri" w:hAnsi="Calibri" w:cs="Times New Roman"/>
          <w:kern w:val="0"/>
          <w:sz w:val="22"/>
          <w:szCs w:val="22"/>
          <w:lang w:bidi="ar-SA"/>
        </w:rPr>
        <w:t>nast</w:t>
      </w:r>
      <w:r>
        <w:rPr>
          <w:rFonts w:ascii="Calibri" w:hAnsi="Calibri" w:cs="TimesNewRoman"/>
          <w:kern w:val="0"/>
          <w:sz w:val="22"/>
          <w:szCs w:val="22"/>
          <w:lang w:bidi="ar-SA"/>
        </w:rPr>
        <w:t>ę</w:t>
      </w:r>
      <w:r>
        <w:rPr>
          <w:rFonts w:ascii="Calibri" w:hAnsi="Calibri" w:cs="Times New Roman"/>
          <w:kern w:val="0"/>
          <w:sz w:val="22"/>
          <w:szCs w:val="22"/>
          <w:lang w:bidi="ar-SA"/>
        </w:rPr>
        <w:t>puj</w:t>
      </w:r>
      <w:r>
        <w:rPr>
          <w:rFonts w:ascii="Calibri" w:hAnsi="Calibri" w:cs="TimesNewRoman"/>
          <w:kern w:val="0"/>
          <w:sz w:val="22"/>
          <w:szCs w:val="22"/>
          <w:lang w:bidi="ar-SA"/>
        </w:rPr>
        <w:t>ą</w:t>
      </w:r>
      <w:r>
        <w:rPr>
          <w:rFonts w:ascii="Calibri" w:hAnsi="Calibri" w:cs="Times New Roman"/>
          <w:kern w:val="0"/>
          <w:sz w:val="22"/>
          <w:szCs w:val="22"/>
          <w:lang w:bidi="ar-SA"/>
        </w:rPr>
        <w:t>ce zasady ich prowadzenia :</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s</w:t>
      </w:r>
      <w:r>
        <w:rPr>
          <w:rFonts w:ascii="Calibri" w:hAnsi="Calibri" w:cs="Times New Roman"/>
          <w:kern w:val="0"/>
          <w:sz w:val="22"/>
          <w:szCs w:val="22"/>
          <w:lang w:bidi="ar-SA"/>
        </w:rPr>
        <w:t>prawdzi</w:t>
      </w:r>
      <w:r>
        <w:rPr>
          <w:rFonts w:ascii="Calibri" w:hAnsi="Calibri" w:cs="TimesNewRoman"/>
          <w:kern w:val="0"/>
          <w:sz w:val="22"/>
          <w:szCs w:val="22"/>
          <w:lang w:bidi="ar-SA"/>
        </w:rPr>
        <w:t xml:space="preserve">ć </w:t>
      </w:r>
      <w:r>
        <w:rPr>
          <w:rFonts w:ascii="Calibri" w:hAnsi="Calibri" w:cs="Times New Roman"/>
          <w:kern w:val="0"/>
          <w:sz w:val="22"/>
          <w:szCs w:val="22"/>
          <w:lang w:bidi="ar-SA"/>
        </w:rPr>
        <w:t>dokładno</w:t>
      </w:r>
      <w:r>
        <w:rPr>
          <w:rFonts w:ascii="Calibri" w:hAnsi="Calibri" w:cs="TimesNewRoman"/>
          <w:kern w:val="0"/>
          <w:sz w:val="22"/>
          <w:szCs w:val="22"/>
          <w:lang w:bidi="ar-SA"/>
        </w:rPr>
        <w:t xml:space="preserve">ść </w:t>
      </w:r>
      <w:r>
        <w:rPr>
          <w:rFonts w:ascii="Calibri" w:hAnsi="Calibri" w:cs="Times New Roman"/>
          <w:kern w:val="0"/>
          <w:sz w:val="22"/>
          <w:szCs w:val="22"/>
          <w:lang w:bidi="ar-SA"/>
        </w:rPr>
        <w:t>wykonania otworów okiennych - szeroko</w:t>
      </w:r>
      <w:r>
        <w:rPr>
          <w:rFonts w:ascii="Calibri" w:hAnsi="Calibri" w:cs="TimesNewRoman"/>
          <w:kern w:val="0"/>
          <w:sz w:val="22"/>
          <w:szCs w:val="22"/>
          <w:lang w:bidi="ar-SA"/>
        </w:rPr>
        <w:t xml:space="preserve">ść </w:t>
      </w:r>
      <w:r>
        <w:rPr>
          <w:rFonts w:ascii="Calibri" w:hAnsi="Calibri" w:cs="Times New Roman"/>
          <w:kern w:val="0"/>
          <w:sz w:val="22"/>
          <w:szCs w:val="22"/>
          <w:lang w:bidi="ar-SA"/>
        </w:rPr>
        <w:t>otworu powinna   by</w:t>
      </w:r>
      <w:r>
        <w:rPr>
          <w:rFonts w:ascii="Calibri" w:hAnsi="Calibri" w:cs="TimesNewRoman"/>
          <w:kern w:val="0"/>
          <w:sz w:val="22"/>
          <w:szCs w:val="22"/>
          <w:lang w:bidi="ar-SA"/>
        </w:rPr>
        <w:t xml:space="preserve">ć </w:t>
      </w:r>
      <w:r>
        <w:rPr>
          <w:rFonts w:ascii="Calibri" w:hAnsi="Calibri" w:cs="Times New Roman"/>
          <w:kern w:val="0"/>
          <w:sz w:val="22"/>
          <w:szCs w:val="22"/>
          <w:lang w:bidi="ar-SA"/>
        </w:rPr>
        <w:t>wi</w:t>
      </w:r>
      <w:r>
        <w:rPr>
          <w:rFonts w:ascii="Calibri" w:hAnsi="Calibri" w:cs="TimesNewRoman"/>
          <w:kern w:val="0"/>
          <w:sz w:val="22"/>
          <w:szCs w:val="22"/>
          <w:lang w:bidi="ar-SA"/>
        </w:rPr>
        <w:t>ę</w:t>
      </w:r>
      <w:r>
        <w:rPr>
          <w:rFonts w:ascii="Calibri" w:hAnsi="Calibri" w:cs="Times New Roman"/>
          <w:kern w:val="0"/>
          <w:sz w:val="22"/>
          <w:szCs w:val="22"/>
          <w:lang w:bidi="ar-SA"/>
        </w:rPr>
        <w:t xml:space="preserve">ksza o min.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20 mm i max. 30 mm, natomiast wysoko</w:t>
      </w:r>
      <w:r>
        <w:rPr>
          <w:rFonts w:ascii="Calibri" w:hAnsi="Calibri" w:cs="TimesNewRoman"/>
          <w:kern w:val="0"/>
          <w:sz w:val="22"/>
          <w:szCs w:val="22"/>
          <w:lang w:bidi="ar-SA"/>
        </w:rPr>
        <w:t xml:space="preserve">ść </w:t>
      </w:r>
      <w:r>
        <w:rPr>
          <w:rFonts w:ascii="Calibri" w:hAnsi="Calibri" w:cs="Times New Roman"/>
          <w:kern w:val="0"/>
          <w:sz w:val="22"/>
          <w:szCs w:val="22"/>
          <w:lang w:bidi="ar-SA"/>
        </w:rPr>
        <w:t>o min. 35 mm a max. 50 mm od zewn</w:t>
      </w:r>
      <w:r>
        <w:rPr>
          <w:rFonts w:ascii="Calibri" w:hAnsi="Calibri" w:cs="TimesNewRoman"/>
          <w:kern w:val="0"/>
          <w:sz w:val="22"/>
          <w:szCs w:val="22"/>
          <w:lang w:bidi="ar-SA"/>
        </w:rPr>
        <w:t>ę</w:t>
      </w:r>
      <w:r>
        <w:rPr>
          <w:rFonts w:ascii="Calibri" w:hAnsi="Calibri" w:cs="Times New Roman"/>
          <w:kern w:val="0"/>
          <w:sz w:val="22"/>
          <w:szCs w:val="22"/>
          <w:lang w:bidi="ar-SA"/>
        </w:rPr>
        <w:t xml:space="preserve">trznego wymiaru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lastRenderedPageBreak/>
        <w:t xml:space="preserve">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 xml:space="preserve">nicy. W przypadku stwierdzenia odchyłek wymiarowych, ubytków muru lub innych usterek należy je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zlikwidowa</w:t>
      </w:r>
      <w:r>
        <w:rPr>
          <w:rFonts w:ascii="Calibri" w:hAnsi="Calibri" w:cs="TimesNewRoman"/>
          <w:kern w:val="0"/>
          <w:sz w:val="22"/>
          <w:szCs w:val="22"/>
          <w:lang w:bidi="ar-SA"/>
        </w:rPr>
        <w:t xml:space="preserve">ć </w:t>
      </w:r>
      <w:r>
        <w:rPr>
          <w:rFonts w:ascii="Calibri" w:hAnsi="Calibri" w:cs="Times New Roman"/>
          <w:kern w:val="0"/>
          <w:sz w:val="22"/>
          <w:szCs w:val="22"/>
          <w:lang w:bidi="ar-SA"/>
        </w:rPr>
        <w:t>przed przyst</w:t>
      </w:r>
      <w:r>
        <w:rPr>
          <w:rFonts w:ascii="Calibri" w:hAnsi="Calibri" w:cs="TimesNewRoman"/>
          <w:kern w:val="0"/>
          <w:sz w:val="22"/>
          <w:szCs w:val="22"/>
          <w:lang w:bidi="ar-SA"/>
        </w:rPr>
        <w:t>ą</w:t>
      </w:r>
      <w:r>
        <w:rPr>
          <w:rFonts w:ascii="Calibri" w:hAnsi="Calibri" w:cs="Times New Roman"/>
          <w:kern w:val="0"/>
          <w:sz w:val="22"/>
          <w:szCs w:val="22"/>
          <w:lang w:bidi="ar-SA"/>
        </w:rPr>
        <w:t>pieniem do montażu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p</w:t>
      </w:r>
      <w:r>
        <w:rPr>
          <w:rFonts w:ascii="Calibri" w:hAnsi="Calibri" w:cs="Times New Roman"/>
          <w:kern w:val="0"/>
          <w:sz w:val="22"/>
          <w:szCs w:val="22"/>
          <w:lang w:bidi="ar-SA"/>
        </w:rPr>
        <w:t>rzed monta</w:t>
      </w:r>
      <w:r>
        <w:rPr>
          <w:rFonts w:ascii="Calibri" w:hAnsi="Calibri" w:cs="TimesNewRoman"/>
          <w:kern w:val="0"/>
          <w:sz w:val="22"/>
          <w:szCs w:val="22"/>
          <w:lang w:bidi="ar-SA"/>
        </w:rPr>
        <w:t>ż</w:t>
      </w:r>
      <w:r>
        <w:rPr>
          <w:rFonts w:ascii="Calibri" w:hAnsi="Calibri" w:cs="Times New Roman"/>
          <w:kern w:val="0"/>
          <w:sz w:val="22"/>
          <w:szCs w:val="22"/>
          <w:lang w:bidi="ar-SA"/>
        </w:rPr>
        <w:t>em  zdj</w:t>
      </w:r>
      <w:r>
        <w:rPr>
          <w:rFonts w:ascii="Calibri" w:hAnsi="Calibri" w:cs="TimesNewRoman"/>
          <w:kern w:val="0"/>
          <w:sz w:val="22"/>
          <w:szCs w:val="22"/>
          <w:lang w:bidi="ar-SA"/>
        </w:rPr>
        <w:t xml:space="preserve">ąć </w:t>
      </w:r>
      <w:r>
        <w:rPr>
          <w:rFonts w:ascii="Calibri" w:hAnsi="Calibri" w:cs="Times New Roman"/>
          <w:kern w:val="0"/>
          <w:sz w:val="22"/>
          <w:szCs w:val="22"/>
          <w:lang w:bidi="ar-SA"/>
        </w:rPr>
        <w:t>skrzydła okienne z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w:t>
      </w:r>
      <w:r>
        <w:rPr>
          <w:rFonts w:ascii="Calibri" w:hAnsi="Calibri" w:cs="TimesNewRoman"/>
          <w:kern w:val="0"/>
          <w:sz w:val="22"/>
          <w:szCs w:val="22"/>
          <w:lang w:bidi="ar-SA"/>
        </w:rPr>
        <w:t xml:space="preserve">ę </w:t>
      </w:r>
      <w:r>
        <w:rPr>
          <w:rFonts w:ascii="Calibri" w:hAnsi="Calibri" w:cs="Times New Roman"/>
          <w:kern w:val="0"/>
          <w:sz w:val="22"/>
          <w:szCs w:val="22"/>
          <w:lang w:bidi="ar-SA"/>
        </w:rPr>
        <w:t>ustawi</w:t>
      </w:r>
      <w:r>
        <w:rPr>
          <w:rFonts w:ascii="Calibri" w:hAnsi="Calibri" w:cs="TimesNewRoman"/>
          <w:kern w:val="0"/>
          <w:sz w:val="22"/>
          <w:szCs w:val="22"/>
          <w:lang w:bidi="ar-SA"/>
        </w:rPr>
        <w:t xml:space="preserve">ć </w:t>
      </w:r>
      <w:r>
        <w:rPr>
          <w:rFonts w:ascii="Calibri" w:hAnsi="Calibri" w:cs="Times New Roman"/>
          <w:kern w:val="0"/>
          <w:sz w:val="22"/>
          <w:szCs w:val="22"/>
          <w:lang w:bidi="ar-SA"/>
        </w:rPr>
        <w:t>w otworze na drewnianych klockach no</w:t>
      </w:r>
      <w:r>
        <w:rPr>
          <w:rFonts w:ascii="Calibri" w:hAnsi="Calibri" w:cs="TimesNewRoman"/>
          <w:kern w:val="0"/>
          <w:sz w:val="22"/>
          <w:szCs w:val="22"/>
          <w:lang w:bidi="ar-SA"/>
        </w:rPr>
        <w:t>ś</w:t>
      </w:r>
      <w:r>
        <w:rPr>
          <w:rFonts w:ascii="Calibri" w:hAnsi="Calibri" w:cs="Times New Roman"/>
          <w:kern w:val="0"/>
          <w:sz w:val="22"/>
          <w:szCs w:val="22"/>
          <w:lang w:bidi="ar-SA"/>
        </w:rPr>
        <w:t>nych w ten sposób, aby   mi</w:t>
      </w:r>
      <w:r>
        <w:rPr>
          <w:rFonts w:ascii="Calibri" w:hAnsi="Calibri" w:cs="TimesNewRoman"/>
          <w:kern w:val="0"/>
          <w:sz w:val="22"/>
          <w:szCs w:val="22"/>
          <w:lang w:bidi="ar-SA"/>
        </w:rPr>
        <w:t>ę</w:t>
      </w:r>
      <w:r>
        <w:rPr>
          <w:rFonts w:ascii="Calibri" w:hAnsi="Calibri" w:cs="Times New Roman"/>
          <w:kern w:val="0"/>
          <w:sz w:val="22"/>
          <w:szCs w:val="22"/>
          <w:lang w:bidi="ar-SA"/>
        </w:rPr>
        <w:t xml:space="preserve">dzy murem a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w:t>
      </w:r>
      <w:r>
        <w:rPr>
          <w:rFonts w:ascii="Calibri" w:hAnsi="Calibri" w:cs="TimesNewRoman"/>
          <w:kern w:val="0"/>
          <w:sz w:val="22"/>
          <w:szCs w:val="22"/>
          <w:lang w:bidi="ar-SA"/>
        </w:rPr>
        <w:t xml:space="preserve">ą </w:t>
      </w:r>
      <w:r>
        <w:rPr>
          <w:rFonts w:ascii="Calibri" w:hAnsi="Calibri" w:cs="Times New Roman"/>
          <w:kern w:val="0"/>
          <w:sz w:val="22"/>
          <w:szCs w:val="22"/>
          <w:lang w:bidi="ar-SA"/>
        </w:rPr>
        <w:t>zachowane były luzy monta</w:t>
      </w:r>
      <w:r>
        <w:rPr>
          <w:rFonts w:ascii="Calibri" w:hAnsi="Calibri" w:cs="TimesNewRoman"/>
          <w:kern w:val="0"/>
          <w:sz w:val="22"/>
          <w:szCs w:val="22"/>
          <w:lang w:bidi="ar-SA"/>
        </w:rPr>
        <w:t>ż</w:t>
      </w:r>
      <w:r>
        <w:rPr>
          <w:rFonts w:ascii="Calibri" w:hAnsi="Calibri" w:cs="Times New Roman"/>
          <w:kern w:val="0"/>
          <w:sz w:val="22"/>
          <w:szCs w:val="22"/>
          <w:lang w:bidi="ar-SA"/>
        </w:rPr>
        <w:t>owe.</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w</w:t>
      </w:r>
      <w:r>
        <w:rPr>
          <w:rFonts w:ascii="Calibri" w:hAnsi="Calibri" w:cs="Times New Roman"/>
          <w:kern w:val="0"/>
          <w:sz w:val="22"/>
          <w:szCs w:val="22"/>
          <w:lang w:bidi="ar-SA"/>
        </w:rPr>
        <w:t>st</w:t>
      </w:r>
      <w:r>
        <w:rPr>
          <w:rFonts w:ascii="Calibri" w:hAnsi="Calibri" w:cs="TimesNewRoman"/>
          <w:kern w:val="0"/>
          <w:sz w:val="22"/>
          <w:szCs w:val="22"/>
          <w:lang w:bidi="ar-SA"/>
        </w:rPr>
        <w:t>ę</w:t>
      </w:r>
      <w:r>
        <w:rPr>
          <w:rFonts w:ascii="Calibri" w:hAnsi="Calibri" w:cs="Times New Roman"/>
          <w:kern w:val="0"/>
          <w:sz w:val="22"/>
          <w:szCs w:val="22"/>
          <w:lang w:bidi="ar-SA"/>
        </w:rPr>
        <w:t>pnie zamocowa</w:t>
      </w:r>
      <w:r>
        <w:rPr>
          <w:rFonts w:ascii="Calibri" w:hAnsi="Calibri" w:cs="TimesNewRoman"/>
          <w:kern w:val="0"/>
          <w:sz w:val="22"/>
          <w:szCs w:val="22"/>
          <w:lang w:bidi="ar-SA"/>
        </w:rPr>
        <w:t xml:space="preserve">ć </w:t>
      </w:r>
      <w:r>
        <w:rPr>
          <w:rFonts w:ascii="Calibri" w:hAnsi="Calibri" w:cs="Times New Roman"/>
          <w:kern w:val="0"/>
          <w:sz w:val="22"/>
          <w:szCs w:val="22"/>
          <w:lang w:bidi="ar-SA"/>
        </w:rPr>
        <w:t>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w:t>
      </w:r>
      <w:r>
        <w:rPr>
          <w:rFonts w:ascii="Calibri" w:hAnsi="Calibri" w:cs="TimesNewRoman"/>
          <w:kern w:val="0"/>
          <w:sz w:val="22"/>
          <w:szCs w:val="22"/>
          <w:lang w:bidi="ar-SA"/>
        </w:rPr>
        <w:t xml:space="preserve">ę </w:t>
      </w:r>
      <w:r>
        <w:rPr>
          <w:rFonts w:ascii="Calibri" w:hAnsi="Calibri" w:cs="Times New Roman"/>
          <w:kern w:val="0"/>
          <w:sz w:val="22"/>
          <w:szCs w:val="22"/>
          <w:lang w:bidi="ar-SA"/>
        </w:rPr>
        <w:t>w murze przy pomocy klinów.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w:t>
      </w:r>
      <w:r>
        <w:rPr>
          <w:rFonts w:ascii="Calibri" w:hAnsi="Calibri" w:cs="TimesNewRoman"/>
          <w:kern w:val="0"/>
          <w:sz w:val="22"/>
          <w:szCs w:val="22"/>
          <w:lang w:bidi="ar-SA"/>
        </w:rPr>
        <w:t xml:space="preserve">ę </w:t>
      </w:r>
      <w:r>
        <w:rPr>
          <w:rFonts w:ascii="Calibri" w:hAnsi="Calibri" w:cs="Times New Roman"/>
          <w:kern w:val="0"/>
          <w:sz w:val="22"/>
          <w:szCs w:val="22"/>
          <w:lang w:bidi="ar-SA"/>
        </w:rPr>
        <w:t>nale</w:t>
      </w:r>
      <w:r>
        <w:rPr>
          <w:rFonts w:ascii="Calibri" w:hAnsi="Calibri" w:cs="TimesNewRoman"/>
          <w:kern w:val="0"/>
          <w:sz w:val="22"/>
          <w:szCs w:val="22"/>
          <w:lang w:bidi="ar-SA"/>
        </w:rPr>
        <w:t>ż</w:t>
      </w:r>
      <w:r>
        <w:rPr>
          <w:rFonts w:ascii="Calibri" w:hAnsi="Calibri" w:cs="Times New Roman"/>
          <w:kern w:val="0"/>
          <w:sz w:val="22"/>
          <w:szCs w:val="22"/>
          <w:lang w:bidi="ar-SA"/>
        </w:rPr>
        <w:t>y   klinowa</w:t>
      </w:r>
      <w:r>
        <w:rPr>
          <w:rFonts w:ascii="Calibri" w:hAnsi="Calibri" w:cs="TimesNewRoman"/>
          <w:kern w:val="0"/>
          <w:sz w:val="22"/>
          <w:szCs w:val="22"/>
          <w:lang w:bidi="ar-SA"/>
        </w:rPr>
        <w:t xml:space="preserve">ć </w:t>
      </w:r>
      <w:r>
        <w:rPr>
          <w:rFonts w:ascii="Calibri" w:hAnsi="Calibri" w:cs="Times New Roman"/>
          <w:kern w:val="0"/>
          <w:sz w:val="22"/>
          <w:szCs w:val="22"/>
          <w:lang w:bidi="ar-SA"/>
        </w:rPr>
        <w:t>w jej naro</w:t>
      </w:r>
      <w:r>
        <w:rPr>
          <w:rFonts w:ascii="Calibri" w:hAnsi="Calibri" w:cs="TimesNewRoman"/>
          <w:kern w:val="0"/>
          <w:sz w:val="22"/>
          <w:szCs w:val="22"/>
          <w:lang w:bidi="ar-SA"/>
        </w:rPr>
        <w:t>ż</w:t>
      </w:r>
      <w:r>
        <w:rPr>
          <w:rFonts w:ascii="Calibri" w:hAnsi="Calibri" w:cs="Times New Roman"/>
          <w:kern w:val="0"/>
          <w:sz w:val="22"/>
          <w:szCs w:val="22"/>
          <w:lang w:bidi="ar-SA"/>
        </w:rPr>
        <w:t xml:space="preserve">ach.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Klinowanie w połowie jej wysoko</w:t>
      </w:r>
      <w:r>
        <w:rPr>
          <w:rFonts w:ascii="Calibri" w:hAnsi="Calibri" w:cs="TimesNewRoman"/>
          <w:kern w:val="0"/>
          <w:sz w:val="22"/>
          <w:szCs w:val="22"/>
          <w:lang w:bidi="ar-SA"/>
        </w:rPr>
        <w:t>ś</w:t>
      </w:r>
      <w:r>
        <w:rPr>
          <w:rFonts w:ascii="Calibri" w:hAnsi="Calibri" w:cs="Times New Roman"/>
          <w:kern w:val="0"/>
          <w:sz w:val="22"/>
          <w:szCs w:val="22"/>
          <w:lang w:bidi="ar-SA"/>
        </w:rPr>
        <w:t>ci mo</w:t>
      </w:r>
      <w:r>
        <w:rPr>
          <w:rFonts w:ascii="Calibri" w:hAnsi="Calibri" w:cs="TimesNewRoman"/>
          <w:kern w:val="0"/>
          <w:sz w:val="22"/>
          <w:szCs w:val="22"/>
          <w:lang w:bidi="ar-SA"/>
        </w:rPr>
        <w:t>ż</w:t>
      </w:r>
      <w:r>
        <w:rPr>
          <w:rFonts w:ascii="Calibri" w:hAnsi="Calibri" w:cs="Times New Roman"/>
          <w:kern w:val="0"/>
          <w:sz w:val="22"/>
          <w:szCs w:val="22"/>
          <w:lang w:bidi="ar-SA"/>
        </w:rPr>
        <w:t>e doprowadzi</w:t>
      </w:r>
      <w:r>
        <w:rPr>
          <w:rFonts w:ascii="Calibri" w:hAnsi="Calibri" w:cs="TimesNewRoman"/>
          <w:kern w:val="0"/>
          <w:sz w:val="22"/>
          <w:szCs w:val="22"/>
          <w:lang w:bidi="ar-SA"/>
        </w:rPr>
        <w:t xml:space="preserve">ć </w:t>
      </w:r>
      <w:r>
        <w:rPr>
          <w:rFonts w:ascii="Calibri" w:hAnsi="Calibri" w:cs="Times New Roman"/>
          <w:kern w:val="0"/>
          <w:sz w:val="22"/>
          <w:szCs w:val="22"/>
          <w:lang w:bidi="ar-SA"/>
        </w:rPr>
        <w:t>do</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odkształcenia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nicy i uniemo</w:t>
      </w:r>
      <w:r>
        <w:rPr>
          <w:rFonts w:ascii="Calibri" w:hAnsi="Calibri" w:cs="TimesNewRoman"/>
          <w:kern w:val="0"/>
          <w:sz w:val="22"/>
          <w:szCs w:val="22"/>
          <w:lang w:bidi="ar-SA"/>
        </w:rPr>
        <w:t>ż</w:t>
      </w:r>
      <w:r>
        <w:rPr>
          <w:rFonts w:ascii="Calibri" w:hAnsi="Calibri" w:cs="Times New Roman"/>
          <w:kern w:val="0"/>
          <w:sz w:val="22"/>
          <w:szCs w:val="22"/>
          <w:lang w:bidi="ar-SA"/>
        </w:rPr>
        <w:t>liwi</w:t>
      </w:r>
      <w:r>
        <w:rPr>
          <w:rFonts w:ascii="Calibri" w:hAnsi="Calibri" w:cs="TimesNewRoman"/>
          <w:kern w:val="0"/>
          <w:sz w:val="22"/>
          <w:szCs w:val="22"/>
          <w:lang w:bidi="ar-SA"/>
        </w:rPr>
        <w:t xml:space="preserve">ć </w:t>
      </w:r>
      <w:r>
        <w:rPr>
          <w:rFonts w:ascii="Calibri" w:hAnsi="Calibri" w:cs="Times New Roman"/>
          <w:kern w:val="0"/>
          <w:sz w:val="22"/>
          <w:szCs w:val="22"/>
          <w:lang w:bidi="ar-SA"/>
        </w:rPr>
        <w:t>osadzenie skrzydeł lub blokowa</w:t>
      </w:r>
      <w:r>
        <w:rPr>
          <w:rFonts w:ascii="Calibri" w:hAnsi="Calibri" w:cs="TimesNewRoman"/>
          <w:kern w:val="0"/>
          <w:sz w:val="22"/>
          <w:szCs w:val="22"/>
          <w:lang w:bidi="ar-SA"/>
        </w:rPr>
        <w:t xml:space="preserve">ć </w:t>
      </w:r>
      <w:r>
        <w:rPr>
          <w:rFonts w:ascii="Calibri" w:hAnsi="Calibri" w:cs="Times New Roman"/>
          <w:kern w:val="0"/>
          <w:sz w:val="22"/>
          <w:szCs w:val="22"/>
          <w:lang w:bidi="ar-SA"/>
        </w:rPr>
        <w:t>płynne otwieranie.</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p</w:t>
      </w:r>
      <w:r>
        <w:rPr>
          <w:rFonts w:ascii="Calibri" w:hAnsi="Calibri" w:cs="Times New Roman"/>
          <w:kern w:val="0"/>
          <w:sz w:val="22"/>
          <w:szCs w:val="22"/>
          <w:lang w:bidi="ar-SA"/>
        </w:rPr>
        <w:t>rzy pomocy poziomicy dokładnie ustawi</w:t>
      </w:r>
      <w:r>
        <w:rPr>
          <w:rFonts w:ascii="Calibri" w:hAnsi="Calibri" w:cs="TimesNewRoman"/>
          <w:kern w:val="0"/>
          <w:sz w:val="22"/>
          <w:szCs w:val="22"/>
          <w:lang w:bidi="ar-SA"/>
        </w:rPr>
        <w:t xml:space="preserve">ć </w:t>
      </w:r>
      <w:r>
        <w:rPr>
          <w:rFonts w:ascii="Calibri" w:hAnsi="Calibri" w:cs="Times New Roman"/>
          <w:kern w:val="0"/>
          <w:sz w:val="22"/>
          <w:szCs w:val="22"/>
          <w:lang w:bidi="ar-SA"/>
        </w:rPr>
        <w:t>pion i poziom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nicy, a nast</w:t>
      </w:r>
      <w:r>
        <w:rPr>
          <w:rFonts w:ascii="Calibri" w:hAnsi="Calibri" w:cs="TimesNewRoman"/>
          <w:kern w:val="0"/>
          <w:sz w:val="22"/>
          <w:szCs w:val="22"/>
          <w:lang w:bidi="ar-SA"/>
        </w:rPr>
        <w:t>ę</w:t>
      </w:r>
      <w:r>
        <w:rPr>
          <w:rFonts w:ascii="Calibri" w:hAnsi="Calibri" w:cs="Times New Roman"/>
          <w:kern w:val="0"/>
          <w:sz w:val="22"/>
          <w:szCs w:val="22"/>
          <w:lang w:bidi="ar-SA"/>
        </w:rPr>
        <w:t xml:space="preserve">pnie przy pomocy miary zwija -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nej ustawi</w:t>
      </w:r>
      <w:r>
        <w:rPr>
          <w:rFonts w:ascii="Calibri" w:hAnsi="Calibri" w:cs="TimesNewRoman"/>
          <w:kern w:val="0"/>
          <w:sz w:val="22"/>
          <w:szCs w:val="22"/>
          <w:lang w:bidi="ar-SA"/>
        </w:rPr>
        <w:t xml:space="preserve">ć </w:t>
      </w:r>
      <w:r>
        <w:rPr>
          <w:rFonts w:ascii="Calibri" w:hAnsi="Calibri" w:cs="Times New Roman"/>
          <w:kern w:val="0"/>
          <w:sz w:val="22"/>
          <w:szCs w:val="22"/>
          <w:lang w:bidi="ar-SA"/>
        </w:rPr>
        <w:t>przek</w:t>
      </w:r>
      <w:r>
        <w:rPr>
          <w:rFonts w:ascii="Calibri" w:hAnsi="Calibri" w:cs="TimesNewRoman"/>
          <w:kern w:val="0"/>
          <w:sz w:val="22"/>
          <w:szCs w:val="22"/>
          <w:lang w:bidi="ar-SA"/>
        </w:rPr>
        <w:t>ą</w:t>
      </w:r>
      <w:r>
        <w:rPr>
          <w:rFonts w:ascii="Calibri" w:hAnsi="Calibri" w:cs="Times New Roman"/>
          <w:kern w:val="0"/>
          <w:sz w:val="22"/>
          <w:szCs w:val="22"/>
          <w:lang w:bidi="ar-SA"/>
        </w:rPr>
        <w:t xml:space="preserve">tne oraz </w:t>
      </w:r>
      <w:r>
        <w:rPr>
          <w:rFonts w:ascii="Calibri" w:hAnsi="Calibri" w:cs="TimesNewRoman"/>
          <w:kern w:val="0"/>
          <w:sz w:val="22"/>
          <w:szCs w:val="22"/>
          <w:lang w:bidi="ar-SA"/>
        </w:rPr>
        <w:t>ś</w:t>
      </w:r>
      <w:r>
        <w:rPr>
          <w:rFonts w:ascii="Calibri" w:hAnsi="Calibri" w:cs="Times New Roman"/>
          <w:kern w:val="0"/>
          <w:sz w:val="22"/>
          <w:szCs w:val="22"/>
          <w:lang w:bidi="ar-SA"/>
        </w:rPr>
        <w:t>wiatło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nicy. Dopuszczalne ró</w:t>
      </w:r>
      <w:r>
        <w:rPr>
          <w:rFonts w:ascii="Calibri" w:hAnsi="Calibri" w:cs="TimesNewRoman"/>
          <w:kern w:val="0"/>
          <w:sz w:val="22"/>
          <w:szCs w:val="22"/>
          <w:lang w:bidi="ar-SA"/>
        </w:rPr>
        <w:t>ż</w:t>
      </w:r>
      <w:r>
        <w:rPr>
          <w:rFonts w:ascii="Calibri" w:hAnsi="Calibri" w:cs="Times New Roman"/>
          <w:kern w:val="0"/>
          <w:sz w:val="22"/>
          <w:szCs w:val="22"/>
          <w:lang w:bidi="ar-SA"/>
        </w:rPr>
        <w:t>nice przek</w:t>
      </w:r>
      <w:r>
        <w:rPr>
          <w:rFonts w:ascii="Calibri" w:hAnsi="Calibri" w:cs="TimesNewRoman"/>
          <w:kern w:val="0"/>
          <w:sz w:val="22"/>
          <w:szCs w:val="22"/>
          <w:lang w:bidi="ar-SA"/>
        </w:rPr>
        <w:t>ą</w:t>
      </w:r>
      <w:r>
        <w:rPr>
          <w:rFonts w:ascii="Calibri" w:hAnsi="Calibri" w:cs="Times New Roman"/>
          <w:kern w:val="0"/>
          <w:sz w:val="22"/>
          <w:szCs w:val="22"/>
          <w:lang w:bidi="ar-SA"/>
        </w:rPr>
        <w:t>tnych nie mog</w:t>
      </w:r>
      <w:r>
        <w:rPr>
          <w:rFonts w:ascii="Calibri" w:hAnsi="Calibri" w:cs="TimesNewRoman"/>
          <w:kern w:val="0"/>
          <w:sz w:val="22"/>
          <w:szCs w:val="22"/>
          <w:lang w:bidi="ar-SA"/>
        </w:rPr>
        <w:t xml:space="preserve">ą </w:t>
      </w:r>
      <w:r>
        <w:rPr>
          <w:rFonts w:ascii="Calibri" w:hAnsi="Calibri" w:cs="Times New Roman"/>
          <w:kern w:val="0"/>
          <w:sz w:val="22"/>
          <w:szCs w:val="22"/>
          <w:lang w:bidi="ar-SA"/>
        </w:rPr>
        <w:t>przekracza</w:t>
      </w:r>
      <w:r>
        <w:rPr>
          <w:rFonts w:ascii="Calibri" w:hAnsi="Calibri" w:cs="TimesNewRoman"/>
          <w:kern w:val="0"/>
          <w:sz w:val="22"/>
          <w:szCs w:val="22"/>
          <w:lang w:bidi="ar-SA"/>
        </w:rPr>
        <w:t xml:space="preserve">ć </w:t>
      </w:r>
    </w:p>
    <w:p w:rsidR="00002CBC" w:rsidRDefault="00F125D1">
      <w:pPr>
        <w:widowControl/>
        <w:suppressAutoHyphens w:val="0"/>
        <w:autoSpaceDE w:val="0"/>
        <w:textAlignment w:val="auto"/>
        <w:rPr>
          <w:rFonts w:hint="eastAsia"/>
        </w:rPr>
      </w:pPr>
      <w:r>
        <w:rPr>
          <w:rFonts w:ascii="Calibri" w:hAnsi="Calibri" w:cs="TimesNewRoman"/>
          <w:kern w:val="0"/>
          <w:sz w:val="22"/>
          <w:szCs w:val="22"/>
          <w:lang w:bidi="ar-SA"/>
        </w:rPr>
        <w:t xml:space="preserve">  </w:t>
      </w:r>
      <w:r>
        <w:rPr>
          <w:rFonts w:ascii="Calibri" w:hAnsi="Calibri" w:cs="Times New Roman"/>
          <w:kern w:val="0"/>
          <w:sz w:val="22"/>
          <w:szCs w:val="22"/>
          <w:lang w:bidi="ar-SA"/>
        </w:rPr>
        <w:t>2 mm - na długo</w:t>
      </w:r>
      <w:r>
        <w:rPr>
          <w:rFonts w:ascii="Calibri" w:hAnsi="Calibri" w:cs="TimesNewRoman"/>
          <w:kern w:val="0"/>
          <w:sz w:val="22"/>
          <w:szCs w:val="22"/>
          <w:lang w:bidi="ar-SA"/>
        </w:rPr>
        <w:t>ś</w:t>
      </w:r>
      <w:r>
        <w:rPr>
          <w:rFonts w:ascii="Calibri" w:hAnsi="Calibri" w:cs="Times New Roman"/>
          <w:kern w:val="0"/>
          <w:sz w:val="22"/>
          <w:szCs w:val="22"/>
          <w:lang w:bidi="ar-SA"/>
        </w:rPr>
        <w:t>ci do 1 m oraz 3 mm – na długo</w:t>
      </w:r>
      <w:r>
        <w:rPr>
          <w:rFonts w:ascii="Calibri" w:hAnsi="Calibri" w:cs="TimesNewRoman"/>
          <w:kern w:val="0"/>
          <w:sz w:val="22"/>
          <w:szCs w:val="22"/>
          <w:lang w:bidi="ar-SA"/>
        </w:rPr>
        <w:t>ś</w:t>
      </w:r>
      <w:r>
        <w:rPr>
          <w:rFonts w:ascii="Calibri" w:hAnsi="Calibri" w:cs="Times New Roman"/>
          <w:kern w:val="0"/>
          <w:sz w:val="22"/>
          <w:szCs w:val="22"/>
          <w:lang w:bidi="ar-SA"/>
        </w:rPr>
        <w:t>ci powy</w:t>
      </w:r>
      <w:r>
        <w:rPr>
          <w:rFonts w:ascii="Calibri" w:hAnsi="Calibri" w:cs="TimesNewRoman"/>
          <w:kern w:val="0"/>
          <w:sz w:val="22"/>
          <w:szCs w:val="22"/>
          <w:lang w:bidi="ar-SA"/>
        </w:rPr>
        <w:t>ż</w:t>
      </w:r>
      <w:r>
        <w:rPr>
          <w:rFonts w:ascii="Calibri" w:hAnsi="Calibri" w:cs="Times New Roman"/>
          <w:kern w:val="0"/>
          <w:sz w:val="22"/>
          <w:szCs w:val="22"/>
          <w:lang w:bidi="ar-SA"/>
        </w:rPr>
        <w:t>ej 1 m.</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w:t>
      </w:r>
      <w:r>
        <w:rPr>
          <w:rFonts w:ascii="Calibri" w:hAnsi="Calibri" w:cs="TimesNewRoman"/>
          <w:kern w:val="0"/>
          <w:sz w:val="22"/>
          <w:szCs w:val="22"/>
          <w:lang w:bidi="ar-SA"/>
        </w:rPr>
        <w:t xml:space="preserve">ę </w:t>
      </w:r>
      <w:r>
        <w:rPr>
          <w:rFonts w:ascii="Calibri" w:hAnsi="Calibri" w:cs="Times New Roman"/>
          <w:kern w:val="0"/>
          <w:sz w:val="22"/>
          <w:szCs w:val="22"/>
          <w:lang w:bidi="ar-SA"/>
        </w:rPr>
        <w:t>mocowa</w:t>
      </w:r>
      <w:r>
        <w:rPr>
          <w:rFonts w:ascii="Calibri" w:hAnsi="Calibri" w:cs="TimesNewRoman"/>
          <w:kern w:val="0"/>
          <w:sz w:val="22"/>
          <w:szCs w:val="22"/>
          <w:lang w:bidi="ar-SA"/>
        </w:rPr>
        <w:t xml:space="preserve">ć </w:t>
      </w:r>
      <w:r>
        <w:rPr>
          <w:rFonts w:ascii="Calibri" w:hAnsi="Calibri" w:cs="Times New Roman"/>
          <w:kern w:val="0"/>
          <w:sz w:val="22"/>
          <w:szCs w:val="22"/>
          <w:lang w:bidi="ar-SA"/>
        </w:rPr>
        <w:t xml:space="preserve">trwale w </w:t>
      </w:r>
      <w:r>
        <w:rPr>
          <w:rFonts w:ascii="Calibri" w:hAnsi="Calibri" w:cs="TimesNewRoman"/>
          <w:kern w:val="0"/>
          <w:sz w:val="22"/>
          <w:szCs w:val="22"/>
          <w:lang w:bidi="ar-SA"/>
        </w:rPr>
        <w:t>ś</w:t>
      </w:r>
      <w:r>
        <w:rPr>
          <w:rFonts w:ascii="Calibri" w:hAnsi="Calibri" w:cs="Times New Roman"/>
          <w:kern w:val="0"/>
          <w:sz w:val="22"/>
          <w:szCs w:val="22"/>
          <w:lang w:bidi="ar-SA"/>
        </w:rPr>
        <w:t>cianie za pomoc</w:t>
      </w:r>
      <w:r>
        <w:rPr>
          <w:rFonts w:ascii="Calibri" w:hAnsi="Calibri" w:cs="TimesNewRoman"/>
          <w:kern w:val="0"/>
          <w:sz w:val="22"/>
          <w:szCs w:val="22"/>
          <w:lang w:bidi="ar-SA"/>
        </w:rPr>
        <w:t>ą ś</w:t>
      </w:r>
      <w:r>
        <w:rPr>
          <w:rFonts w:ascii="Calibri" w:hAnsi="Calibri" w:cs="Times New Roman"/>
          <w:kern w:val="0"/>
          <w:sz w:val="22"/>
          <w:szCs w:val="22"/>
          <w:lang w:bidi="ar-SA"/>
        </w:rPr>
        <w:t>rub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nicowych lub kotew. W przypadku monta</w:t>
      </w:r>
      <w:r>
        <w:rPr>
          <w:rFonts w:ascii="Calibri" w:hAnsi="Calibri" w:cs="TimesNewRoman"/>
          <w:kern w:val="0"/>
          <w:sz w:val="22"/>
          <w:szCs w:val="22"/>
          <w:lang w:bidi="ar-SA"/>
        </w:rPr>
        <w:t>ż</w:t>
      </w:r>
      <w:r>
        <w:rPr>
          <w:rFonts w:ascii="Calibri" w:hAnsi="Calibri" w:cs="Times New Roman"/>
          <w:kern w:val="0"/>
          <w:sz w:val="22"/>
          <w:szCs w:val="22"/>
          <w:lang w:bidi="ar-SA"/>
        </w:rPr>
        <w:t xml:space="preserve">u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nicy na kotwach nale</w:t>
      </w:r>
      <w:r>
        <w:rPr>
          <w:rFonts w:ascii="Calibri" w:hAnsi="Calibri" w:cs="TimesNewRoman"/>
          <w:kern w:val="0"/>
          <w:sz w:val="22"/>
          <w:szCs w:val="22"/>
          <w:lang w:bidi="ar-SA"/>
        </w:rPr>
        <w:t>ż</w:t>
      </w:r>
      <w:r>
        <w:rPr>
          <w:rFonts w:ascii="Calibri" w:hAnsi="Calibri" w:cs="Times New Roman"/>
          <w:kern w:val="0"/>
          <w:sz w:val="22"/>
          <w:szCs w:val="22"/>
          <w:lang w:bidi="ar-SA"/>
        </w:rPr>
        <w:t>y je zamocowa</w:t>
      </w:r>
      <w:r>
        <w:rPr>
          <w:rFonts w:ascii="Calibri" w:hAnsi="Calibri" w:cs="TimesNewRoman"/>
          <w:kern w:val="0"/>
          <w:sz w:val="22"/>
          <w:szCs w:val="22"/>
          <w:lang w:bidi="ar-SA"/>
        </w:rPr>
        <w:t xml:space="preserve">ć </w:t>
      </w:r>
      <w:r>
        <w:rPr>
          <w:rFonts w:ascii="Calibri" w:hAnsi="Calibri" w:cs="Times New Roman"/>
          <w:kern w:val="0"/>
          <w:sz w:val="22"/>
          <w:szCs w:val="22"/>
          <w:lang w:bidi="ar-SA"/>
        </w:rPr>
        <w:t>do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nicy przed wło</w:t>
      </w:r>
      <w:r>
        <w:rPr>
          <w:rFonts w:ascii="Calibri" w:hAnsi="Calibri" w:cs="TimesNewRoman"/>
          <w:kern w:val="0"/>
          <w:sz w:val="22"/>
          <w:szCs w:val="22"/>
          <w:lang w:bidi="ar-SA"/>
        </w:rPr>
        <w:t>ż</w:t>
      </w:r>
      <w:r>
        <w:rPr>
          <w:rFonts w:ascii="Calibri" w:hAnsi="Calibri" w:cs="Times New Roman"/>
          <w:kern w:val="0"/>
          <w:sz w:val="22"/>
          <w:szCs w:val="22"/>
          <w:lang w:bidi="ar-SA"/>
        </w:rPr>
        <w:t xml:space="preserve">eniem jej w otwór okienny. Rozstaw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kotew mocuj</w:t>
      </w:r>
      <w:r>
        <w:rPr>
          <w:rFonts w:ascii="Calibri" w:hAnsi="Calibri" w:cs="TimesNewRoman"/>
          <w:kern w:val="0"/>
          <w:sz w:val="22"/>
          <w:szCs w:val="22"/>
          <w:lang w:bidi="ar-SA"/>
        </w:rPr>
        <w:t>ą</w:t>
      </w:r>
      <w:r>
        <w:rPr>
          <w:rFonts w:ascii="Calibri" w:hAnsi="Calibri" w:cs="Times New Roman"/>
          <w:kern w:val="0"/>
          <w:sz w:val="22"/>
          <w:szCs w:val="22"/>
          <w:lang w:bidi="ar-SA"/>
        </w:rPr>
        <w:t>cych zgodnie z zaleceniami producenta stolarki oraz zaleceniami Inspektora nadzoru.</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Otwory na dyble wierci</w:t>
      </w:r>
      <w:r>
        <w:rPr>
          <w:rFonts w:ascii="Calibri" w:hAnsi="Calibri" w:cs="TimesNewRoman"/>
          <w:kern w:val="0"/>
          <w:sz w:val="22"/>
          <w:szCs w:val="22"/>
          <w:lang w:bidi="ar-SA"/>
        </w:rPr>
        <w:t xml:space="preserve">ć </w:t>
      </w:r>
      <w:r>
        <w:rPr>
          <w:rFonts w:ascii="Calibri" w:hAnsi="Calibri" w:cs="Times New Roman"/>
          <w:kern w:val="0"/>
          <w:sz w:val="22"/>
          <w:szCs w:val="22"/>
          <w:lang w:bidi="ar-SA"/>
        </w:rPr>
        <w:t>po ustawieniu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nicy w murze.</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z</w:t>
      </w:r>
      <w:r>
        <w:rPr>
          <w:rFonts w:ascii="Calibri" w:hAnsi="Calibri" w:cs="Times New Roman"/>
          <w:kern w:val="0"/>
          <w:sz w:val="22"/>
          <w:szCs w:val="22"/>
          <w:lang w:bidi="ar-SA"/>
        </w:rPr>
        <w:t>ało</w:t>
      </w:r>
      <w:r>
        <w:rPr>
          <w:rFonts w:ascii="Calibri" w:hAnsi="Calibri" w:cs="TimesNewRoman"/>
          <w:kern w:val="0"/>
          <w:sz w:val="22"/>
          <w:szCs w:val="22"/>
          <w:lang w:bidi="ar-SA"/>
        </w:rPr>
        <w:t>ż</w:t>
      </w:r>
      <w:r>
        <w:rPr>
          <w:rFonts w:ascii="Calibri" w:hAnsi="Calibri" w:cs="Times New Roman"/>
          <w:kern w:val="0"/>
          <w:sz w:val="22"/>
          <w:szCs w:val="22"/>
          <w:lang w:bidi="ar-SA"/>
        </w:rPr>
        <w:t>y</w:t>
      </w:r>
      <w:r>
        <w:rPr>
          <w:rFonts w:ascii="Calibri" w:hAnsi="Calibri" w:cs="TimesNewRoman"/>
          <w:kern w:val="0"/>
          <w:sz w:val="22"/>
          <w:szCs w:val="22"/>
          <w:lang w:bidi="ar-SA"/>
        </w:rPr>
        <w:t xml:space="preserve">ć </w:t>
      </w:r>
      <w:r>
        <w:rPr>
          <w:rFonts w:ascii="Calibri" w:hAnsi="Calibri" w:cs="Times New Roman"/>
          <w:kern w:val="0"/>
          <w:sz w:val="22"/>
          <w:szCs w:val="22"/>
          <w:lang w:bidi="ar-SA"/>
        </w:rPr>
        <w:t>skrzydła okienne i sprawdzi</w:t>
      </w:r>
      <w:r>
        <w:rPr>
          <w:rFonts w:ascii="Calibri" w:hAnsi="Calibri" w:cs="TimesNewRoman"/>
          <w:kern w:val="0"/>
          <w:sz w:val="22"/>
          <w:szCs w:val="22"/>
          <w:lang w:bidi="ar-SA"/>
        </w:rPr>
        <w:t xml:space="preserve">ć </w:t>
      </w:r>
      <w:r>
        <w:rPr>
          <w:rFonts w:ascii="Calibri" w:hAnsi="Calibri" w:cs="Times New Roman"/>
          <w:kern w:val="0"/>
          <w:sz w:val="22"/>
          <w:szCs w:val="22"/>
          <w:lang w:bidi="ar-SA"/>
        </w:rPr>
        <w:t>prawidłowo</w:t>
      </w:r>
      <w:r>
        <w:rPr>
          <w:rFonts w:ascii="Calibri" w:hAnsi="Calibri" w:cs="TimesNewRoman"/>
          <w:kern w:val="0"/>
          <w:sz w:val="22"/>
          <w:szCs w:val="22"/>
          <w:lang w:bidi="ar-SA"/>
        </w:rPr>
        <w:t xml:space="preserve">ść </w:t>
      </w:r>
      <w:r>
        <w:rPr>
          <w:rFonts w:ascii="Calibri" w:hAnsi="Calibri" w:cs="Times New Roman"/>
          <w:kern w:val="0"/>
          <w:sz w:val="22"/>
          <w:szCs w:val="22"/>
          <w:lang w:bidi="ar-SA"/>
        </w:rPr>
        <w:t>ich funkcjonowania.</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p</w:t>
      </w:r>
      <w:r>
        <w:rPr>
          <w:rFonts w:ascii="Calibri" w:hAnsi="Calibri" w:cs="Times New Roman"/>
          <w:kern w:val="0"/>
          <w:sz w:val="22"/>
          <w:szCs w:val="22"/>
          <w:lang w:bidi="ar-SA"/>
        </w:rPr>
        <w:t>rzed przyst</w:t>
      </w:r>
      <w:r>
        <w:rPr>
          <w:rFonts w:ascii="Calibri" w:hAnsi="Calibri" w:cs="TimesNewRoman"/>
          <w:kern w:val="0"/>
          <w:sz w:val="22"/>
          <w:szCs w:val="22"/>
          <w:lang w:bidi="ar-SA"/>
        </w:rPr>
        <w:t>ą</w:t>
      </w:r>
      <w:r>
        <w:rPr>
          <w:rFonts w:ascii="Calibri" w:hAnsi="Calibri" w:cs="Times New Roman"/>
          <w:kern w:val="0"/>
          <w:sz w:val="22"/>
          <w:szCs w:val="22"/>
          <w:lang w:bidi="ar-SA"/>
        </w:rPr>
        <w:t>pieniem do wypełniania piank</w:t>
      </w:r>
      <w:r>
        <w:rPr>
          <w:rFonts w:ascii="Calibri" w:hAnsi="Calibri" w:cs="TimesNewRoman"/>
          <w:kern w:val="0"/>
          <w:sz w:val="22"/>
          <w:szCs w:val="22"/>
          <w:lang w:bidi="ar-SA"/>
        </w:rPr>
        <w:t xml:space="preserve">ą </w:t>
      </w:r>
      <w:r>
        <w:rPr>
          <w:rFonts w:ascii="Calibri" w:hAnsi="Calibri" w:cs="Times New Roman"/>
          <w:kern w:val="0"/>
          <w:sz w:val="22"/>
          <w:szCs w:val="22"/>
          <w:lang w:bidi="ar-SA"/>
        </w:rPr>
        <w:t>monta</w:t>
      </w:r>
      <w:r>
        <w:rPr>
          <w:rFonts w:ascii="Calibri" w:hAnsi="Calibri" w:cs="TimesNewRoman"/>
          <w:kern w:val="0"/>
          <w:sz w:val="22"/>
          <w:szCs w:val="22"/>
          <w:lang w:bidi="ar-SA"/>
        </w:rPr>
        <w:t>ż</w:t>
      </w:r>
      <w:r>
        <w:rPr>
          <w:rFonts w:ascii="Calibri" w:hAnsi="Calibri" w:cs="Times New Roman"/>
          <w:kern w:val="0"/>
          <w:sz w:val="22"/>
          <w:szCs w:val="22"/>
          <w:lang w:bidi="ar-SA"/>
        </w:rPr>
        <w:t>ow</w:t>
      </w:r>
      <w:r>
        <w:rPr>
          <w:rFonts w:ascii="Calibri" w:hAnsi="Calibri" w:cs="TimesNewRoman"/>
          <w:kern w:val="0"/>
          <w:sz w:val="22"/>
          <w:szCs w:val="22"/>
          <w:lang w:bidi="ar-SA"/>
        </w:rPr>
        <w:t xml:space="preserve">ą </w:t>
      </w:r>
      <w:r>
        <w:rPr>
          <w:rFonts w:ascii="Calibri" w:hAnsi="Calibri" w:cs="Times New Roman"/>
          <w:kern w:val="0"/>
          <w:sz w:val="22"/>
          <w:szCs w:val="22"/>
          <w:lang w:bidi="ar-SA"/>
        </w:rPr>
        <w:t>przestrzeni mi</w:t>
      </w:r>
      <w:r>
        <w:rPr>
          <w:rFonts w:ascii="Calibri" w:hAnsi="Calibri" w:cs="TimesNewRoman"/>
          <w:kern w:val="0"/>
          <w:sz w:val="22"/>
          <w:szCs w:val="22"/>
          <w:lang w:bidi="ar-SA"/>
        </w:rPr>
        <w:t>ę</w:t>
      </w:r>
      <w:r>
        <w:rPr>
          <w:rFonts w:ascii="Calibri" w:hAnsi="Calibri" w:cs="Times New Roman"/>
          <w:kern w:val="0"/>
          <w:sz w:val="22"/>
          <w:szCs w:val="22"/>
          <w:lang w:bidi="ar-SA"/>
        </w:rPr>
        <w:t>dzy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w:t>
      </w:r>
      <w:r>
        <w:rPr>
          <w:rFonts w:ascii="Calibri" w:hAnsi="Calibri" w:cs="TimesNewRoman"/>
          <w:kern w:val="0"/>
          <w:sz w:val="22"/>
          <w:szCs w:val="22"/>
          <w:lang w:bidi="ar-SA"/>
        </w:rPr>
        <w:t xml:space="preserve">ą </w:t>
      </w:r>
      <w:r>
        <w:rPr>
          <w:rFonts w:ascii="Calibri" w:hAnsi="Calibri" w:cs="Times New Roman"/>
          <w:kern w:val="0"/>
          <w:sz w:val="22"/>
          <w:szCs w:val="22"/>
          <w:lang w:bidi="ar-SA"/>
        </w:rPr>
        <w:t xml:space="preserve">a murem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zabezpieczy</w:t>
      </w:r>
      <w:r>
        <w:rPr>
          <w:rFonts w:ascii="Calibri" w:hAnsi="Calibri" w:cs="TimesNewRoman"/>
          <w:kern w:val="0"/>
          <w:sz w:val="22"/>
          <w:szCs w:val="22"/>
          <w:lang w:bidi="ar-SA"/>
        </w:rPr>
        <w:t xml:space="preserve">ć </w:t>
      </w:r>
      <w:r>
        <w:rPr>
          <w:rFonts w:ascii="Calibri" w:hAnsi="Calibri" w:cs="Times New Roman"/>
          <w:kern w:val="0"/>
          <w:sz w:val="22"/>
          <w:szCs w:val="22"/>
          <w:lang w:bidi="ar-SA"/>
        </w:rPr>
        <w:t>powierzchnie drzwi przez naklejenie papierowej ta</w:t>
      </w:r>
      <w:r>
        <w:rPr>
          <w:rFonts w:ascii="Calibri" w:hAnsi="Calibri" w:cs="TimesNewRoman"/>
          <w:kern w:val="0"/>
          <w:sz w:val="22"/>
          <w:szCs w:val="22"/>
          <w:lang w:bidi="ar-SA"/>
        </w:rPr>
        <w:t>ś</w:t>
      </w:r>
      <w:r>
        <w:rPr>
          <w:rFonts w:ascii="Calibri" w:hAnsi="Calibri" w:cs="Times New Roman"/>
          <w:kern w:val="0"/>
          <w:sz w:val="22"/>
          <w:szCs w:val="22"/>
          <w:lang w:bidi="ar-SA"/>
        </w:rPr>
        <w:t>my malarskiej. Przy monta</w:t>
      </w:r>
      <w:r>
        <w:rPr>
          <w:rFonts w:ascii="Calibri" w:hAnsi="Calibri" w:cs="TimesNewRoman"/>
          <w:kern w:val="0"/>
          <w:sz w:val="22"/>
          <w:szCs w:val="22"/>
          <w:lang w:bidi="ar-SA"/>
        </w:rPr>
        <w:t>ż</w:t>
      </w:r>
      <w:r>
        <w:rPr>
          <w:rFonts w:ascii="Calibri" w:hAnsi="Calibri" w:cs="Times New Roman"/>
          <w:kern w:val="0"/>
          <w:sz w:val="22"/>
          <w:szCs w:val="22"/>
          <w:lang w:bidi="ar-SA"/>
        </w:rPr>
        <w:t xml:space="preserve">u okien o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wi</w:t>
      </w:r>
      <w:r>
        <w:rPr>
          <w:rFonts w:ascii="Calibri" w:hAnsi="Calibri" w:cs="TimesNewRoman"/>
          <w:kern w:val="0"/>
          <w:sz w:val="22"/>
          <w:szCs w:val="22"/>
          <w:lang w:bidi="ar-SA"/>
        </w:rPr>
        <w:t>ę</w:t>
      </w:r>
      <w:r>
        <w:rPr>
          <w:rFonts w:ascii="Calibri" w:hAnsi="Calibri" w:cs="Times New Roman"/>
          <w:kern w:val="0"/>
          <w:sz w:val="22"/>
          <w:szCs w:val="22"/>
          <w:lang w:bidi="ar-SA"/>
        </w:rPr>
        <w:t>kszych gabarytach  stosowa</w:t>
      </w:r>
      <w:r>
        <w:rPr>
          <w:rFonts w:ascii="Calibri" w:hAnsi="Calibri" w:cs="TimesNewRoman"/>
          <w:kern w:val="0"/>
          <w:sz w:val="22"/>
          <w:szCs w:val="22"/>
          <w:lang w:bidi="ar-SA"/>
        </w:rPr>
        <w:t xml:space="preserve">ć </w:t>
      </w:r>
      <w:r>
        <w:rPr>
          <w:rFonts w:ascii="Calibri" w:hAnsi="Calibri" w:cs="Times New Roman"/>
          <w:kern w:val="0"/>
          <w:sz w:val="22"/>
          <w:szCs w:val="22"/>
          <w:lang w:bidi="ar-SA"/>
        </w:rPr>
        <w:t xml:space="preserve">rozpory poziome i pionowe. Zabezpieczy to elementy przed ewentualnym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odkształceniem pod wpływem działania pianki monta</w:t>
      </w:r>
      <w:r>
        <w:rPr>
          <w:rFonts w:ascii="Calibri" w:hAnsi="Calibri" w:cs="TimesNewRoman"/>
          <w:kern w:val="0"/>
          <w:sz w:val="22"/>
          <w:szCs w:val="22"/>
          <w:lang w:bidi="ar-SA"/>
        </w:rPr>
        <w:t>ż</w:t>
      </w:r>
      <w:r>
        <w:rPr>
          <w:rFonts w:ascii="Calibri" w:hAnsi="Calibri" w:cs="Times New Roman"/>
          <w:kern w:val="0"/>
          <w:sz w:val="22"/>
          <w:szCs w:val="22"/>
          <w:lang w:bidi="ar-SA"/>
        </w:rPr>
        <w:t>owej. Wypełnienie piank</w:t>
      </w:r>
      <w:r>
        <w:rPr>
          <w:rFonts w:ascii="Calibri" w:hAnsi="Calibri" w:cs="TimesNewRoman"/>
          <w:kern w:val="0"/>
          <w:sz w:val="22"/>
          <w:szCs w:val="22"/>
          <w:lang w:bidi="ar-SA"/>
        </w:rPr>
        <w:t xml:space="preserve">ą </w:t>
      </w:r>
      <w:r>
        <w:rPr>
          <w:rFonts w:ascii="Calibri" w:hAnsi="Calibri" w:cs="Times New Roman"/>
          <w:kern w:val="0"/>
          <w:sz w:val="22"/>
          <w:szCs w:val="22"/>
          <w:lang w:bidi="ar-SA"/>
        </w:rPr>
        <w:t>monta</w:t>
      </w:r>
      <w:r>
        <w:rPr>
          <w:rFonts w:ascii="Calibri" w:hAnsi="Calibri" w:cs="TimesNewRoman"/>
          <w:kern w:val="0"/>
          <w:sz w:val="22"/>
          <w:szCs w:val="22"/>
          <w:lang w:bidi="ar-SA"/>
        </w:rPr>
        <w:t>ż</w:t>
      </w:r>
      <w:r>
        <w:rPr>
          <w:rFonts w:ascii="Calibri" w:hAnsi="Calibri" w:cs="Times New Roman"/>
          <w:kern w:val="0"/>
          <w:sz w:val="22"/>
          <w:szCs w:val="22"/>
          <w:lang w:bidi="ar-SA"/>
        </w:rPr>
        <w:t>ow</w:t>
      </w:r>
      <w:r>
        <w:rPr>
          <w:rFonts w:ascii="Calibri" w:hAnsi="Calibri" w:cs="TimesNewRoman"/>
          <w:kern w:val="0"/>
          <w:sz w:val="22"/>
          <w:szCs w:val="22"/>
          <w:lang w:bidi="ar-SA"/>
        </w:rPr>
        <w:t xml:space="preserve">ą </w:t>
      </w:r>
      <w:r>
        <w:rPr>
          <w:rFonts w:ascii="Calibri" w:hAnsi="Calibri" w:cs="Times New Roman"/>
          <w:kern w:val="0"/>
          <w:sz w:val="22"/>
          <w:szCs w:val="22"/>
          <w:lang w:bidi="ar-SA"/>
        </w:rPr>
        <w:t>szczelin</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pomi</w:t>
      </w:r>
      <w:r>
        <w:rPr>
          <w:rFonts w:ascii="Calibri" w:hAnsi="Calibri" w:cs="TimesNewRoman"/>
          <w:kern w:val="0"/>
          <w:sz w:val="22"/>
          <w:szCs w:val="22"/>
          <w:lang w:bidi="ar-SA"/>
        </w:rPr>
        <w:t>ę</w:t>
      </w:r>
      <w:r>
        <w:rPr>
          <w:rFonts w:ascii="Calibri" w:hAnsi="Calibri" w:cs="Times New Roman"/>
          <w:kern w:val="0"/>
          <w:sz w:val="22"/>
          <w:szCs w:val="22"/>
          <w:lang w:bidi="ar-SA"/>
        </w:rPr>
        <w:t>dzy ram</w:t>
      </w:r>
      <w:r>
        <w:rPr>
          <w:rFonts w:ascii="Calibri" w:hAnsi="Calibri" w:cs="TimesNewRoman"/>
          <w:kern w:val="0"/>
          <w:sz w:val="22"/>
          <w:szCs w:val="22"/>
          <w:lang w:bidi="ar-SA"/>
        </w:rPr>
        <w:t xml:space="preserve">ą </w:t>
      </w:r>
      <w:r>
        <w:rPr>
          <w:rFonts w:ascii="Calibri" w:hAnsi="Calibri" w:cs="Times New Roman"/>
          <w:kern w:val="0"/>
          <w:sz w:val="22"/>
          <w:szCs w:val="22"/>
          <w:lang w:bidi="ar-SA"/>
        </w:rPr>
        <w:t>a murem przeprowadza</w:t>
      </w:r>
      <w:r>
        <w:rPr>
          <w:rFonts w:ascii="Calibri" w:hAnsi="Calibri" w:cs="TimesNewRoman"/>
          <w:kern w:val="0"/>
          <w:sz w:val="22"/>
          <w:szCs w:val="22"/>
          <w:lang w:bidi="ar-SA"/>
        </w:rPr>
        <w:t xml:space="preserve">ć </w:t>
      </w:r>
      <w:r>
        <w:rPr>
          <w:rFonts w:ascii="Calibri" w:hAnsi="Calibri" w:cs="Times New Roman"/>
          <w:kern w:val="0"/>
          <w:sz w:val="22"/>
          <w:szCs w:val="22"/>
          <w:lang w:bidi="ar-SA"/>
        </w:rPr>
        <w:t>w temperaturze nie ni</w:t>
      </w:r>
      <w:r>
        <w:rPr>
          <w:rFonts w:ascii="Calibri" w:hAnsi="Calibri" w:cs="TimesNewRoman"/>
          <w:kern w:val="0"/>
          <w:sz w:val="22"/>
          <w:szCs w:val="22"/>
          <w:lang w:bidi="ar-SA"/>
        </w:rPr>
        <w:t>ż</w:t>
      </w:r>
      <w:r>
        <w:rPr>
          <w:rFonts w:ascii="Calibri" w:hAnsi="Calibri" w:cs="Times New Roman"/>
          <w:kern w:val="0"/>
          <w:sz w:val="22"/>
          <w:szCs w:val="22"/>
          <w:lang w:bidi="ar-SA"/>
        </w:rPr>
        <w:t>szej ni</w:t>
      </w:r>
      <w:r>
        <w:rPr>
          <w:rFonts w:ascii="Calibri" w:hAnsi="Calibri" w:cs="TimesNewRoman"/>
          <w:kern w:val="0"/>
          <w:sz w:val="22"/>
          <w:szCs w:val="22"/>
          <w:lang w:bidi="ar-SA"/>
        </w:rPr>
        <w:t xml:space="preserve">ż </w:t>
      </w:r>
      <w:r>
        <w:rPr>
          <w:rFonts w:ascii="Calibri" w:hAnsi="Calibri" w:cs="Times New Roman"/>
          <w:kern w:val="0"/>
          <w:sz w:val="22"/>
          <w:szCs w:val="22"/>
          <w:lang w:bidi="ar-SA"/>
        </w:rPr>
        <w:t>+5°C.</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p</w:t>
      </w:r>
      <w:r>
        <w:rPr>
          <w:rFonts w:ascii="Calibri" w:hAnsi="Calibri" w:cs="Times New Roman"/>
          <w:kern w:val="0"/>
          <w:sz w:val="22"/>
          <w:szCs w:val="22"/>
          <w:lang w:bidi="ar-SA"/>
        </w:rPr>
        <w:t>o utwardzeniu si</w:t>
      </w:r>
      <w:r>
        <w:rPr>
          <w:rFonts w:ascii="Calibri" w:hAnsi="Calibri" w:cs="TimesNewRoman"/>
          <w:kern w:val="0"/>
          <w:sz w:val="22"/>
          <w:szCs w:val="22"/>
          <w:lang w:bidi="ar-SA"/>
        </w:rPr>
        <w:t xml:space="preserve">ę </w:t>
      </w:r>
      <w:r>
        <w:rPr>
          <w:rFonts w:ascii="Calibri" w:hAnsi="Calibri" w:cs="Times New Roman"/>
          <w:kern w:val="0"/>
          <w:sz w:val="22"/>
          <w:szCs w:val="22"/>
          <w:lang w:bidi="ar-SA"/>
        </w:rPr>
        <w:t>pianki monta</w:t>
      </w:r>
      <w:r>
        <w:rPr>
          <w:rFonts w:ascii="Calibri" w:hAnsi="Calibri" w:cs="TimesNewRoman"/>
          <w:kern w:val="0"/>
          <w:sz w:val="22"/>
          <w:szCs w:val="22"/>
          <w:lang w:bidi="ar-SA"/>
        </w:rPr>
        <w:t>ż</w:t>
      </w:r>
      <w:r>
        <w:rPr>
          <w:rFonts w:ascii="Calibri" w:hAnsi="Calibri" w:cs="Times New Roman"/>
          <w:kern w:val="0"/>
          <w:sz w:val="22"/>
          <w:szCs w:val="22"/>
          <w:lang w:bidi="ar-SA"/>
        </w:rPr>
        <w:t>owej i usuni</w:t>
      </w:r>
      <w:r>
        <w:rPr>
          <w:rFonts w:ascii="Calibri" w:hAnsi="Calibri" w:cs="TimesNewRoman"/>
          <w:kern w:val="0"/>
          <w:sz w:val="22"/>
          <w:szCs w:val="22"/>
          <w:lang w:bidi="ar-SA"/>
        </w:rPr>
        <w:t>ę</w:t>
      </w:r>
      <w:r>
        <w:rPr>
          <w:rFonts w:ascii="Calibri" w:hAnsi="Calibri" w:cs="Times New Roman"/>
          <w:kern w:val="0"/>
          <w:sz w:val="22"/>
          <w:szCs w:val="22"/>
          <w:lang w:bidi="ar-SA"/>
        </w:rPr>
        <w:t>ciu jej nadmiaru  przyst</w:t>
      </w:r>
      <w:r>
        <w:rPr>
          <w:rFonts w:ascii="Calibri" w:hAnsi="Calibri" w:cs="TimesNewRoman"/>
          <w:kern w:val="0"/>
          <w:sz w:val="22"/>
          <w:szCs w:val="22"/>
          <w:lang w:bidi="ar-SA"/>
        </w:rPr>
        <w:t>ą</w:t>
      </w:r>
      <w:r>
        <w:rPr>
          <w:rFonts w:ascii="Calibri" w:hAnsi="Calibri" w:cs="Times New Roman"/>
          <w:kern w:val="0"/>
          <w:sz w:val="22"/>
          <w:szCs w:val="22"/>
          <w:lang w:bidi="ar-SA"/>
        </w:rPr>
        <w:t>pi</w:t>
      </w:r>
      <w:r>
        <w:rPr>
          <w:rFonts w:ascii="Calibri" w:hAnsi="Calibri" w:cs="TimesNewRoman"/>
          <w:kern w:val="0"/>
          <w:sz w:val="22"/>
          <w:szCs w:val="22"/>
          <w:lang w:bidi="ar-SA"/>
        </w:rPr>
        <w:t xml:space="preserve">ć </w:t>
      </w:r>
      <w:r>
        <w:rPr>
          <w:rFonts w:ascii="Calibri" w:hAnsi="Calibri" w:cs="Times New Roman"/>
          <w:kern w:val="0"/>
          <w:sz w:val="22"/>
          <w:szCs w:val="22"/>
          <w:lang w:bidi="ar-SA"/>
        </w:rPr>
        <w:t>do obróbki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y, pami</w:t>
      </w:r>
      <w:r>
        <w:rPr>
          <w:rFonts w:ascii="Calibri" w:hAnsi="Calibri" w:cs="TimesNewRoman"/>
          <w:kern w:val="0"/>
          <w:sz w:val="22"/>
          <w:szCs w:val="22"/>
          <w:lang w:bidi="ar-SA"/>
        </w:rPr>
        <w:t>ę</w:t>
      </w:r>
      <w:r>
        <w:rPr>
          <w:rFonts w:ascii="Calibri" w:hAnsi="Calibri" w:cs="Times New Roman"/>
          <w:kern w:val="0"/>
          <w:sz w:val="22"/>
          <w:szCs w:val="22"/>
          <w:lang w:bidi="ar-SA"/>
        </w:rPr>
        <w:t>taj</w:t>
      </w:r>
      <w:r>
        <w:rPr>
          <w:rFonts w:ascii="Calibri" w:hAnsi="Calibri" w:cs="TimesNewRoman"/>
          <w:kern w:val="0"/>
          <w:sz w:val="22"/>
          <w:szCs w:val="22"/>
          <w:lang w:bidi="ar-SA"/>
        </w:rPr>
        <w:t>ą</w:t>
      </w:r>
      <w:r>
        <w:rPr>
          <w:rFonts w:ascii="Calibri" w:hAnsi="Calibri" w:cs="Times New Roman"/>
          <w:kern w:val="0"/>
          <w:sz w:val="22"/>
          <w:szCs w:val="22"/>
          <w:lang w:bidi="ar-SA"/>
        </w:rPr>
        <w:t xml:space="preserve">c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o zabezpieczeniu oku</w:t>
      </w:r>
      <w:r>
        <w:rPr>
          <w:rFonts w:ascii="Calibri" w:hAnsi="Calibri" w:cs="TimesNewRoman"/>
          <w:kern w:val="0"/>
          <w:sz w:val="22"/>
          <w:szCs w:val="22"/>
          <w:lang w:bidi="ar-SA"/>
        </w:rPr>
        <w:t xml:space="preserve">ć </w:t>
      </w:r>
      <w:r>
        <w:rPr>
          <w:rFonts w:ascii="Calibri" w:hAnsi="Calibri" w:cs="Times New Roman"/>
          <w:kern w:val="0"/>
          <w:sz w:val="22"/>
          <w:szCs w:val="22"/>
          <w:lang w:bidi="ar-SA"/>
        </w:rPr>
        <w:t>przed zabrudzeniem zapraw</w:t>
      </w:r>
      <w:r>
        <w:rPr>
          <w:rFonts w:ascii="Calibri" w:hAnsi="Calibri" w:cs="TimesNewRoman"/>
          <w:kern w:val="0"/>
          <w:sz w:val="22"/>
          <w:szCs w:val="22"/>
          <w:lang w:bidi="ar-SA"/>
        </w:rPr>
        <w:t>ą</w:t>
      </w:r>
      <w:r>
        <w:rPr>
          <w:rFonts w:ascii="Calibri" w:hAnsi="Calibri" w:cs="Times New Roman"/>
          <w:kern w:val="0"/>
          <w:sz w:val="22"/>
          <w:szCs w:val="22"/>
          <w:lang w:bidi="ar-SA"/>
        </w:rPr>
        <w:t>.</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u</w:t>
      </w:r>
      <w:r>
        <w:rPr>
          <w:rFonts w:ascii="Calibri" w:hAnsi="Calibri" w:cs="Times New Roman"/>
          <w:kern w:val="0"/>
          <w:sz w:val="22"/>
          <w:szCs w:val="22"/>
          <w:lang w:bidi="ar-SA"/>
        </w:rPr>
        <w:t>szczelni</w:t>
      </w:r>
      <w:r>
        <w:rPr>
          <w:rFonts w:ascii="Calibri" w:hAnsi="Calibri" w:cs="TimesNewRoman"/>
          <w:kern w:val="0"/>
          <w:sz w:val="22"/>
          <w:szCs w:val="22"/>
          <w:lang w:bidi="ar-SA"/>
        </w:rPr>
        <w:t xml:space="preserve">ć </w:t>
      </w:r>
      <w:r>
        <w:rPr>
          <w:rFonts w:ascii="Calibri" w:hAnsi="Calibri" w:cs="Times New Roman"/>
          <w:kern w:val="0"/>
          <w:sz w:val="22"/>
          <w:szCs w:val="22"/>
          <w:lang w:bidi="ar-SA"/>
        </w:rPr>
        <w:t>elastyczn</w:t>
      </w:r>
      <w:r>
        <w:rPr>
          <w:rFonts w:ascii="Calibri" w:hAnsi="Calibri" w:cs="TimesNewRoman"/>
          <w:kern w:val="0"/>
          <w:sz w:val="22"/>
          <w:szCs w:val="22"/>
          <w:lang w:bidi="ar-SA"/>
        </w:rPr>
        <w:t xml:space="preserve">ą </w:t>
      </w:r>
      <w:r>
        <w:rPr>
          <w:rFonts w:ascii="Calibri" w:hAnsi="Calibri" w:cs="Times New Roman"/>
          <w:kern w:val="0"/>
          <w:sz w:val="22"/>
          <w:szCs w:val="22"/>
          <w:lang w:bidi="ar-SA"/>
        </w:rPr>
        <w:t>masa silikonowa akrylow</w:t>
      </w:r>
      <w:r>
        <w:rPr>
          <w:rFonts w:ascii="Calibri" w:hAnsi="Calibri" w:cs="TimesNewRoman"/>
          <w:kern w:val="0"/>
          <w:sz w:val="22"/>
          <w:szCs w:val="22"/>
          <w:lang w:bidi="ar-SA"/>
        </w:rPr>
        <w:t xml:space="preserve">ą </w:t>
      </w:r>
      <w:r>
        <w:rPr>
          <w:rFonts w:ascii="Calibri" w:hAnsi="Calibri" w:cs="Times New Roman"/>
          <w:kern w:val="0"/>
          <w:sz w:val="22"/>
          <w:szCs w:val="22"/>
          <w:lang w:bidi="ar-SA"/>
        </w:rPr>
        <w:t>miejsca styku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 z murem wzdłu</w:t>
      </w:r>
      <w:r>
        <w:rPr>
          <w:rFonts w:ascii="Calibri" w:hAnsi="Calibri" w:cs="TimesNewRoman"/>
          <w:kern w:val="0"/>
          <w:sz w:val="22"/>
          <w:szCs w:val="22"/>
          <w:lang w:bidi="ar-SA"/>
        </w:rPr>
        <w:t xml:space="preserve">ż </w:t>
      </w:r>
      <w:r>
        <w:rPr>
          <w:rFonts w:ascii="Calibri" w:hAnsi="Calibri" w:cs="Times New Roman"/>
          <w:kern w:val="0"/>
          <w:sz w:val="22"/>
          <w:szCs w:val="22"/>
          <w:lang w:bidi="ar-SA"/>
        </w:rPr>
        <w:t xml:space="preserve">całego obwodu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od strony wewn</w:t>
      </w:r>
      <w:r>
        <w:rPr>
          <w:rFonts w:ascii="Calibri" w:hAnsi="Calibri" w:cs="TimesNewRoman"/>
          <w:kern w:val="0"/>
          <w:sz w:val="22"/>
          <w:szCs w:val="22"/>
          <w:lang w:bidi="ar-SA"/>
        </w:rPr>
        <w:t>ę</w:t>
      </w:r>
      <w:r>
        <w:rPr>
          <w:rFonts w:ascii="Calibri" w:hAnsi="Calibri" w:cs="Times New Roman"/>
          <w:kern w:val="0"/>
          <w:sz w:val="22"/>
          <w:szCs w:val="22"/>
          <w:lang w:bidi="ar-SA"/>
        </w:rPr>
        <w:t>trznej i zewn</w:t>
      </w:r>
      <w:r>
        <w:rPr>
          <w:rFonts w:ascii="Calibri" w:hAnsi="Calibri" w:cs="TimesNewRoman"/>
          <w:kern w:val="0"/>
          <w:sz w:val="22"/>
          <w:szCs w:val="22"/>
          <w:lang w:bidi="ar-SA"/>
        </w:rPr>
        <w:t>ę</w:t>
      </w:r>
      <w:r>
        <w:rPr>
          <w:rFonts w:ascii="Calibri" w:hAnsi="Calibri" w:cs="Times New Roman"/>
          <w:kern w:val="0"/>
          <w:sz w:val="22"/>
          <w:szCs w:val="22"/>
          <w:lang w:bidi="ar-SA"/>
        </w:rPr>
        <w:t>trznej.</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p</w:t>
      </w:r>
      <w:r>
        <w:rPr>
          <w:rFonts w:ascii="Calibri" w:hAnsi="Calibri" w:cs="Times New Roman"/>
          <w:kern w:val="0"/>
          <w:sz w:val="22"/>
          <w:szCs w:val="22"/>
          <w:lang w:bidi="ar-SA"/>
        </w:rPr>
        <w:t>o obróbce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y  niezwłocznie zdj</w:t>
      </w:r>
      <w:r>
        <w:rPr>
          <w:rFonts w:ascii="Calibri" w:hAnsi="Calibri" w:cs="TimesNewRoman"/>
          <w:kern w:val="0"/>
          <w:sz w:val="22"/>
          <w:szCs w:val="22"/>
          <w:lang w:bidi="ar-SA"/>
        </w:rPr>
        <w:t xml:space="preserve">ąć </w:t>
      </w:r>
      <w:r>
        <w:rPr>
          <w:rFonts w:ascii="Calibri" w:hAnsi="Calibri" w:cs="Times New Roman"/>
          <w:kern w:val="0"/>
          <w:sz w:val="22"/>
          <w:szCs w:val="22"/>
          <w:lang w:bidi="ar-SA"/>
        </w:rPr>
        <w:t>zabezpieczaj</w:t>
      </w:r>
      <w:r>
        <w:rPr>
          <w:rFonts w:ascii="Calibri" w:hAnsi="Calibri" w:cs="TimesNewRoman"/>
          <w:kern w:val="0"/>
          <w:sz w:val="22"/>
          <w:szCs w:val="22"/>
          <w:lang w:bidi="ar-SA"/>
        </w:rPr>
        <w:t>ą</w:t>
      </w:r>
      <w:r>
        <w:rPr>
          <w:rFonts w:ascii="Calibri" w:hAnsi="Calibri" w:cs="Times New Roman"/>
          <w:kern w:val="0"/>
          <w:sz w:val="22"/>
          <w:szCs w:val="22"/>
          <w:lang w:bidi="ar-SA"/>
        </w:rPr>
        <w:t>ca, ta</w:t>
      </w:r>
      <w:r>
        <w:rPr>
          <w:rFonts w:ascii="Calibri" w:hAnsi="Calibri" w:cs="TimesNewRoman"/>
          <w:kern w:val="0"/>
          <w:sz w:val="22"/>
          <w:szCs w:val="22"/>
          <w:lang w:bidi="ar-SA"/>
        </w:rPr>
        <w:t>ś</w:t>
      </w:r>
      <w:r>
        <w:rPr>
          <w:rFonts w:ascii="Calibri" w:hAnsi="Calibri" w:cs="Times New Roman"/>
          <w:kern w:val="0"/>
          <w:sz w:val="22"/>
          <w:szCs w:val="22"/>
          <w:lang w:bidi="ar-SA"/>
        </w:rPr>
        <w:t>m</w:t>
      </w:r>
      <w:r>
        <w:rPr>
          <w:rFonts w:ascii="Calibri" w:hAnsi="Calibri" w:cs="TimesNewRoman"/>
          <w:kern w:val="0"/>
          <w:sz w:val="22"/>
          <w:szCs w:val="22"/>
          <w:lang w:bidi="ar-SA"/>
        </w:rPr>
        <w:t xml:space="preserve">ę </w:t>
      </w:r>
      <w:r>
        <w:rPr>
          <w:rFonts w:ascii="Calibri" w:hAnsi="Calibri" w:cs="Times New Roman"/>
          <w:kern w:val="0"/>
          <w:sz w:val="22"/>
          <w:szCs w:val="22"/>
          <w:lang w:bidi="ar-SA"/>
        </w:rPr>
        <w:t>malarsk</w:t>
      </w:r>
      <w:r>
        <w:rPr>
          <w:rFonts w:ascii="Calibri" w:hAnsi="Calibri" w:cs="TimesNewRoman"/>
          <w:kern w:val="0"/>
          <w:sz w:val="22"/>
          <w:szCs w:val="22"/>
          <w:lang w:bidi="ar-SA"/>
        </w:rPr>
        <w:t xml:space="preserve">ą </w:t>
      </w:r>
      <w:r>
        <w:rPr>
          <w:rFonts w:ascii="Calibri" w:hAnsi="Calibri" w:cs="Times New Roman"/>
          <w:kern w:val="0"/>
          <w:sz w:val="22"/>
          <w:szCs w:val="22"/>
          <w:lang w:bidi="ar-SA"/>
        </w:rPr>
        <w:t xml:space="preserve">z powierzchni </w:t>
      </w:r>
      <w:r>
        <w:rPr>
          <w:rFonts w:ascii="Calibri" w:hAnsi="Calibri" w:cs="TimesNewRoman"/>
          <w:kern w:val="0"/>
          <w:sz w:val="22"/>
          <w:szCs w:val="22"/>
          <w:lang w:bidi="ar-SA"/>
        </w:rPr>
        <w:t>ś</w:t>
      </w:r>
      <w:r>
        <w:rPr>
          <w:rFonts w:ascii="Calibri" w:hAnsi="Calibri" w:cs="Times New Roman"/>
          <w:kern w:val="0"/>
          <w:sz w:val="22"/>
          <w:szCs w:val="22"/>
          <w:lang w:bidi="ar-SA"/>
        </w:rPr>
        <w:t>lusarki.</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Przy ka</w:t>
      </w:r>
      <w:r>
        <w:rPr>
          <w:rFonts w:ascii="Calibri" w:hAnsi="Calibri" w:cs="TimesNewRoman"/>
          <w:kern w:val="0"/>
          <w:sz w:val="22"/>
          <w:szCs w:val="22"/>
          <w:lang w:bidi="ar-SA"/>
        </w:rPr>
        <w:t>ż</w:t>
      </w:r>
      <w:r>
        <w:rPr>
          <w:rFonts w:ascii="Calibri" w:hAnsi="Calibri" w:cs="Times New Roman"/>
          <w:kern w:val="0"/>
          <w:sz w:val="22"/>
          <w:szCs w:val="22"/>
          <w:lang w:bidi="ar-SA"/>
        </w:rPr>
        <w:t>dym sposobie monta</w:t>
      </w:r>
      <w:r>
        <w:rPr>
          <w:rFonts w:ascii="Calibri" w:hAnsi="Calibri" w:cs="TimesNewRoman"/>
          <w:kern w:val="0"/>
          <w:sz w:val="22"/>
          <w:szCs w:val="22"/>
          <w:lang w:bidi="ar-SA"/>
        </w:rPr>
        <w:t>ż</w:t>
      </w:r>
      <w:r>
        <w:rPr>
          <w:rFonts w:ascii="Calibri" w:hAnsi="Calibri" w:cs="Times New Roman"/>
          <w:kern w:val="0"/>
          <w:sz w:val="22"/>
          <w:szCs w:val="22"/>
          <w:lang w:bidi="ar-SA"/>
        </w:rPr>
        <w:t>u, zł</w:t>
      </w:r>
      <w:r>
        <w:rPr>
          <w:rFonts w:ascii="Calibri" w:hAnsi="Calibri" w:cs="TimesNewRoman"/>
          <w:kern w:val="0"/>
          <w:sz w:val="22"/>
          <w:szCs w:val="22"/>
          <w:lang w:bidi="ar-SA"/>
        </w:rPr>
        <w:t>ą</w:t>
      </w:r>
      <w:r>
        <w:rPr>
          <w:rFonts w:ascii="Calibri" w:hAnsi="Calibri" w:cs="Times New Roman"/>
          <w:kern w:val="0"/>
          <w:sz w:val="22"/>
          <w:szCs w:val="22"/>
          <w:lang w:bidi="ar-SA"/>
        </w:rPr>
        <w:t>czki musz</w:t>
      </w:r>
      <w:r>
        <w:rPr>
          <w:rFonts w:ascii="Calibri" w:hAnsi="Calibri" w:cs="TimesNewRoman"/>
          <w:kern w:val="0"/>
          <w:sz w:val="22"/>
          <w:szCs w:val="22"/>
          <w:lang w:bidi="ar-SA"/>
        </w:rPr>
        <w:t xml:space="preserve">ą </w:t>
      </w:r>
      <w:r>
        <w:rPr>
          <w:rFonts w:ascii="Calibri" w:hAnsi="Calibri" w:cs="Times New Roman"/>
          <w:kern w:val="0"/>
          <w:sz w:val="22"/>
          <w:szCs w:val="22"/>
          <w:lang w:bidi="ar-SA"/>
        </w:rPr>
        <w:t>pewnie przenosi</w:t>
      </w:r>
      <w:r>
        <w:rPr>
          <w:rFonts w:ascii="Calibri" w:hAnsi="Calibri" w:cs="TimesNewRoman"/>
          <w:kern w:val="0"/>
          <w:sz w:val="22"/>
          <w:szCs w:val="22"/>
          <w:lang w:bidi="ar-SA"/>
        </w:rPr>
        <w:t xml:space="preserve">ć </w:t>
      </w:r>
      <w:r>
        <w:rPr>
          <w:rFonts w:ascii="Calibri" w:hAnsi="Calibri" w:cs="Times New Roman"/>
          <w:kern w:val="0"/>
          <w:sz w:val="22"/>
          <w:szCs w:val="22"/>
          <w:lang w:bidi="ar-SA"/>
        </w:rPr>
        <w:t xml:space="preserve">siły, które miałyby negatywny wpływ na funkcjonowanie </w:t>
      </w:r>
      <w:r>
        <w:rPr>
          <w:rFonts w:ascii="Calibri" w:hAnsi="Calibri" w:cs="TimesNewRoman"/>
          <w:kern w:val="0"/>
          <w:sz w:val="22"/>
          <w:szCs w:val="22"/>
          <w:lang w:bidi="ar-SA"/>
        </w:rPr>
        <w:t>ś</w:t>
      </w:r>
      <w:r>
        <w:rPr>
          <w:rFonts w:ascii="Calibri" w:hAnsi="Calibri" w:cs="Times New Roman"/>
          <w:kern w:val="0"/>
          <w:sz w:val="22"/>
          <w:szCs w:val="22"/>
          <w:lang w:bidi="ar-SA"/>
        </w:rPr>
        <w:t>lusarki. Przy planowaniu zamocowa</w:t>
      </w:r>
      <w:r>
        <w:rPr>
          <w:rFonts w:ascii="Calibri" w:hAnsi="Calibri" w:cs="TimesNewRoman"/>
          <w:kern w:val="0"/>
          <w:sz w:val="22"/>
          <w:szCs w:val="22"/>
          <w:lang w:bidi="ar-SA"/>
        </w:rPr>
        <w:t xml:space="preserve">ń </w:t>
      </w:r>
      <w:r>
        <w:rPr>
          <w:rFonts w:ascii="Calibri" w:hAnsi="Calibri" w:cs="Times New Roman"/>
          <w:kern w:val="0"/>
          <w:sz w:val="22"/>
          <w:szCs w:val="22"/>
          <w:lang w:bidi="ar-SA"/>
        </w:rPr>
        <w:t>nale</w:t>
      </w:r>
      <w:r>
        <w:rPr>
          <w:rFonts w:ascii="Calibri" w:hAnsi="Calibri" w:cs="TimesNewRoman"/>
          <w:kern w:val="0"/>
          <w:sz w:val="22"/>
          <w:szCs w:val="22"/>
          <w:lang w:bidi="ar-SA"/>
        </w:rPr>
        <w:t>ż</w:t>
      </w:r>
      <w:r>
        <w:rPr>
          <w:rFonts w:ascii="Calibri" w:hAnsi="Calibri" w:cs="Times New Roman"/>
          <w:kern w:val="0"/>
          <w:sz w:val="22"/>
          <w:szCs w:val="22"/>
          <w:lang w:bidi="ar-SA"/>
        </w:rPr>
        <w:t>y bra</w:t>
      </w:r>
      <w:r>
        <w:rPr>
          <w:rFonts w:ascii="Calibri" w:hAnsi="Calibri" w:cs="TimesNewRoman"/>
          <w:kern w:val="0"/>
          <w:sz w:val="22"/>
          <w:szCs w:val="22"/>
          <w:lang w:bidi="ar-SA"/>
        </w:rPr>
        <w:t xml:space="preserve">ć </w:t>
      </w:r>
      <w:r>
        <w:rPr>
          <w:rFonts w:ascii="Calibri" w:hAnsi="Calibri" w:cs="Times New Roman"/>
          <w:kern w:val="0"/>
          <w:sz w:val="22"/>
          <w:szCs w:val="22"/>
          <w:lang w:bidi="ar-SA"/>
        </w:rPr>
        <w:t>pod uwag</w:t>
      </w:r>
      <w:r>
        <w:rPr>
          <w:rFonts w:ascii="Calibri" w:hAnsi="Calibri" w:cs="TimesNewRoman"/>
          <w:kern w:val="0"/>
          <w:sz w:val="22"/>
          <w:szCs w:val="22"/>
          <w:lang w:bidi="ar-SA"/>
        </w:rPr>
        <w:t>ę</w:t>
      </w:r>
      <w:r>
        <w:rPr>
          <w:rFonts w:ascii="Calibri" w:hAnsi="Calibri" w:cs="Times New Roman"/>
          <w:kern w:val="0"/>
          <w:sz w:val="22"/>
          <w:szCs w:val="22"/>
          <w:lang w:bidi="ar-SA"/>
        </w:rPr>
        <w:t>:</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obci</w:t>
      </w:r>
      <w:r>
        <w:rPr>
          <w:rFonts w:ascii="Calibri" w:hAnsi="Calibri" w:cs="TimesNewRoman"/>
          <w:kern w:val="0"/>
          <w:sz w:val="22"/>
          <w:szCs w:val="22"/>
          <w:lang w:bidi="ar-SA"/>
        </w:rPr>
        <w:t>ąż</w:t>
      </w:r>
      <w:r>
        <w:rPr>
          <w:rFonts w:ascii="Calibri" w:hAnsi="Calibri" w:cs="Times New Roman"/>
          <w:kern w:val="0"/>
          <w:sz w:val="22"/>
          <w:szCs w:val="22"/>
          <w:lang w:bidi="ar-SA"/>
        </w:rPr>
        <w:t>enia własne ; ci</w:t>
      </w:r>
      <w:r>
        <w:rPr>
          <w:rFonts w:ascii="Calibri" w:hAnsi="Calibri" w:cs="TimesNewRoman"/>
          <w:kern w:val="0"/>
          <w:sz w:val="22"/>
          <w:szCs w:val="22"/>
          <w:lang w:bidi="ar-SA"/>
        </w:rPr>
        <w:t>ęż</w:t>
      </w:r>
      <w:r>
        <w:rPr>
          <w:rFonts w:ascii="Calibri" w:hAnsi="Calibri" w:cs="Times New Roman"/>
          <w:kern w:val="0"/>
          <w:sz w:val="22"/>
          <w:szCs w:val="22"/>
          <w:lang w:bidi="ar-SA"/>
        </w:rPr>
        <w:t>ar okna, rodzaj otworu, itp.,</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obci</w:t>
      </w:r>
      <w:r>
        <w:rPr>
          <w:rFonts w:ascii="Calibri" w:hAnsi="Calibri" w:cs="TimesNewRoman"/>
          <w:kern w:val="0"/>
          <w:sz w:val="22"/>
          <w:szCs w:val="22"/>
          <w:lang w:bidi="ar-SA"/>
        </w:rPr>
        <w:t>ąż</w:t>
      </w:r>
      <w:r>
        <w:rPr>
          <w:rFonts w:ascii="Calibri" w:hAnsi="Calibri" w:cs="Times New Roman"/>
          <w:kern w:val="0"/>
          <w:sz w:val="22"/>
          <w:szCs w:val="22"/>
          <w:lang w:bidi="ar-SA"/>
        </w:rPr>
        <w:t>enia ruchowe ; wielko</w:t>
      </w:r>
      <w:r>
        <w:rPr>
          <w:rFonts w:ascii="Calibri" w:hAnsi="Calibri" w:cs="TimesNewRoman"/>
          <w:kern w:val="0"/>
          <w:sz w:val="22"/>
          <w:szCs w:val="22"/>
          <w:lang w:bidi="ar-SA"/>
        </w:rPr>
        <w:t xml:space="preserve">ść </w:t>
      </w:r>
      <w:r>
        <w:rPr>
          <w:rFonts w:ascii="Calibri" w:hAnsi="Calibri" w:cs="Times New Roman"/>
          <w:kern w:val="0"/>
          <w:sz w:val="22"/>
          <w:szCs w:val="22"/>
          <w:lang w:bidi="ar-SA"/>
        </w:rPr>
        <w:t>okna, obci</w:t>
      </w:r>
      <w:r>
        <w:rPr>
          <w:rFonts w:ascii="Calibri" w:hAnsi="Calibri" w:cs="TimesNewRoman"/>
          <w:kern w:val="0"/>
          <w:sz w:val="22"/>
          <w:szCs w:val="22"/>
          <w:lang w:bidi="ar-SA"/>
        </w:rPr>
        <w:t>ąż</w:t>
      </w:r>
      <w:r>
        <w:rPr>
          <w:rFonts w:ascii="Calibri" w:hAnsi="Calibri" w:cs="Times New Roman"/>
          <w:kern w:val="0"/>
          <w:sz w:val="22"/>
          <w:szCs w:val="22"/>
          <w:lang w:bidi="ar-SA"/>
        </w:rPr>
        <w:t>enia wiatrem,</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obci</w:t>
      </w:r>
      <w:r>
        <w:rPr>
          <w:rFonts w:ascii="Calibri" w:hAnsi="Calibri" w:cs="TimesNewRoman"/>
          <w:kern w:val="0"/>
          <w:sz w:val="22"/>
          <w:szCs w:val="22"/>
          <w:lang w:bidi="ar-SA"/>
        </w:rPr>
        <w:t>ąż</w:t>
      </w:r>
      <w:r>
        <w:rPr>
          <w:rFonts w:ascii="Calibri" w:hAnsi="Calibri" w:cs="Times New Roman"/>
          <w:kern w:val="0"/>
          <w:sz w:val="22"/>
          <w:szCs w:val="22"/>
          <w:lang w:bidi="ar-SA"/>
        </w:rPr>
        <w:t>enia dodatkowe – docisk przy otwieraniu i zamykaniu skrzydeł drzwiowych.</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5.2.Monta</w:t>
      </w:r>
      <w:r>
        <w:rPr>
          <w:rFonts w:ascii="Calibri" w:hAnsi="Calibri" w:cs="TimesNewRoman"/>
          <w:kern w:val="0"/>
          <w:sz w:val="22"/>
          <w:szCs w:val="22"/>
          <w:lang w:bidi="ar-SA"/>
        </w:rPr>
        <w:t xml:space="preserve">ż </w:t>
      </w:r>
      <w:r>
        <w:rPr>
          <w:rFonts w:ascii="Calibri" w:hAnsi="Calibri" w:cs="Times New Roman"/>
          <w:kern w:val="0"/>
          <w:sz w:val="22"/>
          <w:szCs w:val="22"/>
          <w:lang w:bidi="ar-SA"/>
        </w:rPr>
        <w:t>parapetów wewn</w:t>
      </w:r>
      <w:r>
        <w:rPr>
          <w:rFonts w:ascii="Calibri" w:hAnsi="Calibri" w:cs="TimesNewRoman"/>
          <w:kern w:val="0"/>
          <w:sz w:val="22"/>
          <w:szCs w:val="22"/>
          <w:lang w:bidi="ar-SA"/>
        </w:rPr>
        <w:t>ę</w:t>
      </w:r>
      <w:r>
        <w:rPr>
          <w:rFonts w:ascii="Calibri" w:hAnsi="Calibri" w:cs="Times New Roman"/>
          <w:kern w:val="0"/>
          <w:sz w:val="22"/>
          <w:szCs w:val="22"/>
          <w:lang w:bidi="ar-SA"/>
        </w:rPr>
        <w:t>trznych.</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Długo</w:t>
      </w:r>
      <w:r>
        <w:rPr>
          <w:rFonts w:ascii="Calibri" w:hAnsi="Calibri" w:cs="TimesNewRoman"/>
          <w:kern w:val="0"/>
          <w:sz w:val="22"/>
          <w:szCs w:val="22"/>
          <w:lang w:bidi="ar-SA"/>
        </w:rPr>
        <w:t xml:space="preserve">ść </w:t>
      </w:r>
      <w:r>
        <w:rPr>
          <w:rFonts w:ascii="Calibri" w:hAnsi="Calibri" w:cs="Times New Roman"/>
          <w:kern w:val="0"/>
          <w:sz w:val="22"/>
          <w:szCs w:val="22"/>
          <w:lang w:bidi="ar-SA"/>
        </w:rPr>
        <w:t>podokienników dobra</w:t>
      </w:r>
      <w:r>
        <w:rPr>
          <w:rFonts w:ascii="Calibri" w:hAnsi="Calibri" w:cs="TimesNewRoman"/>
          <w:kern w:val="0"/>
          <w:sz w:val="22"/>
          <w:szCs w:val="22"/>
          <w:lang w:bidi="ar-SA"/>
        </w:rPr>
        <w:t xml:space="preserve">ć </w:t>
      </w:r>
      <w:r>
        <w:rPr>
          <w:rFonts w:ascii="Calibri" w:hAnsi="Calibri" w:cs="Times New Roman"/>
          <w:kern w:val="0"/>
          <w:sz w:val="22"/>
          <w:szCs w:val="22"/>
          <w:lang w:bidi="ar-SA"/>
        </w:rPr>
        <w:t>indywidualnie do wymienianego okna. Szeroko</w:t>
      </w:r>
      <w:r>
        <w:rPr>
          <w:rFonts w:ascii="Calibri" w:hAnsi="Calibri" w:cs="TimesNewRoman"/>
          <w:kern w:val="0"/>
          <w:sz w:val="22"/>
          <w:szCs w:val="22"/>
          <w:lang w:bidi="ar-SA"/>
        </w:rPr>
        <w:t xml:space="preserve">ść </w:t>
      </w:r>
      <w:r>
        <w:rPr>
          <w:rFonts w:ascii="Calibri" w:hAnsi="Calibri" w:cs="Times New Roman"/>
          <w:kern w:val="0"/>
          <w:sz w:val="22"/>
          <w:szCs w:val="22"/>
          <w:lang w:bidi="ar-SA"/>
        </w:rPr>
        <w:t>parapetów</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powinna by</w:t>
      </w:r>
      <w:r>
        <w:rPr>
          <w:rFonts w:ascii="Calibri" w:hAnsi="Calibri" w:cs="TimesNewRoman"/>
          <w:kern w:val="0"/>
          <w:sz w:val="22"/>
          <w:szCs w:val="22"/>
          <w:lang w:bidi="ar-SA"/>
        </w:rPr>
        <w:t xml:space="preserve">ć </w:t>
      </w:r>
      <w:r>
        <w:rPr>
          <w:rFonts w:ascii="Calibri" w:hAnsi="Calibri" w:cs="Times New Roman"/>
          <w:kern w:val="0"/>
          <w:sz w:val="22"/>
          <w:szCs w:val="22"/>
          <w:lang w:bidi="ar-SA"/>
        </w:rPr>
        <w:t>dobrana tak do poszczególnych pomieszcze</w:t>
      </w:r>
      <w:r>
        <w:rPr>
          <w:rFonts w:ascii="Calibri" w:hAnsi="Calibri" w:cs="TimesNewRoman"/>
          <w:kern w:val="0"/>
          <w:sz w:val="22"/>
          <w:szCs w:val="22"/>
          <w:lang w:bidi="ar-SA"/>
        </w:rPr>
        <w:t xml:space="preserve">ń </w:t>
      </w:r>
      <w:r>
        <w:rPr>
          <w:rFonts w:ascii="Calibri" w:hAnsi="Calibri" w:cs="Times New Roman"/>
          <w:kern w:val="0"/>
          <w:sz w:val="22"/>
          <w:szCs w:val="22"/>
          <w:lang w:bidi="ar-SA"/>
        </w:rPr>
        <w:t xml:space="preserve">aby odstawał od </w:t>
      </w:r>
      <w:r>
        <w:rPr>
          <w:rFonts w:ascii="Calibri" w:hAnsi="Calibri" w:cs="TimesNewRoman"/>
          <w:kern w:val="0"/>
          <w:sz w:val="22"/>
          <w:szCs w:val="22"/>
          <w:lang w:bidi="ar-SA"/>
        </w:rPr>
        <w:t>ś</w:t>
      </w:r>
      <w:r>
        <w:rPr>
          <w:rFonts w:ascii="Calibri" w:hAnsi="Calibri" w:cs="Times New Roman"/>
          <w:kern w:val="0"/>
          <w:sz w:val="22"/>
          <w:szCs w:val="22"/>
          <w:lang w:bidi="ar-SA"/>
        </w:rPr>
        <w:t>ciany ok. 5 cm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W przypadku okien s</w:t>
      </w:r>
      <w:r>
        <w:rPr>
          <w:rFonts w:ascii="Calibri" w:hAnsi="Calibri" w:cs="TimesNewRoman"/>
          <w:kern w:val="0"/>
          <w:sz w:val="22"/>
          <w:szCs w:val="22"/>
          <w:lang w:bidi="ar-SA"/>
        </w:rPr>
        <w:t>ą</w:t>
      </w:r>
      <w:r>
        <w:rPr>
          <w:rFonts w:ascii="Calibri" w:hAnsi="Calibri" w:cs="Times New Roman"/>
          <w:kern w:val="0"/>
          <w:sz w:val="22"/>
          <w:szCs w:val="22"/>
          <w:lang w:bidi="ar-SA"/>
        </w:rPr>
        <w:t>siaduj</w:t>
      </w:r>
      <w:r>
        <w:rPr>
          <w:rFonts w:ascii="Calibri" w:hAnsi="Calibri" w:cs="TimesNewRoman"/>
          <w:kern w:val="0"/>
          <w:sz w:val="22"/>
          <w:szCs w:val="22"/>
          <w:lang w:bidi="ar-SA"/>
        </w:rPr>
        <w:t>ą</w:t>
      </w:r>
      <w:r>
        <w:rPr>
          <w:rFonts w:ascii="Calibri" w:hAnsi="Calibri" w:cs="Times New Roman"/>
          <w:kern w:val="0"/>
          <w:sz w:val="22"/>
          <w:szCs w:val="22"/>
          <w:lang w:bidi="ar-SA"/>
        </w:rPr>
        <w:t>cych ze sob</w:t>
      </w:r>
      <w:r>
        <w:rPr>
          <w:rFonts w:ascii="Calibri" w:hAnsi="Calibri" w:cs="TimesNewRoman"/>
          <w:kern w:val="0"/>
          <w:sz w:val="22"/>
          <w:szCs w:val="22"/>
          <w:lang w:bidi="ar-SA"/>
        </w:rPr>
        <w:t xml:space="preserve">ą </w:t>
      </w:r>
      <w:r>
        <w:rPr>
          <w:rFonts w:ascii="Calibri" w:hAnsi="Calibri" w:cs="Times New Roman"/>
          <w:kern w:val="0"/>
          <w:sz w:val="22"/>
          <w:szCs w:val="22"/>
          <w:lang w:bidi="ar-SA"/>
        </w:rPr>
        <w:t xml:space="preserve">na jednej </w:t>
      </w:r>
      <w:r>
        <w:rPr>
          <w:rFonts w:ascii="Calibri" w:hAnsi="Calibri" w:cs="TimesNewRoman"/>
          <w:kern w:val="0"/>
          <w:sz w:val="22"/>
          <w:szCs w:val="22"/>
          <w:lang w:bidi="ar-SA"/>
        </w:rPr>
        <w:t>ś</w:t>
      </w:r>
      <w:r>
        <w:rPr>
          <w:rFonts w:ascii="Calibri" w:hAnsi="Calibri" w:cs="Times New Roman"/>
          <w:kern w:val="0"/>
          <w:sz w:val="22"/>
          <w:szCs w:val="22"/>
          <w:lang w:bidi="ar-SA"/>
        </w:rPr>
        <w:t>cianie w poszczególnych</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pomieszczeniach, podokienniki powinny przebiega</w:t>
      </w:r>
      <w:r>
        <w:rPr>
          <w:rFonts w:ascii="Calibri" w:hAnsi="Calibri" w:cs="TimesNewRoman"/>
          <w:kern w:val="0"/>
          <w:sz w:val="22"/>
          <w:szCs w:val="22"/>
          <w:lang w:bidi="ar-SA"/>
        </w:rPr>
        <w:t xml:space="preserve">ć </w:t>
      </w:r>
      <w:r>
        <w:rPr>
          <w:rFonts w:ascii="Calibri" w:hAnsi="Calibri" w:cs="Times New Roman"/>
          <w:kern w:val="0"/>
          <w:sz w:val="22"/>
          <w:szCs w:val="22"/>
          <w:lang w:bidi="ar-SA"/>
        </w:rPr>
        <w:t>na tej samej wysoko</w:t>
      </w:r>
      <w:r>
        <w:rPr>
          <w:rFonts w:ascii="Calibri" w:hAnsi="Calibri" w:cs="TimesNewRoman"/>
          <w:kern w:val="0"/>
          <w:sz w:val="22"/>
          <w:szCs w:val="22"/>
          <w:lang w:bidi="ar-SA"/>
        </w:rPr>
        <w:t>ś</w:t>
      </w:r>
      <w:r>
        <w:rPr>
          <w:rFonts w:ascii="Calibri" w:hAnsi="Calibri" w:cs="Times New Roman"/>
          <w:kern w:val="0"/>
          <w:sz w:val="22"/>
          <w:szCs w:val="22"/>
          <w:lang w:bidi="ar-SA"/>
        </w:rPr>
        <w:t>ci i w jednej linii.</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Podokienniki powinny by</w:t>
      </w:r>
      <w:r>
        <w:rPr>
          <w:rFonts w:ascii="Calibri" w:hAnsi="Calibri" w:cs="TimesNewRoman"/>
          <w:kern w:val="0"/>
          <w:sz w:val="22"/>
          <w:szCs w:val="22"/>
          <w:lang w:bidi="ar-SA"/>
        </w:rPr>
        <w:t xml:space="preserve">ć </w:t>
      </w:r>
      <w:r>
        <w:rPr>
          <w:rFonts w:ascii="Calibri" w:hAnsi="Calibri" w:cs="Times New Roman"/>
          <w:kern w:val="0"/>
          <w:sz w:val="22"/>
          <w:szCs w:val="22"/>
          <w:lang w:bidi="ar-SA"/>
        </w:rPr>
        <w:t>podsuni</w:t>
      </w:r>
      <w:r>
        <w:rPr>
          <w:rFonts w:ascii="Calibri" w:hAnsi="Calibri" w:cs="TimesNewRoman"/>
          <w:kern w:val="0"/>
          <w:sz w:val="22"/>
          <w:szCs w:val="22"/>
          <w:lang w:bidi="ar-SA"/>
        </w:rPr>
        <w:t>ę</w:t>
      </w:r>
      <w:r>
        <w:rPr>
          <w:rFonts w:ascii="Calibri" w:hAnsi="Calibri" w:cs="Times New Roman"/>
          <w:kern w:val="0"/>
          <w:sz w:val="22"/>
          <w:szCs w:val="22"/>
          <w:lang w:bidi="ar-SA"/>
        </w:rPr>
        <w:t>te pod ram</w:t>
      </w:r>
      <w:r>
        <w:rPr>
          <w:rFonts w:ascii="Calibri" w:hAnsi="Calibri" w:cs="TimesNewRoman"/>
          <w:kern w:val="0"/>
          <w:sz w:val="22"/>
          <w:szCs w:val="22"/>
          <w:lang w:bidi="ar-SA"/>
        </w:rPr>
        <w:t xml:space="preserve">ę </w:t>
      </w:r>
      <w:r>
        <w:rPr>
          <w:rFonts w:ascii="Calibri" w:hAnsi="Calibri" w:cs="Times New Roman"/>
          <w:kern w:val="0"/>
          <w:sz w:val="22"/>
          <w:szCs w:val="22"/>
          <w:lang w:bidi="ar-SA"/>
        </w:rPr>
        <w:t>okienn</w:t>
      </w:r>
      <w:r>
        <w:rPr>
          <w:rFonts w:ascii="Calibri" w:hAnsi="Calibri" w:cs="TimesNewRoman"/>
          <w:kern w:val="0"/>
          <w:sz w:val="22"/>
          <w:szCs w:val="22"/>
          <w:lang w:bidi="ar-SA"/>
        </w:rPr>
        <w:t xml:space="preserve">ą </w:t>
      </w:r>
      <w:r>
        <w:rPr>
          <w:rFonts w:ascii="Calibri" w:hAnsi="Calibri" w:cs="Times New Roman"/>
          <w:kern w:val="0"/>
          <w:sz w:val="22"/>
          <w:szCs w:val="22"/>
          <w:lang w:bidi="ar-SA"/>
        </w:rPr>
        <w:t>i dochodzi</w:t>
      </w:r>
      <w:r>
        <w:rPr>
          <w:rFonts w:ascii="Calibri" w:hAnsi="Calibri" w:cs="TimesNewRoman"/>
          <w:kern w:val="0"/>
          <w:sz w:val="22"/>
          <w:szCs w:val="22"/>
          <w:lang w:bidi="ar-SA"/>
        </w:rPr>
        <w:t xml:space="preserve">ć </w:t>
      </w:r>
      <w:r>
        <w:rPr>
          <w:rFonts w:ascii="Calibri" w:hAnsi="Calibri" w:cs="Times New Roman"/>
          <w:kern w:val="0"/>
          <w:sz w:val="22"/>
          <w:szCs w:val="22"/>
          <w:lang w:bidi="ar-SA"/>
        </w:rPr>
        <w:t>do listwy dystansowej</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zamontowanej pod ram</w:t>
      </w:r>
      <w:r>
        <w:rPr>
          <w:rFonts w:ascii="Calibri" w:hAnsi="Calibri" w:cs="TimesNewRoman"/>
          <w:kern w:val="0"/>
          <w:sz w:val="22"/>
          <w:szCs w:val="22"/>
          <w:lang w:bidi="ar-SA"/>
        </w:rPr>
        <w:t xml:space="preserve">ą </w:t>
      </w:r>
      <w:r>
        <w:rPr>
          <w:rFonts w:ascii="Calibri" w:hAnsi="Calibri" w:cs="Times New Roman"/>
          <w:kern w:val="0"/>
          <w:sz w:val="22"/>
          <w:szCs w:val="22"/>
          <w:lang w:bidi="ar-SA"/>
        </w:rPr>
        <w:t>okienn</w:t>
      </w:r>
      <w:r>
        <w:rPr>
          <w:rFonts w:ascii="Calibri" w:hAnsi="Calibri" w:cs="TimesNewRoman"/>
          <w:kern w:val="0"/>
          <w:sz w:val="22"/>
          <w:szCs w:val="22"/>
          <w:lang w:bidi="ar-SA"/>
        </w:rPr>
        <w:t>ą</w:t>
      </w:r>
      <w:r>
        <w:rPr>
          <w:rFonts w:ascii="Calibri" w:hAnsi="Calibri" w:cs="Times New Roman"/>
          <w:kern w:val="0"/>
          <w:sz w:val="22"/>
          <w:szCs w:val="22"/>
          <w:lang w:bidi="ar-SA"/>
        </w:rPr>
        <w:t>. Miejsce styku ramy okiennej z parapetem uszczelni</w:t>
      </w:r>
      <w:r>
        <w:rPr>
          <w:rFonts w:ascii="Calibri" w:hAnsi="Calibri" w:cs="TimesNewRoman"/>
          <w:kern w:val="0"/>
          <w:sz w:val="22"/>
          <w:szCs w:val="22"/>
          <w:lang w:bidi="ar-SA"/>
        </w:rPr>
        <w:t xml:space="preserve">ć </w:t>
      </w:r>
      <w:r>
        <w:rPr>
          <w:rFonts w:ascii="Calibri" w:hAnsi="Calibri" w:cs="Times New Roman"/>
          <w:kern w:val="0"/>
          <w:sz w:val="22"/>
          <w:szCs w:val="22"/>
          <w:lang w:bidi="ar-SA"/>
        </w:rPr>
        <w:t>mas</w:t>
      </w:r>
      <w:r>
        <w:rPr>
          <w:rFonts w:ascii="Calibri" w:hAnsi="Calibri" w:cs="TimesNewRoman"/>
          <w:kern w:val="0"/>
          <w:sz w:val="22"/>
          <w:szCs w:val="22"/>
          <w:lang w:bidi="ar-SA"/>
        </w:rPr>
        <w:t xml:space="preserve">ą </w:t>
      </w:r>
      <w:r>
        <w:rPr>
          <w:rFonts w:ascii="Calibri" w:hAnsi="Calibri" w:cs="Times New Roman"/>
          <w:kern w:val="0"/>
          <w:sz w:val="22"/>
          <w:szCs w:val="22"/>
          <w:lang w:bidi="ar-SA"/>
        </w:rPr>
        <w:t>silikonow</w:t>
      </w:r>
      <w:r>
        <w:rPr>
          <w:rFonts w:ascii="Calibri" w:hAnsi="Calibri" w:cs="TimesNewRoman"/>
          <w:kern w:val="0"/>
          <w:sz w:val="22"/>
          <w:szCs w:val="22"/>
          <w:lang w:bidi="ar-SA"/>
        </w:rPr>
        <w:t xml:space="preserve">ą </w:t>
      </w:r>
      <w:r>
        <w:rPr>
          <w:rFonts w:ascii="Calibri" w:hAnsi="Calibri" w:cs="Times New Roman"/>
          <w:kern w:val="0"/>
          <w:sz w:val="22"/>
          <w:szCs w:val="22"/>
          <w:lang w:bidi="ar-SA"/>
        </w:rPr>
        <w:t>akrylow</w:t>
      </w:r>
      <w:r>
        <w:rPr>
          <w:rFonts w:ascii="Calibri" w:hAnsi="Calibri" w:cs="TimesNewRoman"/>
          <w:kern w:val="0"/>
          <w:sz w:val="22"/>
          <w:szCs w:val="22"/>
          <w:lang w:bidi="ar-SA"/>
        </w:rPr>
        <w:t>ą</w:t>
      </w:r>
      <w:r>
        <w:rPr>
          <w:rFonts w:ascii="Calibri" w:hAnsi="Calibri" w:cs="Times New Roman"/>
          <w:kern w:val="0"/>
          <w:sz w:val="22"/>
          <w:szCs w:val="22"/>
          <w:lang w:bidi="ar-SA"/>
        </w:rPr>
        <w:t xml:space="preserve">.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Obróbka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y wewn</w:t>
      </w:r>
      <w:r>
        <w:rPr>
          <w:rFonts w:ascii="Calibri" w:hAnsi="Calibri" w:cs="TimesNewRoman"/>
          <w:kern w:val="0"/>
          <w:sz w:val="22"/>
          <w:szCs w:val="22"/>
          <w:lang w:bidi="ar-SA"/>
        </w:rPr>
        <w:t>ę</w:t>
      </w:r>
      <w:r>
        <w:rPr>
          <w:rFonts w:ascii="Calibri" w:hAnsi="Calibri" w:cs="Times New Roman"/>
          <w:kern w:val="0"/>
          <w:sz w:val="22"/>
          <w:szCs w:val="22"/>
          <w:lang w:bidi="ar-SA"/>
        </w:rPr>
        <w:t>trznych i zewn</w:t>
      </w:r>
      <w:r>
        <w:rPr>
          <w:rFonts w:ascii="Calibri" w:hAnsi="Calibri" w:cs="TimesNewRoman"/>
          <w:kern w:val="0"/>
          <w:sz w:val="22"/>
          <w:szCs w:val="22"/>
          <w:lang w:bidi="ar-SA"/>
        </w:rPr>
        <w:t>ę</w:t>
      </w:r>
      <w:r>
        <w:rPr>
          <w:rFonts w:ascii="Calibri" w:hAnsi="Calibri" w:cs="Times New Roman"/>
          <w:kern w:val="0"/>
          <w:sz w:val="22"/>
          <w:szCs w:val="22"/>
          <w:lang w:bidi="ar-SA"/>
        </w:rPr>
        <w:t>trznych po wykonanych pracach monta</w:t>
      </w:r>
      <w:r>
        <w:rPr>
          <w:rFonts w:ascii="Calibri" w:hAnsi="Calibri" w:cs="TimesNewRoman"/>
          <w:kern w:val="0"/>
          <w:sz w:val="22"/>
          <w:szCs w:val="22"/>
          <w:lang w:bidi="ar-SA"/>
        </w:rPr>
        <w:t>ż</w:t>
      </w:r>
      <w:r>
        <w:rPr>
          <w:rFonts w:ascii="Calibri" w:hAnsi="Calibri" w:cs="Times New Roman"/>
          <w:kern w:val="0"/>
          <w:sz w:val="22"/>
          <w:szCs w:val="22"/>
          <w:lang w:bidi="ar-SA"/>
        </w:rPr>
        <w:t>owych.</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a wewn</w:t>
      </w:r>
      <w:r>
        <w:rPr>
          <w:rFonts w:ascii="Calibri" w:hAnsi="Calibri" w:cs="TimesNewRoman"/>
          <w:kern w:val="0"/>
          <w:sz w:val="22"/>
          <w:szCs w:val="22"/>
          <w:lang w:bidi="ar-SA"/>
        </w:rPr>
        <w:t>ę</w:t>
      </w:r>
      <w:r>
        <w:rPr>
          <w:rFonts w:ascii="Calibri" w:hAnsi="Calibri" w:cs="Times New Roman"/>
          <w:kern w:val="0"/>
          <w:sz w:val="22"/>
          <w:szCs w:val="22"/>
          <w:lang w:bidi="ar-SA"/>
        </w:rPr>
        <w:t>trzne nale</w:t>
      </w:r>
      <w:r>
        <w:rPr>
          <w:rFonts w:ascii="Calibri" w:hAnsi="Calibri" w:cs="TimesNewRoman"/>
          <w:kern w:val="0"/>
          <w:sz w:val="22"/>
          <w:szCs w:val="22"/>
          <w:lang w:bidi="ar-SA"/>
        </w:rPr>
        <w:t>ż</w:t>
      </w:r>
      <w:r>
        <w:rPr>
          <w:rFonts w:ascii="Calibri" w:hAnsi="Calibri" w:cs="Times New Roman"/>
          <w:kern w:val="0"/>
          <w:sz w:val="22"/>
          <w:szCs w:val="22"/>
          <w:lang w:bidi="ar-SA"/>
        </w:rPr>
        <w:t>y wyko</w:t>
      </w:r>
      <w:r>
        <w:rPr>
          <w:rFonts w:ascii="Calibri" w:hAnsi="Calibri" w:cs="TimesNewRoman"/>
          <w:kern w:val="0"/>
          <w:sz w:val="22"/>
          <w:szCs w:val="22"/>
          <w:lang w:bidi="ar-SA"/>
        </w:rPr>
        <w:t>ń</w:t>
      </w:r>
      <w:r>
        <w:rPr>
          <w:rFonts w:ascii="Calibri" w:hAnsi="Calibri" w:cs="Times New Roman"/>
          <w:kern w:val="0"/>
          <w:sz w:val="22"/>
          <w:szCs w:val="22"/>
          <w:lang w:bidi="ar-SA"/>
        </w:rPr>
        <w:t>czy</w:t>
      </w:r>
      <w:r>
        <w:rPr>
          <w:rFonts w:ascii="Calibri" w:hAnsi="Calibri" w:cs="TimesNewRoman"/>
          <w:kern w:val="0"/>
          <w:sz w:val="22"/>
          <w:szCs w:val="22"/>
          <w:lang w:bidi="ar-SA"/>
        </w:rPr>
        <w:t xml:space="preserve">ć </w:t>
      </w:r>
      <w:r>
        <w:rPr>
          <w:rFonts w:ascii="Calibri" w:hAnsi="Calibri" w:cs="Times New Roman"/>
          <w:kern w:val="0"/>
          <w:sz w:val="22"/>
          <w:szCs w:val="22"/>
          <w:lang w:bidi="ar-SA"/>
        </w:rPr>
        <w:t>płytami gipsowo – kartonowymi grubo</w:t>
      </w:r>
      <w:r>
        <w:rPr>
          <w:rFonts w:ascii="Calibri" w:hAnsi="Calibri" w:cs="TimesNewRoman"/>
          <w:kern w:val="0"/>
          <w:sz w:val="22"/>
          <w:szCs w:val="22"/>
          <w:lang w:bidi="ar-SA"/>
        </w:rPr>
        <w:t>ś</w:t>
      </w:r>
      <w:r>
        <w:rPr>
          <w:rFonts w:ascii="Calibri" w:hAnsi="Calibri" w:cs="Times New Roman"/>
          <w:kern w:val="0"/>
          <w:sz w:val="22"/>
          <w:szCs w:val="22"/>
          <w:lang w:bidi="ar-SA"/>
        </w:rPr>
        <w:t>ci 12,5 mm.</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Płyty gipsowo – kartonowe mocowa</w:t>
      </w:r>
      <w:r>
        <w:rPr>
          <w:rFonts w:ascii="Calibri" w:hAnsi="Calibri" w:cs="TimesNewRoman"/>
          <w:kern w:val="0"/>
          <w:sz w:val="22"/>
          <w:szCs w:val="22"/>
          <w:lang w:bidi="ar-SA"/>
        </w:rPr>
        <w:t xml:space="preserve">ć </w:t>
      </w:r>
      <w:r>
        <w:rPr>
          <w:rFonts w:ascii="Calibri" w:hAnsi="Calibri" w:cs="Times New Roman"/>
          <w:kern w:val="0"/>
          <w:sz w:val="22"/>
          <w:szCs w:val="22"/>
          <w:lang w:bidi="ar-SA"/>
        </w:rPr>
        <w:t>do podło</w:t>
      </w:r>
      <w:r>
        <w:rPr>
          <w:rFonts w:ascii="Calibri" w:hAnsi="Calibri" w:cs="TimesNewRoman"/>
          <w:kern w:val="0"/>
          <w:sz w:val="22"/>
          <w:szCs w:val="22"/>
          <w:lang w:bidi="ar-SA"/>
        </w:rPr>
        <w:t>ż</w:t>
      </w:r>
      <w:r>
        <w:rPr>
          <w:rFonts w:ascii="Calibri" w:hAnsi="Calibri" w:cs="Times New Roman"/>
          <w:kern w:val="0"/>
          <w:sz w:val="22"/>
          <w:szCs w:val="22"/>
          <w:lang w:bidi="ar-SA"/>
        </w:rPr>
        <w:t>a przy u</w:t>
      </w:r>
      <w:r>
        <w:rPr>
          <w:rFonts w:ascii="Calibri" w:hAnsi="Calibri" w:cs="TimesNewRoman"/>
          <w:kern w:val="0"/>
          <w:sz w:val="22"/>
          <w:szCs w:val="22"/>
          <w:lang w:bidi="ar-SA"/>
        </w:rPr>
        <w:t>ż</w:t>
      </w:r>
      <w:r>
        <w:rPr>
          <w:rFonts w:ascii="Calibri" w:hAnsi="Calibri" w:cs="Times New Roman"/>
          <w:kern w:val="0"/>
          <w:sz w:val="22"/>
          <w:szCs w:val="22"/>
          <w:lang w:bidi="ar-SA"/>
        </w:rPr>
        <w:t>yciu kleju gipsowego, na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ach poziomych d</w:t>
      </w:r>
      <w:r>
        <w:rPr>
          <w:rFonts w:ascii="Calibri" w:hAnsi="Calibri" w:cs="Times New Roman"/>
          <w:kern w:val="0"/>
          <w:sz w:val="22"/>
          <w:szCs w:val="22"/>
          <w:lang w:bidi="ar-SA"/>
        </w:rPr>
        <w:t>o</w:t>
      </w:r>
      <w:r>
        <w:rPr>
          <w:rFonts w:ascii="Calibri" w:hAnsi="Calibri" w:cs="Times New Roman"/>
          <w:kern w:val="0"/>
          <w:sz w:val="22"/>
          <w:szCs w:val="22"/>
          <w:lang w:bidi="ar-SA"/>
        </w:rPr>
        <w:t>datkowo wzmacniaj</w:t>
      </w:r>
      <w:r>
        <w:rPr>
          <w:rFonts w:ascii="Calibri" w:hAnsi="Calibri" w:cs="TimesNewRoman"/>
          <w:kern w:val="0"/>
          <w:sz w:val="22"/>
          <w:szCs w:val="22"/>
          <w:lang w:bidi="ar-SA"/>
        </w:rPr>
        <w:t>ą</w:t>
      </w:r>
      <w:r>
        <w:rPr>
          <w:rFonts w:ascii="Calibri" w:hAnsi="Calibri" w:cs="Times New Roman"/>
          <w:kern w:val="0"/>
          <w:sz w:val="22"/>
          <w:szCs w:val="22"/>
          <w:lang w:bidi="ar-SA"/>
        </w:rPr>
        <w:t>c ł</w:t>
      </w:r>
      <w:r>
        <w:rPr>
          <w:rFonts w:ascii="Calibri" w:hAnsi="Calibri" w:cs="TimesNewRoman"/>
          <w:kern w:val="0"/>
          <w:sz w:val="22"/>
          <w:szCs w:val="22"/>
          <w:lang w:bidi="ar-SA"/>
        </w:rPr>
        <w:t>ą</w:t>
      </w:r>
      <w:r>
        <w:rPr>
          <w:rFonts w:ascii="Calibri" w:hAnsi="Calibri" w:cs="Times New Roman"/>
          <w:kern w:val="0"/>
          <w:sz w:val="22"/>
          <w:szCs w:val="22"/>
          <w:lang w:bidi="ar-SA"/>
        </w:rPr>
        <w:t>cznikami mechanicznymi (kołki rozporowe szybkiego monta</w:t>
      </w:r>
      <w:r>
        <w:rPr>
          <w:rFonts w:ascii="Calibri" w:hAnsi="Calibri" w:cs="TimesNewRoman"/>
          <w:kern w:val="0"/>
          <w:sz w:val="22"/>
          <w:szCs w:val="22"/>
          <w:lang w:bidi="ar-SA"/>
        </w:rPr>
        <w:t>ż</w:t>
      </w:r>
      <w:r>
        <w:rPr>
          <w:rFonts w:ascii="Calibri" w:hAnsi="Calibri" w:cs="Times New Roman"/>
          <w:kern w:val="0"/>
          <w:sz w:val="22"/>
          <w:szCs w:val="22"/>
          <w:lang w:bidi="ar-SA"/>
        </w:rPr>
        <w:t>u). Powstałe naro</w:t>
      </w:r>
      <w:r>
        <w:rPr>
          <w:rFonts w:ascii="Calibri" w:hAnsi="Calibri" w:cs="TimesNewRoman"/>
          <w:kern w:val="0"/>
          <w:sz w:val="22"/>
          <w:szCs w:val="22"/>
          <w:lang w:bidi="ar-SA"/>
        </w:rPr>
        <w:t>ż</w:t>
      </w:r>
      <w:r>
        <w:rPr>
          <w:rFonts w:ascii="Calibri" w:hAnsi="Calibri" w:cs="Times New Roman"/>
          <w:kern w:val="0"/>
          <w:sz w:val="22"/>
          <w:szCs w:val="22"/>
          <w:lang w:bidi="ar-SA"/>
        </w:rPr>
        <w:t>a wypukłe zabezpieczy</w:t>
      </w:r>
      <w:r>
        <w:rPr>
          <w:rFonts w:ascii="Calibri" w:hAnsi="Calibri" w:cs="TimesNewRoman"/>
          <w:kern w:val="0"/>
          <w:sz w:val="22"/>
          <w:szCs w:val="22"/>
          <w:lang w:bidi="ar-SA"/>
        </w:rPr>
        <w:t xml:space="preserve">ć </w:t>
      </w:r>
      <w:r>
        <w:rPr>
          <w:rFonts w:ascii="Calibri" w:hAnsi="Calibri" w:cs="Times New Roman"/>
          <w:kern w:val="0"/>
          <w:sz w:val="22"/>
          <w:szCs w:val="22"/>
          <w:lang w:bidi="ar-SA"/>
        </w:rPr>
        <w:t>naro</w:t>
      </w:r>
      <w:r>
        <w:rPr>
          <w:rFonts w:ascii="Calibri" w:hAnsi="Calibri" w:cs="TimesNewRoman"/>
          <w:kern w:val="0"/>
          <w:sz w:val="22"/>
          <w:szCs w:val="22"/>
          <w:lang w:bidi="ar-SA"/>
        </w:rPr>
        <w:t>ż</w:t>
      </w:r>
      <w:r>
        <w:rPr>
          <w:rFonts w:ascii="Calibri" w:hAnsi="Calibri" w:cs="Times New Roman"/>
          <w:kern w:val="0"/>
          <w:sz w:val="22"/>
          <w:szCs w:val="22"/>
          <w:lang w:bidi="ar-SA"/>
        </w:rPr>
        <w:t>nikami aluminiowymi. Miejsce poł</w:t>
      </w:r>
      <w:r>
        <w:rPr>
          <w:rFonts w:ascii="Calibri" w:hAnsi="Calibri" w:cs="TimesNewRoman"/>
          <w:kern w:val="0"/>
          <w:sz w:val="22"/>
          <w:szCs w:val="22"/>
          <w:lang w:bidi="ar-SA"/>
        </w:rPr>
        <w:t>ą</w:t>
      </w:r>
      <w:r>
        <w:rPr>
          <w:rFonts w:ascii="Calibri" w:hAnsi="Calibri" w:cs="Times New Roman"/>
          <w:kern w:val="0"/>
          <w:sz w:val="22"/>
          <w:szCs w:val="22"/>
          <w:lang w:bidi="ar-SA"/>
        </w:rPr>
        <w:t>czenia ramy okiennej z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em uszczelni</w:t>
      </w:r>
      <w:r>
        <w:rPr>
          <w:rFonts w:ascii="Calibri" w:hAnsi="Calibri" w:cs="TimesNewRoman"/>
          <w:kern w:val="0"/>
          <w:sz w:val="22"/>
          <w:szCs w:val="22"/>
          <w:lang w:bidi="ar-SA"/>
        </w:rPr>
        <w:t xml:space="preserve">ć </w:t>
      </w:r>
      <w:r>
        <w:rPr>
          <w:rFonts w:ascii="Calibri" w:hAnsi="Calibri" w:cs="Times New Roman"/>
          <w:kern w:val="0"/>
          <w:sz w:val="22"/>
          <w:szCs w:val="22"/>
          <w:lang w:bidi="ar-SA"/>
        </w:rPr>
        <w:t>mas</w:t>
      </w:r>
      <w:r>
        <w:rPr>
          <w:rFonts w:ascii="Calibri" w:hAnsi="Calibri" w:cs="TimesNewRoman"/>
          <w:kern w:val="0"/>
          <w:sz w:val="22"/>
          <w:szCs w:val="22"/>
          <w:lang w:bidi="ar-SA"/>
        </w:rPr>
        <w:t xml:space="preserve">ą </w:t>
      </w:r>
      <w:r>
        <w:rPr>
          <w:rFonts w:ascii="Calibri" w:hAnsi="Calibri" w:cs="Times New Roman"/>
          <w:kern w:val="0"/>
          <w:sz w:val="22"/>
          <w:szCs w:val="22"/>
          <w:lang w:bidi="ar-SA"/>
        </w:rPr>
        <w:t>silikonow</w:t>
      </w:r>
      <w:r>
        <w:rPr>
          <w:rFonts w:ascii="Calibri" w:hAnsi="Calibri" w:cs="TimesNewRoman"/>
          <w:kern w:val="0"/>
          <w:sz w:val="22"/>
          <w:szCs w:val="22"/>
          <w:lang w:bidi="ar-SA"/>
        </w:rPr>
        <w:t xml:space="preserve">ą </w:t>
      </w:r>
      <w:r>
        <w:rPr>
          <w:rFonts w:ascii="Calibri" w:hAnsi="Calibri" w:cs="Times New Roman"/>
          <w:kern w:val="0"/>
          <w:sz w:val="22"/>
          <w:szCs w:val="22"/>
          <w:lang w:bidi="ar-SA"/>
        </w:rPr>
        <w:t>akrylow</w:t>
      </w:r>
      <w:r>
        <w:rPr>
          <w:rFonts w:ascii="Calibri" w:hAnsi="Calibri" w:cs="TimesNewRoman"/>
          <w:kern w:val="0"/>
          <w:sz w:val="22"/>
          <w:szCs w:val="22"/>
          <w:lang w:bidi="ar-SA"/>
        </w:rPr>
        <w:t>ą</w:t>
      </w:r>
      <w:r>
        <w:rPr>
          <w:rFonts w:ascii="Calibri" w:hAnsi="Calibri" w:cs="Times New Roman"/>
          <w:kern w:val="0"/>
          <w:sz w:val="22"/>
          <w:szCs w:val="22"/>
          <w:lang w:bidi="ar-SA"/>
        </w:rPr>
        <w:t>.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a pomalowa</w:t>
      </w:r>
      <w:r>
        <w:rPr>
          <w:rFonts w:ascii="Calibri" w:hAnsi="Calibri" w:cs="TimesNewRoman"/>
          <w:kern w:val="0"/>
          <w:sz w:val="22"/>
          <w:szCs w:val="22"/>
          <w:lang w:bidi="ar-SA"/>
        </w:rPr>
        <w:t xml:space="preserve">ć </w:t>
      </w:r>
      <w:r>
        <w:rPr>
          <w:rFonts w:ascii="Calibri" w:hAnsi="Calibri" w:cs="Times New Roman"/>
          <w:kern w:val="0"/>
          <w:sz w:val="22"/>
          <w:szCs w:val="22"/>
          <w:lang w:bidi="ar-SA"/>
        </w:rPr>
        <w:t>farb</w:t>
      </w:r>
      <w:r>
        <w:rPr>
          <w:rFonts w:ascii="Calibri" w:hAnsi="Calibri" w:cs="TimesNewRoman"/>
          <w:kern w:val="0"/>
          <w:sz w:val="22"/>
          <w:szCs w:val="22"/>
          <w:lang w:bidi="ar-SA"/>
        </w:rPr>
        <w:t xml:space="preserve">ą </w:t>
      </w:r>
      <w:r>
        <w:rPr>
          <w:rFonts w:ascii="Calibri" w:hAnsi="Calibri" w:cs="Times New Roman"/>
          <w:kern w:val="0"/>
          <w:sz w:val="22"/>
          <w:szCs w:val="22"/>
          <w:lang w:bidi="ar-SA"/>
        </w:rPr>
        <w:t>emulsyjn</w:t>
      </w:r>
      <w:r>
        <w:rPr>
          <w:rFonts w:ascii="Calibri" w:hAnsi="Calibri" w:cs="TimesNewRoman"/>
          <w:kern w:val="0"/>
          <w:sz w:val="22"/>
          <w:szCs w:val="22"/>
          <w:lang w:bidi="ar-SA"/>
        </w:rPr>
        <w:t xml:space="preserve">ą </w:t>
      </w:r>
      <w:r>
        <w:rPr>
          <w:rFonts w:ascii="Calibri" w:hAnsi="Calibri" w:cs="Times New Roman"/>
          <w:kern w:val="0"/>
          <w:sz w:val="22"/>
          <w:szCs w:val="22"/>
          <w:lang w:bidi="ar-SA"/>
        </w:rPr>
        <w:t>akrylow</w:t>
      </w:r>
      <w:r>
        <w:rPr>
          <w:rFonts w:ascii="Calibri" w:hAnsi="Calibri" w:cs="TimesNewRoman"/>
          <w:kern w:val="0"/>
          <w:sz w:val="22"/>
          <w:szCs w:val="22"/>
          <w:lang w:bidi="ar-SA"/>
        </w:rPr>
        <w:t>ą</w:t>
      </w:r>
      <w:r>
        <w:rPr>
          <w:rFonts w:ascii="Calibri" w:hAnsi="Calibri" w:cs="Times New Roman"/>
          <w:kern w:val="0"/>
          <w:sz w:val="22"/>
          <w:szCs w:val="22"/>
          <w:lang w:bidi="ar-SA"/>
        </w:rPr>
        <w:t>, kolor dostosowa</w:t>
      </w:r>
      <w:r>
        <w:rPr>
          <w:rFonts w:ascii="Calibri" w:hAnsi="Calibri" w:cs="TimesNewRoman"/>
          <w:kern w:val="0"/>
          <w:sz w:val="22"/>
          <w:szCs w:val="22"/>
          <w:lang w:bidi="ar-SA"/>
        </w:rPr>
        <w:t xml:space="preserve">ć </w:t>
      </w:r>
      <w:r>
        <w:rPr>
          <w:rFonts w:ascii="Calibri" w:hAnsi="Calibri" w:cs="Times New Roman"/>
          <w:kern w:val="0"/>
          <w:sz w:val="22"/>
          <w:szCs w:val="22"/>
          <w:lang w:bidi="ar-SA"/>
        </w:rPr>
        <w:t>do istniej</w:t>
      </w:r>
      <w:r>
        <w:rPr>
          <w:rFonts w:ascii="Calibri" w:hAnsi="Calibri" w:cs="TimesNewRoman"/>
          <w:kern w:val="0"/>
          <w:sz w:val="22"/>
          <w:szCs w:val="22"/>
          <w:lang w:bidi="ar-SA"/>
        </w:rPr>
        <w:t>ą</w:t>
      </w:r>
      <w:r>
        <w:rPr>
          <w:rFonts w:ascii="Calibri" w:hAnsi="Calibri" w:cs="Times New Roman"/>
          <w:kern w:val="0"/>
          <w:sz w:val="22"/>
          <w:szCs w:val="22"/>
          <w:lang w:bidi="ar-SA"/>
        </w:rPr>
        <w:t>cych wymalowa</w:t>
      </w:r>
      <w:r>
        <w:rPr>
          <w:rFonts w:ascii="Calibri" w:hAnsi="Calibri" w:cs="TimesNewRoman"/>
          <w:kern w:val="0"/>
          <w:sz w:val="22"/>
          <w:szCs w:val="22"/>
          <w:lang w:bidi="ar-SA"/>
        </w:rPr>
        <w:t xml:space="preserve">ń </w:t>
      </w:r>
      <w:r>
        <w:rPr>
          <w:rFonts w:ascii="Calibri" w:hAnsi="Calibri" w:cs="Times New Roman"/>
          <w:kern w:val="0"/>
          <w:sz w:val="22"/>
          <w:szCs w:val="22"/>
          <w:lang w:bidi="ar-SA"/>
        </w:rPr>
        <w:t>pomieszcze</w:t>
      </w:r>
      <w:r>
        <w:rPr>
          <w:rFonts w:ascii="Calibri" w:hAnsi="Calibri" w:cs="TimesNewRoman"/>
          <w:kern w:val="0"/>
          <w:sz w:val="22"/>
          <w:szCs w:val="22"/>
          <w:lang w:bidi="ar-SA"/>
        </w:rPr>
        <w:t>ń</w:t>
      </w:r>
      <w:r>
        <w:rPr>
          <w:rFonts w:ascii="Calibri" w:hAnsi="Calibri" w:cs="Times New Roman"/>
          <w:kern w:val="0"/>
          <w:sz w:val="22"/>
          <w:szCs w:val="22"/>
          <w:lang w:bidi="ar-SA"/>
        </w:rPr>
        <w:t>.</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a zewn</w:t>
      </w:r>
      <w:r>
        <w:rPr>
          <w:rFonts w:ascii="Calibri" w:hAnsi="Calibri" w:cs="TimesNewRoman"/>
          <w:kern w:val="0"/>
          <w:sz w:val="22"/>
          <w:szCs w:val="22"/>
          <w:lang w:bidi="ar-SA"/>
        </w:rPr>
        <w:t>ę</w:t>
      </w:r>
      <w:r>
        <w:rPr>
          <w:rFonts w:ascii="Calibri" w:hAnsi="Calibri" w:cs="Times New Roman"/>
          <w:kern w:val="0"/>
          <w:sz w:val="22"/>
          <w:szCs w:val="22"/>
          <w:lang w:bidi="ar-SA"/>
        </w:rPr>
        <w:t>trzne uzupełni</w:t>
      </w:r>
      <w:r>
        <w:rPr>
          <w:rFonts w:ascii="Calibri" w:hAnsi="Calibri" w:cs="TimesNewRoman"/>
          <w:kern w:val="0"/>
          <w:sz w:val="22"/>
          <w:szCs w:val="22"/>
          <w:lang w:bidi="ar-SA"/>
        </w:rPr>
        <w:t xml:space="preserve">ć </w:t>
      </w:r>
      <w:r>
        <w:rPr>
          <w:rFonts w:ascii="Calibri" w:hAnsi="Calibri" w:cs="Times New Roman"/>
          <w:kern w:val="0"/>
          <w:sz w:val="22"/>
          <w:szCs w:val="22"/>
          <w:lang w:bidi="ar-SA"/>
        </w:rPr>
        <w:t>zapraw</w:t>
      </w:r>
      <w:r>
        <w:rPr>
          <w:rFonts w:ascii="Calibri" w:hAnsi="Calibri" w:cs="TimesNewRoman"/>
          <w:kern w:val="0"/>
          <w:sz w:val="22"/>
          <w:szCs w:val="22"/>
          <w:lang w:bidi="ar-SA"/>
        </w:rPr>
        <w:t xml:space="preserve">ą </w:t>
      </w:r>
      <w:r>
        <w:rPr>
          <w:rFonts w:ascii="Calibri" w:hAnsi="Calibri" w:cs="Times New Roman"/>
          <w:kern w:val="0"/>
          <w:sz w:val="22"/>
          <w:szCs w:val="22"/>
          <w:lang w:bidi="ar-SA"/>
        </w:rPr>
        <w:t>tynkarsk</w:t>
      </w:r>
      <w:r>
        <w:rPr>
          <w:rFonts w:ascii="Calibri" w:hAnsi="Calibri" w:cs="TimesNewRoman"/>
          <w:kern w:val="0"/>
          <w:sz w:val="22"/>
          <w:szCs w:val="22"/>
          <w:lang w:bidi="ar-SA"/>
        </w:rPr>
        <w:t xml:space="preserve">ą </w:t>
      </w:r>
      <w:r>
        <w:rPr>
          <w:rFonts w:ascii="Calibri" w:hAnsi="Calibri" w:cs="Times New Roman"/>
          <w:kern w:val="0"/>
          <w:sz w:val="22"/>
          <w:szCs w:val="22"/>
          <w:lang w:bidi="ar-SA"/>
        </w:rPr>
        <w:t>szybkowi</w:t>
      </w:r>
      <w:r>
        <w:rPr>
          <w:rFonts w:ascii="Calibri" w:hAnsi="Calibri" w:cs="TimesNewRoman"/>
          <w:kern w:val="0"/>
          <w:sz w:val="22"/>
          <w:szCs w:val="22"/>
          <w:lang w:bidi="ar-SA"/>
        </w:rPr>
        <w:t>ążą</w:t>
      </w:r>
      <w:r>
        <w:rPr>
          <w:rFonts w:ascii="Calibri" w:hAnsi="Calibri" w:cs="Times New Roman"/>
          <w:kern w:val="0"/>
          <w:sz w:val="22"/>
          <w:szCs w:val="22"/>
          <w:lang w:bidi="ar-SA"/>
        </w:rPr>
        <w:t>c</w:t>
      </w:r>
      <w:r>
        <w:rPr>
          <w:rFonts w:ascii="Calibri" w:hAnsi="Calibri" w:cs="TimesNewRoman"/>
          <w:kern w:val="0"/>
          <w:sz w:val="22"/>
          <w:szCs w:val="22"/>
          <w:lang w:bidi="ar-SA"/>
        </w:rPr>
        <w:t>ą</w:t>
      </w:r>
      <w:r>
        <w:rPr>
          <w:rFonts w:ascii="Calibri" w:hAnsi="Calibri" w:cs="Times New Roman"/>
          <w:kern w:val="0"/>
          <w:sz w:val="22"/>
          <w:szCs w:val="22"/>
          <w:lang w:bidi="ar-SA"/>
        </w:rPr>
        <w:t>.</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Ogólne zasady wykonania robót podano w ST B-00.00.00 „Wymagania ogólne” pkt 5.</w:t>
      </w:r>
    </w:p>
    <w:p w:rsidR="00002CBC" w:rsidRDefault="00002CBC">
      <w:pPr>
        <w:pStyle w:val="Standard"/>
        <w:widowControl/>
        <w:suppressAutoHyphens w:val="0"/>
        <w:autoSpaceDE w:val="0"/>
        <w:spacing w:line="200" w:lineRule="atLeast"/>
        <w:jc w:val="both"/>
        <w:rPr>
          <w:rFonts w:ascii="Calibri" w:eastAsia="Times New Roman" w:hAnsi="Calibri" w:cs="Tahoma"/>
          <w:sz w:val="22"/>
          <w:szCs w:val="22"/>
        </w:rPr>
      </w:pPr>
    </w:p>
    <w:p w:rsidR="00E4074B" w:rsidRDefault="00E4074B">
      <w:pPr>
        <w:pStyle w:val="Standard"/>
        <w:widowControl/>
        <w:suppressAutoHyphens w:val="0"/>
        <w:autoSpaceDE w:val="0"/>
        <w:spacing w:line="200" w:lineRule="atLeast"/>
        <w:jc w:val="both"/>
        <w:rPr>
          <w:rFonts w:ascii="Calibri" w:eastAsia="Times New Roman" w:hAnsi="Calibri" w:cs="Tahoma"/>
          <w:sz w:val="22"/>
          <w:szCs w:val="22"/>
        </w:rPr>
      </w:pPr>
    </w:p>
    <w:p w:rsidR="00F55080" w:rsidRDefault="00F55080">
      <w:pPr>
        <w:pStyle w:val="Standard"/>
        <w:widowControl/>
        <w:suppressAutoHyphens w:val="0"/>
        <w:autoSpaceDE w:val="0"/>
        <w:spacing w:line="200" w:lineRule="atLeast"/>
        <w:jc w:val="both"/>
        <w:rPr>
          <w:rFonts w:ascii="Calibri" w:eastAsia="Times New Roman" w:hAnsi="Calibri" w:cs="Tahoma"/>
          <w:sz w:val="22"/>
          <w:szCs w:val="22"/>
        </w:rPr>
      </w:pPr>
    </w:p>
    <w:p w:rsidR="00F55080" w:rsidRDefault="00F55080">
      <w:pPr>
        <w:pStyle w:val="Standard"/>
        <w:widowControl/>
        <w:suppressAutoHyphens w:val="0"/>
        <w:autoSpaceDE w:val="0"/>
        <w:spacing w:line="200" w:lineRule="atLeast"/>
        <w:jc w:val="both"/>
        <w:rPr>
          <w:rFonts w:ascii="Calibri" w:eastAsia="Times New Roman" w:hAnsi="Calibri" w:cs="Tahoma"/>
          <w:sz w:val="22"/>
          <w:szCs w:val="22"/>
        </w:rPr>
      </w:pPr>
    </w:p>
    <w:p w:rsidR="00E4074B" w:rsidRDefault="00E4074B">
      <w:pPr>
        <w:pStyle w:val="Standard"/>
        <w:widowControl/>
        <w:suppressAutoHyphens w:val="0"/>
        <w:autoSpaceDE w:val="0"/>
        <w:spacing w:line="200" w:lineRule="atLeast"/>
        <w:jc w:val="both"/>
        <w:rPr>
          <w:rFonts w:ascii="Calibri" w:eastAsia="Times New Roman" w:hAnsi="Calibri" w:cs="Tahoma"/>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Tahoma-Bold, 'Times New Roman'"/>
          <w:b/>
          <w:bCs/>
          <w:sz w:val="22"/>
          <w:szCs w:val="22"/>
          <w:u w:val="single"/>
        </w:rPr>
      </w:pPr>
      <w:r>
        <w:rPr>
          <w:rFonts w:ascii="Calibri" w:eastAsia="Times New Roman" w:hAnsi="Calibri" w:cs="Tahoma-Bold, 'Times New Roman'"/>
          <w:b/>
          <w:bCs/>
          <w:sz w:val="22"/>
          <w:szCs w:val="22"/>
          <w:u w:val="single"/>
        </w:rPr>
        <w:lastRenderedPageBreak/>
        <w:t>6. KONTROLA JAKOŚCI</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Kontrola jakości wykonania robót murowych polega na sprawdzeniu zgodności z projektem oraz podanymi wyżej wymaganiami. Roboty podlegają odbiorowi częściowemu i końcowemu.</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Ogólne zasady kontroli jakości robót podano w ST B-00.00.00 „Wymagania ogólne” pkt 6.</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Kontrola jako</w:t>
      </w:r>
      <w:r>
        <w:rPr>
          <w:rFonts w:ascii="Calibri" w:hAnsi="Calibri" w:cs="TimesNewRoman"/>
          <w:kern w:val="0"/>
          <w:sz w:val="22"/>
          <w:szCs w:val="22"/>
          <w:lang w:bidi="ar-SA"/>
        </w:rPr>
        <w:t>ś</w:t>
      </w:r>
      <w:r>
        <w:rPr>
          <w:rFonts w:ascii="Calibri" w:hAnsi="Calibri" w:cs="Times New Roman"/>
          <w:kern w:val="0"/>
          <w:sz w:val="22"/>
          <w:szCs w:val="22"/>
          <w:lang w:bidi="ar-SA"/>
        </w:rPr>
        <w:t>ci robót polega na sprawdzeniu:</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xml:space="preserve">- </w:t>
      </w:r>
      <w:r>
        <w:rPr>
          <w:rFonts w:ascii="Calibri" w:hAnsi="Calibri" w:cs="Times New Roman"/>
          <w:kern w:val="0"/>
          <w:sz w:val="22"/>
          <w:szCs w:val="22"/>
          <w:lang w:bidi="ar-SA"/>
        </w:rPr>
        <w:t>oczyszczenie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y i wykonania ewentualnych ubytków w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ach.</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xml:space="preserve">- </w:t>
      </w:r>
      <w:r>
        <w:rPr>
          <w:rFonts w:ascii="Calibri" w:hAnsi="Calibri" w:cs="Times New Roman"/>
          <w:kern w:val="0"/>
          <w:sz w:val="22"/>
          <w:szCs w:val="22"/>
          <w:lang w:bidi="ar-SA"/>
        </w:rPr>
        <w:t>wymiary stolarki okiennej i cz</w:t>
      </w:r>
      <w:r>
        <w:rPr>
          <w:rFonts w:ascii="Calibri" w:hAnsi="Calibri" w:cs="TimesNewRoman"/>
          <w:kern w:val="0"/>
          <w:sz w:val="22"/>
          <w:szCs w:val="22"/>
          <w:lang w:bidi="ar-SA"/>
        </w:rPr>
        <w:t>ęś</w:t>
      </w:r>
      <w:r>
        <w:rPr>
          <w:rFonts w:ascii="Calibri" w:hAnsi="Calibri" w:cs="Times New Roman"/>
          <w:kern w:val="0"/>
          <w:sz w:val="22"/>
          <w:szCs w:val="22"/>
          <w:lang w:bidi="ar-SA"/>
        </w:rPr>
        <w:t>ci składowe.</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xml:space="preserve">- </w:t>
      </w:r>
      <w:r>
        <w:rPr>
          <w:rFonts w:ascii="Calibri" w:hAnsi="Calibri" w:cs="Times New Roman"/>
          <w:kern w:val="0"/>
          <w:sz w:val="22"/>
          <w:szCs w:val="22"/>
          <w:lang w:bidi="ar-SA"/>
        </w:rPr>
        <w:t>zgodno</w:t>
      </w:r>
      <w:r>
        <w:rPr>
          <w:rFonts w:ascii="Calibri" w:hAnsi="Calibri" w:cs="TimesNewRoman"/>
          <w:kern w:val="0"/>
          <w:sz w:val="22"/>
          <w:szCs w:val="22"/>
          <w:lang w:bidi="ar-SA"/>
        </w:rPr>
        <w:t xml:space="preserve">ść </w:t>
      </w:r>
      <w:r>
        <w:rPr>
          <w:rFonts w:ascii="Calibri" w:hAnsi="Calibri" w:cs="Times New Roman"/>
          <w:kern w:val="0"/>
          <w:sz w:val="22"/>
          <w:szCs w:val="22"/>
          <w:lang w:bidi="ar-SA"/>
        </w:rPr>
        <w:t>z dokumentacj</w:t>
      </w:r>
      <w:r>
        <w:rPr>
          <w:rFonts w:ascii="Calibri" w:hAnsi="Calibri" w:cs="TimesNewRoman"/>
          <w:kern w:val="0"/>
          <w:sz w:val="22"/>
          <w:szCs w:val="22"/>
          <w:lang w:bidi="ar-SA"/>
        </w:rPr>
        <w:t xml:space="preserve">ą </w:t>
      </w:r>
      <w:r>
        <w:rPr>
          <w:rFonts w:ascii="Calibri" w:hAnsi="Calibri" w:cs="Times New Roman"/>
          <w:kern w:val="0"/>
          <w:sz w:val="22"/>
          <w:szCs w:val="22"/>
          <w:lang w:bidi="ar-SA"/>
        </w:rPr>
        <w:t>techniczn</w:t>
      </w:r>
      <w:r>
        <w:rPr>
          <w:rFonts w:ascii="Calibri" w:hAnsi="Calibri" w:cs="TimesNewRoman"/>
          <w:kern w:val="0"/>
          <w:sz w:val="22"/>
          <w:szCs w:val="22"/>
          <w:lang w:bidi="ar-SA"/>
        </w:rPr>
        <w:t>ą</w:t>
      </w:r>
      <w:r>
        <w:rPr>
          <w:rFonts w:ascii="Calibri" w:hAnsi="Calibri" w:cs="Times New Roman"/>
          <w:kern w:val="0"/>
          <w:sz w:val="22"/>
          <w:szCs w:val="22"/>
          <w:lang w:bidi="ar-SA"/>
        </w:rPr>
        <w:t>.</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xml:space="preserve">- </w:t>
      </w:r>
      <w:r>
        <w:rPr>
          <w:rFonts w:ascii="Calibri" w:hAnsi="Calibri" w:cs="Times New Roman"/>
          <w:kern w:val="0"/>
          <w:sz w:val="22"/>
          <w:szCs w:val="22"/>
          <w:lang w:bidi="ar-SA"/>
        </w:rPr>
        <w:t>prawidłowo</w:t>
      </w:r>
      <w:r>
        <w:rPr>
          <w:rFonts w:ascii="Calibri" w:hAnsi="Calibri" w:cs="TimesNewRoman"/>
          <w:kern w:val="0"/>
          <w:sz w:val="22"/>
          <w:szCs w:val="22"/>
          <w:lang w:bidi="ar-SA"/>
        </w:rPr>
        <w:t xml:space="preserve">ść </w:t>
      </w:r>
      <w:r>
        <w:rPr>
          <w:rFonts w:ascii="Calibri" w:hAnsi="Calibri" w:cs="Times New Roman"/>
          <w:kern w:val="0"/>
          <w:sz w:val="22"/>
          <w:szCs w:val="22"/>
          <w:lang w:bidi="ar-SA"/>
        </w:rPr>
        <w:t>osadzenia stolarki okiennej w konstrukcji budowlanej  osadzenie w płaszczy</w:t>
      </w:r>
      <w:r>
        <w:rPr>
          <w:rFonts w:ascii="Calibri" w:hAnsi="Calibri" w:cs="TimesNewRoman"/>
          <w:kern w:val="0"/>
          <w:sz w:val="22"/>
          <w:szCs w:val="22"/>
          <w:lang w:bidi="ar-SA"/>
        </w:rPr>
        <w:t>ź</w:t>
      </w:r>
      <w:r>
        <w:rPr>
          <w:rFonts w:ascii="Calibri" w:hAnsi="Calibri" w:cs="Times New Roman"/>
          <w:kern w:val="0"/>
          <w:sz w:val="22"/>
          <w:szCs w:val="22"/>
          <w:lang w:bidi="ar-SA"/>
        </w:rPr>
        <w:t xml:space="preserve">nie pionowej, </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 xml:space="preserve">  poziomej oraz odkształcenia przy uszczelnieniu.</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xml:space="preserve">- </w:t>
      </w:r>
      <w:r>
        <w:rPr>
          <w:rFonts w:ascii="Calibri" w:hAnsi="Calibri" w:cs="Times New Roman"/>
          <w:kern w:val="0"/>
          <w:sz w:val="22"/>
          <w:szCs w:val="22"/>
          <w:lang w:bidi="ar-SA"/>
        </w:rPr>
        <w:t>dokładno</w:t>
      </w:r>
      <w:r>
        <w:rPr>
          <w:rFonts w:ascii="Calibri" w:hAnsi="Calibri" w:cs="TimesNewRoman"/>
          <w:kern w:val="0"/>
          <w:sz w:val="22"/>
          <w:szCs w:val="22"/>
          <w:lang w:bidi="ar-SA"/>
        </w:rPr>
        <w:t xml:space="preserve">ść </w:t>
      </w:r>
      <w:r>
        <w:rPr>
          <w:rFonts w:ascii="Calibri" w:hAnsi="Calibri" w:cs="Times New Roman"/>
          <w:kern w:val="0"/>
          <w:sz w:val="22"/>
          <w:szCs w:val="22"/>
          <w:lang w:bidi="ar-SA"/>
        </w:rPr>
        <w:t>uszczelnienia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nic elementu z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 xml:space="preserve">ami otworów lub </w:t>
      </w:r>
      <w:r>
        <w:rPr>
          <w:rFonts w:ascii="Calibri" w:hAnsi="Calibri" w:cs="TimesNewRoman"/>
          <w:kern w:val="0"/>
          <w:sz w:val="22"/>
          <w:szCs w:val="22"/>
          <w:lang w:bidi="ar-SA"/>
        </w:rPr>
        <w:t>ś</w:t>
      </w:r>
      <w:r>
        <w:rPr>
          <w:rFonts w:ascii="Calibri" w:hAnsi="Calibri" w:cs="Times New Roman"/>
          <w:kern w:val="0"/>
          <w:sz w:val="22"/>
          <w:szCs w:val="22"/>
          <w:lang w:bidi="ar-SA"/>
        </w:rPr>
        <w:t>cian.</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xml:space="preserve">- </w:t>
      </w:r>
      <w:r>
        <w:rPr>
          <w:rFonts w:ascii="Calibri" w:hAnsi="Calibri" w:cs="Times New Roman"/>
          <w:kern w:val="0"/>
          <w:sz w:val="22"/>
          <w:szCs w:val="22"/>
          <w:lang w:bidi="ar-SA"/>
        </w:rPr>
        <w:t>prawidłowo</w:t>
      </w:r>
      <w:r>
        <w:rPr>
          <w:rFonts w:ascii="Calibri" w:hAnsi="Calibri" w:cs="TimesNewRoman"/>
          <w:kern w:val="0"/>
          <w:sz w:val="22"/>
          <w:szCs w:val="22"/>
          <w:lang w:bidi="ar-SA"/>
        </w:rPr>
        <w:t xml:space="preserve">ść </w:t>
      </w:r>
      <w:r>
        <w:rPr>
          <w:rFonts w:ascii="Calibri" w:hAnsi="Calibri" w:cs="Times New Roman"/>
          <w:kern w:val="0"/>
          <w:sz w:val="22"/>
          <w:szCs w:val="22"/>
          <w:lang w:bidi="ar-SA"/>
        </w:rPr>
        <w:t>osadzenia parapetów wewn</w:t>
      </w:r>
      <w:r>
        <w:rPr>
          <w:rFonts w:ascii="Calibri" w:hAnsi="Calibri" w:cs="TimesNewRoman"/>
          <w:kern w:val="0"/>
          <w:sz w:val="22"/>
          <w:szCs w:val="22"/>
          <w:lang w:bidi="ar-SA"/>
        </w:rPr>
        <w:t>ę</w:t>
      </w:r>
      <w:r>
        <w:rPr>
          <w:rFonts w:ascii="Calibri" w:hAnsi="Calibri" w:cs="Times New Roman"/>
          <w:kern w:val="0"/>
          <w:sz w:val="22"/>
          <w:szCs w:val="22"/>
          <w:lang w:bidi="ar-SA"/>
        </w:rPr>
        <w:t>trznych,</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xml:space="preserve">- </w:t>
      </w:r>
      <w:r>
        <w:rPr>
          <w:rFonts w:ascii="Calibri" w:hAnsi="Calibri" w:cs="Times New Roman"/>
          <w:kern w:val="0"/>
          <w:sz w:val="22"/>
          <w:szCs w:val="22"/>
          <w:lang w:bidi="ar-SA"/>
        </w:rPr>
        <w:t>dokładno</w:t>
      </w:r>
      <w:r>
        <w:rPr>
          <w:rFonts w:ascii="Calibri" w:hAnsi="Calibri" w:cs="TimesNewRoman"/>
          <w:kern w:val="0"/>
          <w:sz w:val="22"/>
          <w:szCs w:val="22"/>
          <w:lang w:bidi="ar-SA"/>
        </w:rPr>
        <w:t>ś</w:t>
      </w:r>
      <w:r>
        <w:rPr>
          <w:rFonts w:ascii="Calibri" w:hAnsi="Calibri" w:cs="Times New Roman"/>
          <w:kern w:val="0"/>
          <w:sz w:val="22"/>
          <w:szCs w:val="22"/>
          <w:lang w:bidi="ar-SA"/>
        </w:rPr>
        <w:t>ci robót wyko</w:t>
      </w:r>
      <w:r>
        <w:rPr>
          <w:rFonts w:ascii="Calibri" w:hAnsi="Calibri" w:cs="TimesNewRoman"/>
          <w:kern w:val="0"/>
          <w:sz w:val="22"/>
          <w:szCs w:val="22"/>
          <w:lang w:bidi="ar-SA"/>
        </w:rPr>
        <w:t>ń</w:t>
      </w:r>
      <w:r>
        <w:rPr>
          <w:rFonts w:ascii="Calibri" w:hAnsi="Calibri" w:cs="Times New Roman"/>
          <w:kern w:val="0"/>
          <w:sz w:val="22"/>
          <w:szCs w:val="22"/>
          <w:lang w:bidi="ar-SA"/>
        </w:rPr>
        <w:t>czeniowych.</w:t>
      </w:r>
    </w:p>
    <w:p w:rsidR="00002CBC" w:rsidRDefault="00F125D1">
      <w:pPr>
        <w:pStyle w:val="Standard"/>
        <w:widowControl/>
        <w:suppressAutoHyphens w:val="0"/>
        <w:autoSpaceDE w:val="0"/>
        <w:spacing w:line="200" w:lineRule="atLeast"/>
        <w:jc w:val="both"/>
      </w:pPr>
      <w:r>
        <w:rPr>
          <w:rFonts w:ascii="Calibri" w:hAnsi="Calibri" w:cs="Symbol"/>
          <w:kern w:val="0"/>
          <w:sz w:val="22"/>
          <w:szCs w:val="22"/>
        </w:rPr>
        <w:t xml:space="preserve">- </w:t>
      </w:r>
      <w:r>
        <w:rPr>
          <w:rFonts w:ascii="Calibri" w:hAnsi="Calibri"/>
          <w:kern w:val="0"/>
          <w:sz w:val="22"/>
          <w:szCs w:val="22"/>
        </w:rPr>
        <w:t>prawidłowo</w:t>
      </w:r>
      <w:r>
        <w:rPr>
          <w:rFonts w:ascii="Calibri" w:hAnsi="Calibri" w:cs="TimesNewRoman"/>
          <w:kern w:val="0"/>
          <w:sz w:val="22"/>
          <w:szCs w:val="22"/>
        </w:rPr>
        <w:t xml:space="preserve">ść </w:t>
      </w:r>
      <w:r>
        <w:rPr>
          <w:rFonts w:ascii="Calibri" w:hAnsi="Calibri"/>
          <w:kern w:val="0"/>
          <w:sz w:val="22"/>
          <w:szCs w:val="22"/>
        </w:rPr>
        <w:t>działania elementów ruchomych i urz</w:t>
      </w:r>
      <w:r>
        <w:rPr>
          <w:rFonts w:ascii="Calibri" w:hAnsi="Calibri" w:cs="TimesNewRoman"/>
          <w:kern w:val="0"/>
          <w:sz w:val="22"/>
          <w:szCs w:val="22"/>
        </w:rPr>
        <w:t>ą</w:t>
      </w:r>
      <w:r>
        <w:rPr>
          <w:rFonts w:ascii="Calibri" w:hAnsi="Calibri"/>
          <w:kern w:val="0"/>
          <w:sz w:val="22"/>
          <w:szCs w:val="22"/>
        </w:rPr>
        <w:t>dze</w:t>
      </w:r>
      <w:r>
        <w:rPr>
          <w:rFonts w:ascii="Calibri" w:hAnsi="Calibri" w:cs="TimesNewRoman"/>
          <w:kern w:val="0"/>
          <w:sz w:val="22"/>
          <w:szCs w:val="22"/>
        </w:rPr>
        <w:t xml:space="preserve">ń </w:t>
      </w:r>
      <w:r>
        <w:rPr>
          <w:rFonts w:ascii="Calibri" w:hAnsi="Calibri"/>
          <w:kern w:val="0"/>
          <w:sz w:val="22"/>
          <w:szCs w:val="22"/>
        </w:rPr>
        <w:t>zamykaj</w:t>
      </w:r>
      <w:r>
        <w:rPr>
          <w:rFonts w:ascii="Calibri" w:hAnsi="Calibri" w:cs="TimesNewRoman"/>
          <w:kern w:val="0"/>
          <w:sz w:val="22"/>
          <w:szCs w:val="22"/>
        </w:rPr>
        <w:t>ą</w:t>
      </w:r>
      <w:r>
        <w:rPr>
          <w:rFonts w:ascii="Calibri" w:hAnsi="Calibri"/>
          <w:kern w:val="0"/>
          <w:sz w:val="22"/>
          <w:szCs w:val="22"/>
        </w:rPr>
        <w:t>cych.</w:t>
      </w:r>
    </w:p>
    <w:p w:rsidR="00002CBC" w:rsidRDefault="00002CBC">
      <w:pPr>
        <w:pStyle w:val="Standard"/>
        <w:widowControl/>
        <w:suppressAutoHyphens w:val="0"/>
        <w:autoSpaceDE w:val="0"/>
        <w:spacing w:line="200" w:lineRule="atLeast"/>
        <w:jc w:val="both"/>
        <w:rPr>
          <w:rFonts w:ascii="Calibri" w:eastAsia="Times New Roman" w:hAnsi="Calibri" w:cs="Tahoma"/>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Tahoma-Bold, 'Times New Roman'"/>
          <w:b/>
          <w:bCs/>
          <w:sz w:val="22"/>
          <w:szCs w:val="22"/>
          <w:u w:val="single"/>
        </w:rPr>
      </w:pPr>
      <w:r>
        <w:rPr>
          <w:rFonts w:ascii="Calibri" w:eastAsia="Times New Roman" w:hAnsi="Calibri" w:cs="Tahoma-Bold, 'Times New Roman'"/>
          <w:b/>
          <w:bCs/>
          <w:sz w:val="22"/>
          <w:szCs w:val="22"/>
          <w:u w:val="single"/>
        </w:rPr>
        <w:t>7. OBMIAR ROBÓT</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Jednostkami obmiarowymi s</w:t>
      </w:r>
      <w:r>
        <w:rPr>
          <w:rFonts w:ascii="Calibri" w:hAnsi="Calibri" w:cs="TimesNewRoman"/>
          <w:kern w:val="0"/>
          <w:sz w:val="22"/>
          <w:szCs w:val="22"/>
          <w:lang w:bidi="ar-SA"/>
        </w:rPr>
        <w:t xml:space="preserve">ą </w:t>
      </w:r>
      <w:r>
        <w:rPr>
          <w:rFonts w:ascii="Calibri" w:hAnsi="Calibri" w:cs="Times New Roman"/>
          <w:kern w:val="0"/>
          <w:sz w:val="22"/>
          <w:szCs w:val="22"/>
          <w:lang w:bidi="ar-SA"/>
        </w:rPr>
        <w:t>:</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xml:space="preserve">- </w:t>
      </w:r>
      <w:r>
        <w:rPr>
          <w:rFonts w:ascii="Calibri" w:hAnsi="Calibri" w:cs="Times New Roman"/>
          <w:kern w:val="0"/>
          <w:sz w:val="22"/>
          <w:szCs w:val="22"/>
          <w:lang w:bidi="ar-SA"/>
        </w:rPr>
        <w:t>m2 – powierzchni wymienionej stolarki okiennej,</w:t>
      </w:r>
    </w:p>
    <w:p w:rsidR="00002CBC" w:rsidRDefault="00F125D1">
      <w:pPr>
        <w:widowControl/>
        <w:suppressAutoHyphens w:val="0"/>
        <w:autoSpaceDE w:val="0"/>
        <w:textAlignment w:val="auto"/>
        <w:rPr>
          <w:rFonts w:hint="eastAsia"/>
        </w:rPr>
      </w:pPr>
      <w:r>
        <w:rPr>
          <w:rFonts w:ascii="Calibri" w:hAnsi="Calibri" w:cs="Symbol"/>
          <w:kern w:val="0"/>
          <w:sz w:val="22"/>
          <w:szCs w:val="22"/>
          <w:lang w:bidi="ar-SA"/>
        </w:rPr>
        <w:t xml:space="preserve">- </w:t>
      </w:r>
      <w:r>
        <w:rPr>
          <w:rFonts w:ascii="Calibri" w:hAnsi="Calibri" w:cs="Times New Roman"/>
          <w:kern w:val="0"/>
          <w:sz w:val="22"/>
          <w:szCs w:val="22"/>
          <w:lang w:bidi="ar-SA"/>
        </w:rPr>
        <w:t>m2 - powierzchni wyko</w:t>
      </w:r>
      <w:r>
        <w:rPr>
          <w:rFonts w:ascii="Calibri" w:hAnsi="Calibri" w:cs="TimesNewRoman"/>
          <w:kern w:val="0"/>
          <w:sz w:val="22"/>
          <w:szCs w:val="22"/>
          <w:lang w:bidi="ar-SA"/>
        </w:rPr>
        <w:t>ń</w:t>
      </w:r>
      <w:r>
        <w:rPr>
          <w:rFonts w:ascii="Calibri" w:hAnsi="Calibri" w:cs="Times New Roman"/>
          <w:kern w:val="0"/>
          <w:sz w:val="22"/>
          <w:szCs w:val="22"/>
          <w:lang w:bidi="ar-SA"/>
        </w:rPr>
        <w:t>czonych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y okiennych,</w:t>
      </w:r>
    </w:p>
    <w:p w:rsidR="00002CBC" w:rsidRDefault="00F125D1">
      <w:pPr>
        <w:pStyle w:val="Standard"/>
        <w:widowControl/>
        <w:suppressAutoHyphens w:val="0"/>
        <w:autoSpaceDE w:val="0"/>
        <w:spacing w:line="200" w:lineRule="atLeast"/>
        <w:jc w:val="both"/>
      </w:pPr>
      <w:r>
        <w:rPr>
          <w:rFonts w:ascii="Calibri" w:hAnsi="Calibri" w:cs="Symbol"/>
          <w:kern w:val="0"/>
          <w:sz w:val="22"/>
          <w:szCs w:val="22"/>
        </w:rPr>
        <w:t xml:space="preserve">- </w:t>
      </w:r>
      <w:r>
        <w:rPr>
          <w:rFonts w:ascii="Calibri" w:hAnsi="Calibri"/>
          <w:kern w:val="0"/>
          <w:sz w:val="22"/>
          <w:szCs w:val="22"/>
        </w:rPr>
        <w:t>szt. – zamontowanych podokienników.</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Ogólne zasady obmiaru robót podano w ST B-00.00.00 „Wymagania ogólne” pkt 7.</w:t>
      </w:r>
    </w:p>
    <w:p w:rsidR="00002CBC" w:rsidRDefault="00002CBC">
      <w:pPr>
        <w:pStyle w:val="Standard"/>
        <w:widowControl/>
        <w:suppressAutoHyphens w:val="0"/>
        <w:autoSpaceDE w:val="0"/>
        <w:spacing w:line="200" w:lineRule="atLeast"/>
        <w:jc w:val="both"/>
        <w:rPr>
          <w:rFonts w:ascii="Calibri" w:eastAsia="Times New Roman" w:hAnsi="Calibri" w:cs="Tahoma"/>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Tahoma-Bold, 'Times New Roman'"/>
          <w:b/>
          <w:bCs/>
          <w:sz w:val="22"/>
          <w:szCs w:val="22"/>
          <w:u w:val="single"/>
        </w:rPr>
      </w:pPr>
      <w:r>
        <w:rPr>
          <w:rFonts w:ascii="Calibri" w:eastAsia="Times New Roman" w:hAnsi="Calibri" w:cs="Tahoma-Bold, 'Times New Roman'"/>
          <w:b/>
          <w:bCs/>
          <w:sz w:val="22"/>
          <w:szCs w:val="22"/>
          <w:u w:val="single"/>
        </w:rPr>
        <w:t>8. ODBIÓR ROBÓT</w:t>
      </w:r>
    </w:p>
    <w:p w:rsidR="00002CBC" w:rsidRDefault="00F125D1">
      <w:pPr>
        <w:pStyle w:val="Standard"/>
        <w:widowControl/>
        <w:suppressAutoHyphens w:val="0"/>
        <w:autoSpaceDE w:val="0"/>
        <w:spacing w:line="200" w:lineRule="atLeast"/>
        <w:jc w:val="both"/>
      </w:pPr>
      <w:r>
        <w:rPr>
          <w:rFonts w:ascii="Calibri" w:eastAsia="Times New Roman" w:hAnsi="Calibri" w:cs="Tahoma"/>
          <w:sz w:val="22"/>
          <w:szCs w:val="22"/>
        </w:rPr>
        <w:t>Wszystkie roboty objęte podlegają zasadom odbioru robót zanikających i odbioru końcowego wg zasad p</w:t>
      </w:r>
      <w:r>
        <w:rPr>
          <w:rFonts w:ascii="Calibri" w:eastAsia="Times New Roman" w:hAnsi="Calibri" w:cs="Tahoma"/>
          <w:sz w:val="22"/>
          <w:szCs w:val="22"/>
        </w:rPr>
        <w:t>o</w:t>
      </w:r>
      <w:r>
        <w:rPr>
          <w:rFonts w:ascii="Calibri" w:eastAsia="Times New Roman" w:hAnsi="Calibri" w:cs="Tahoma"/>
          <w:sz w:val="22"/>
          <w:szCs w:val="22"/>
        </w:rPr>
        <w:t>danych powyżej.</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Odbiór nast</w:t>
      </w:r>
      <w:r>
        <w:rPr>
          <w:rFonts w:ascii="Calibri" w:hAnsi="Calibri" w:cs="TimesNewRoman"/>
          <w:kern w:val="0"/>
          <w:sz w:val="22"/>
          <w:szCs w:val="22"/>
          <w:lang w:bidi="ar-SA"/>
        </w:rPr>
        <w:t>ą</w:t>
      </w:r>
      <w:r>
        <w:rPr>
          <w:rFonts w:ascii="Calibri" w:hAnsi="Calibri" w:cs="Times New Roman"/>
          <w:kern w:val="0"/>
          <w:sz w:val="22"/>
          <w:szCs w:val="22"/>
          <w:lang w:bidi="ar-SA"/>
        </w:rPr>
        <w:t>pi po wykonaniu wszystkich czynno</w:t>
      </w:r>
      <w:r>
        <w:rPr>
          <w:rFonts w:ascii="Calibri" w:hAnsi="Calibri" w:cs="TimesNewRoman"/>
          <w:kern w:val="0"/>
          <w:sz w:val="22"/>
          <w:szCs w:val="22"/>
          <w:lang w:bidi="ar-SA"/>
        </w:rPr>
        <w:t>ś</w:t>
      </w:r>
      <w:r>
        <w:rPr>
          <w:rFonts w:ascii="Calibri" w:hAnsi="Calibri" w:cs="Times New Roman"/>
          <w:kern w:val="0"/>
          <w:sz w:val="22"/>
          <w:szCs w:val="22"/>
          <w:lang w:bidi="ar-SA"/>
        </w:rPr>
        <w:t>ci okre</w:t>
      </w:r>
      <w:r>
        <w:rPr>
          <w:rFonts w:ascii="Calibri" w:hAnsi="Calibri" w:cs="TimesNewRoman"/>
          <w:kern w:val="0"/>
          <w:sz w:val="22"/>
          <w:szCs w:val="22"/>
          <w:lang w:bidi="ar-SA"/>
        </w:rPr>
        <w:t>ś</w:t>
      </w:r>
      <w:r>
        <w:rPr>
          <w:rFonts w:ascii="Calibri" w:hAnsi="Calibri" w:cs="Times New Roman"/>
          <w:kern w:val="0"/>
          <w:sz w:val="22"/>
          <w:szCs w:val="22"/>
          <w:lang w:bidi="ar-SA"/>
        </w:rPr>
        <w:t>lonych w SST i przedmiarze robót</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W czasie odbioru zostanie sprawdzone prawidłowo</w:t>
      </w:r>
      <w:r>
        <w:rPr>
          <w:rFonts w:ascii="Calibri" w:hAnsi="Calibri" w:cs="TimesNewRoman"/>
          <w:kern w:val="0"/>
          <w:sz w:val="22"/>
          <w:szCs w:val="22"/>
          <w:lang w:bidi="ar-SA"/>
        </w:rPr>
        <w:t xml:space="preserve">ść </w:t>
      </w:r>
      <w:r>
        <w:rPr>
          <w:rFonts w:ascii="Calibri" w:hAnsi="Calibri" w:cs="Times New Roman"/>
          <w:kern w:val="0"/>
          <w:sz w:val="22"/>
          <w:szCs w:val="22"/>
          <w:lang w:bidi="ar-SA"/>
        </w:rPr>
        <w:t>monta</w:t>
      </w:r>
      <w:r>
        <w:rPr>
          <w:rFonts w:ascii="Calibri" w:hAnsi="Calibri" w:cs="TimesNewRoman"/>
          <w:kern w:val="0"/>
          <w:sz w:val="22"/>
          <w:szCs w:val="22"/>
          <w:lang w:bidi="ar-SA"/>
        </w:rPr>
        <w:t>ż</w:t>
      </w:r>
      <w:r>
        <w:rPr>
          <w:rFonts w:ascii="Calibri" w:hAnsi="Calibri" w:cs="Times New Roman"/>
          <w:kern w:val="0"/>
          <w:sz w:val="22"/>
          <w:szCs w:val="22"/>
          <w:lang w:bidi="ar-SA"/>
        </w:rPr>
        <w:t>u stolarki okiennej, parapetów</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wewn</w:t>
      </w:r>
      <w:r>
        <w:rPr>
          <w:rFonts w:ascii="Calibri" w:hAnsi="Calibri" w:cs="TimesNewRoman"/>
          <w:kern w:val="0"/>
          <w:sz w:val="22"/>
          <w:szCs w:val="22"/>
          <w:lang w:bidi="ar-SA"/>
        </w:rPr>
        <w:t>ę</w:t>
      </w:r>
      <w:r>
        <w:rPr>
          <w:rFonts w:ascii="Calibri" w:hAnsi="Calibri" w:cs="Times New Roman"/>
          <w:kern w:val="0"/>
          <w:sz w:val="22"/>
          <w:szCs w:val="22"/>
          <w:lang w:bidi="ar-SA"/>
        </w:rPr>
        <w:t>trznych i wyko</w:t>
      </w:r>
      <w:r>
        <w:rPr>
          <w:rFonts w:ascii="Calibri" w:hAnsi="Calibri" w:cs="TimesNewRoman"/>
          <w:kern w:val="0"/>
          <w:sz w:val="22"/>
          <w:szCs w:val="22"/>
          <w:lang w:bidi="ar-SA"/>
        </w:rPr>
        <w:t>ń</w:t>
      </w:r>
      <w:r>
        <w:rPr>
          <w:rFonts w:ascii="Calibri" w:hAnsi="Calibri" w:cs="Times New Roman"/>
          <w:kern w:val="0"/>
          <w:sz w:val="22"/>
          <w:szCs w:val="22"/>
          <w:lang w:bidi="ar-SA"/>
        </w:rPr>
        <w:t>czenia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y. Cena oferty winna obejmowa</w:t>
      </w:r>
      <w:r>
        <w:rPr>
          <w:rFonts w:ascii="Calibri" w:hAnsi="Calibri" w:cs="TimesNewRoman"/>
          <w:kern w:val="0"/>
          <w:sz w:val="22"/>
          <w:szCs w:val="22"/>
          <w:lang w:bidi="ar-SA"/>
        </w:rPr>
        <w:t xml:space="preserve">ć </w:t>
      </w:r>
      <w:r>
        <w:rPr>
          <w:rFonts w:ascii="Calibri" w:hAnsi="Calibri" w:cs="Times New Roman"/>
          <w:kern w:val="0"/>
          <w:sz w:val="22"/>
          <w:szCs w:val="22"/>
          <w:lang w:bidi="ar-SA"/>
        </w:rPr>
        <w:t>ł</w:t>
      </w:r>
      <w:r>
        <w:rPr>
          <w:rFonts w:ascii="Calibri" w:hAnsi="Calibri" w:cs="TimesNewRoman"/>
          <w:kern w:val="0"/>
          <w:sz w:val="22"/>
          <w:szCs w:val="22"/>
          <w:lang w:bidi="ar-SA"/>
        </w:rPr>
        <w:t>ą</w:t>
      </w:r>
      <w:r>
        <w:rPr>
          <w:rFonts w:ascii="Calibri" w:hAnsi="Calibri" w:cs="Times New Roman"/>
          <w:kern w:val="0"/>
          <w:sz w:val="22"/>
          <w:szCs w:val="22"/>
          <w:lang w:bidi="ar-SA"/>
        </w:rPr>
        <w:t>czn</w:t>
      </w:r>
      <w:r>
        <w:rPr>
          <w:rFonts w:ascii="Calibri" w:hAnsi="Calibri" w:cs="TimesNewRoman"/>
          <w:kern w:val="0"/>
          <w:sz w:val="22"/>
          <w:szCs w:val="22"/>
          <w:lang w:bidi="ar-SA"/>
        </w:rPr>
        <w:t xml:space="preserve">ą </w:t>
      </w:r>
      <w:r>
        <w:rPr>
          <w:rFonts w:ascii="Calibri" w:hAnsi="Calibri" w:cs="Times New Roman"/>
          <w:kern w:val="0"/>
          <w:sz w:val="22"/>
          <w:szCs w:val="22"/>
          <w:lang w:bidi="ar-SA"/>
        </w:rPr>
        <w:t>warto</w:t>
      </w:r>
      <w:r>
        <w:rPr>
          <w:rFonts w:ascii="Calibri" w:hAnsi="Calibri" w:cs="TimesNewRoman"/>
          <w:kern w:val="0"/>
          <w:sz w:val="22"/>
          <w:szCs w:val="22"/>
          <w:lang w:bidi="ar-SA"/>
        </w:rPr>
        <w:t xml:space="preserve">ść </w:t>
      </w:r>
      <w:r>
        <w:rPr>
          <w:rFonts w:ascii="Calibri" w:hAnsi="Calibri" w:cs="Times New Roman"/>
          <w:kern w:val="0"/>
          <w:sz w:val="22"/>
          <w:szCs w:val="22"/>
          <w:lang w:bidi="ar-SA"/>
        </w:rPr>
        <w:t>całego</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zamówienia zgodnie z wyszczególnionym zakresem, z podaniem ceny jednostkowej.</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Ogólne zasady odbioru robót podano w ST B-00.00.00 „Wymagania ogólne” pkt 8.</w:t>
      </w:r>
    </w:p>
    <w:p w:rsidR="00002CBC" w:rsidRDefault="00002CBC">
      <w:pPr>
        <w:pStyle w:val="Standard"/>
        <w:widowControl/>
        <w:suppressAutoHyphens w:val="0"/>
        <w:autoSpaceDE w:val="0"/>
        <w:spacing w:line="200" w:lineRule="atLeast"/>
        <w:jc w:val="both"/>
        <w:rPr>
          <w:rFonts w:ascii="Calibri" w:eastAsia="Times New Roman" w:hAnsi="Calibri" w:cs="Tahoma"/>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Tahoma-Bold, 'Times New Roman'"/>
          <w:b/>
          <w:bCs/>
          <w:sz w:val="22"/>
          <w:szCs w:val="22"/>
          <w:u w:val="single"/>
        </w:rPr>
      </w:pPr>
      <w:r>
        <w:rPr>
          <w:rFonts w:ascii="Calibri" w:eastAsia="Times New Roman" w:hAnsi="Calibri" w:cs="Tahoma-Bold, 'Times New Roman'"/>
          <w:b/>
          <w:bCs/>
          <w:sz w:val="22"/>
          <w:szCs w:val="22"/>
          <w:u w:val="single"/>
        </w:rPr>
        <w:t>9. PODSTAWA PŁATNOŚCI</w:t>
      </w:r>
    </w:p>
    <w:p w:rsidR="00002CBC" w:rsidRDefault="00F125D1">
      <w:pPr>
        <w:pStyle w:val="Standard"/>
        <w:widowControl/>
        <w:suppressAutoHyphens w:val="0"/>
        <w:autoSpaceDE w:val="0"/>
        <w:spacing w:line="100" w:lineRule="atLeast"/>
        <w:jc w:val="both"/>
        <w:rPr>
          <w:rFonts w:ascii="Calibri" w:eastAsia="Arial" w:hAnsi="Calibri" w:cs="Arial"/>
          <w:b/>
          <w:bCs/>
          <w:sz w:val="22"/>
          <w:szCs w:val="22"/>
          <w:u w:val="single"/>
        </w:rPr>
      </w:pPr>
      <w:r>
        <w:rPr>
          <w:rFonts w:ascii="Calibri" w:eastAsia="Arial" w:hAnsi="Calibri" w:cs="Arial"/>
          <w:b/>
          <w:bCs/>
          <w:sz w:val="22"/>
          <w:szCs w:val="22"/>
          <w:u w:val="single"/>
        </w:rPr>
        <w:t>Rozliczenie pomiędzy zamawiającym, a wykonawcą będzie dokonane:</w:t>
      </w:r>
    </w:p>
    <w:p w:rsidR="00002CBC" w:rsidRDefault="00F125D1">
      <w:pPr>
        <w:pStyle w:val="Standard"/>
        <w:widowControl/>
        <w:suppressAutoHyphens w:val="0"/>
        <w:autoSpaceDE w:val="0"/>
        <w:spacing w:line="100" w:lineRule="atLeast"/>
        <w:jc w:val="both"/>
      </w:pPr>
      <w:r>
        <w:rPr>
          <w:rFonts w:ascii="Calibri" w:eastAsia="Arial" w:hAnsi="Calibri" w:cs="Arial"/>
          <w:b/>
          <w:bCs/>
          <w:i/>
          <w:iCs/>
          <w:sz w:val="22"/>
          <w:szCs w:val="22"/>
          <w:u w:val="single"/>
        </w:rPr>
        <w:t>-</w:t>
      </w:r>
      <w:r>
        <w:rPr>
          <w:rFonts w:ascii="Calibri" w:eastAsia="Arial" w:hAnsi="Calibri" w:cs="Arial"/>
          <w:b/>
          <w:bCs/>
          <w:sz w:val="22"/>
          <w:szCs w:val="22"/>
          <w:u w:val="single"/>
        </w:rPr>
        <w:t>zgodnie z ustaleniami umowy.</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Podstaw</w:t>
      </w:r>
      <w:r>
        <w:rPr>
          <w:rFonts w:ascii="Calibri" w:hAnsi="Calibri" w:cs="TimesNewRoman"/>
          <w:kern w:val="0"/>
          <w:sz w:val="22"/>
          <w:szCs w:val="22"/>
          <w:lang w:bidi="ar-SA"/>
        </w:rPr>
        <w:t xml:space="preserve">ą </w:t>
      </w:r>
      <w:r>
        <w:rPr>
          <w:rFonts w:ascii="Calibri" w:hAnsi="Calibri" w:cs="Times New Roman"/>
          <w:kern w:val="0"/>
          <w:sz w:val="22"/>
          <w:szCs w:val="22"/>
          <w:lang w:bidi="ar-SA"/>
        </w:rPr>
        <w:t>płatno</w:t>
      </w:r>
      <w:r>
        <w:rPr>
          <w:rFonts w:ascii="Calibri" w:hAnsi="Calibri" w:cs="TimesNewRoman"/>
          <w:kern w:val="0"/>
          <w:sz w:val="22"/>
          <w:szCs w:val="22"/>
          <w:lang w:bidi="ar-SA"/>
        </w:rPr>
        <w:t>ś</w:t>
      </w:r>
      <w:r>
        <w:rPr>
          <w:rFonts w:ascii="Calibri" w:hAnsi="Calibri" w:cs="Times New Roman"/>
          <w:kern w:val="0"/>
          <w:sz w:val="22"/>
          <w:szCs w:val="22"/>
          <w:lang w:bidi="ar-SA"/>
        </w:rPr>
        <w:t>ci b</w:t>
      </w:r>
      <w:r>
        <w:rPr>
          <w:rFonts w:ascii="Calibri" w:hAnsi="Calibri" w:cs="TimesNewRoman"/>
          <w:kern w:val="0"/>
          <w:sz w:val="22"/>
          <w:szCs w:val="22"/>
          <w:lang w:bidi="ar-SA"/>
        </w:rPr>
        <w:t>ę</w:t>
      </w:r>
      <w:r>
        <w:rPr>
          <w:rFonts w:ascii="Calibri" w:hAnsi="Calibri" w:cs="Times New Roman"/>
          <w:kern w:val="0"/>
          <w:sz w:val="22"/>
          <w:szCs w:val="22"/>
          <w:lang w:bidi="ar-SA"/>
        </w:rPr>
        <w:t>dzie kwota okre</w:t>
      </w:r>
      <w:r>
        <w:rPr>
          <w:rFonts w:ascii="Calibri" w:hAnsi="Calibri" w:cs="TimesNewRoman"/>
          <w:kern w:val="0"/>
          <w:sz w:val="22"/>
          <w:szCs w:val="22"/>
          <w:lang w:bidi="ar-SA"/>
        </w:rPr>
        <w:t>ś</w:t>
      </w:r>
      <w:r>
        <w:rPr>
          <w:rFonts w:ascii="Calibri" w:hAnsi="Calibri" w:cs="Times New Roman"/>
          <w:kern w:val="0"/>
          <w:sz w:val="22"/>
          <w:szCs w:val="22"/>
          <w:lang w:bidi="ar-SA"/>
        </w:rPr>
        <w:t>lona przez wykonawc</w:t>
      </w:r>
      <w:r>
        <w:rPr>
          <w:rFonts w:ascii="Calibri" w:hAnsi="Calibri" w:cs="TimesNewRoman"/>
          <w:kern w:val="0"/>
          <w:sz w:val="22"/>
          <w:szCs w:val="22"/>
          <w:lang w:bidi="ar-SA"/>
        </w:rPr>
        <w:t xml:space="preserve">ę </w:t>
      </w:r>
      <w:r>
        <w:rPr>
          <w:rFonts w:ascii="Calibri" w:hAnsi="Calibri" w:cs="Times New Roman"/>
          <w:kern w:val="0"/>
          <w:sz w:val="22"/>
          <w:szCs w:val="22"/>
          <w:lang w:bidi="ar-SA"/>
        </w:rPr>
        <w:t>w formularzu ofertowym, która</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obejmuje:</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 przygotowanie stanowiska pracy,</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demonta</w:t>
      </w:r>
      <w:r>
        <w:rPr>
          <w:rFonts w:ascii="Calibri" w:hAnsi="Calibri" w:cs="TimesNewRoman"/>
          <w:kern w:val="0"/>
          <w:sz w:val="22"/>
          <w:szCs w:val="22"/>
          <w:lang w:bidi="ar-SA"/>
        </w:rPr>
        <w:t xml:space="preserve">ż </w:t>
      </w:r>
      <w:r>
        <w:rPr>
          <w:rFonts w:ascii="Calibri" w:hAnsi="Calibri" w:cs="Times New Roman"/>
          <w:kern w:val="0"/>
          <w:sz w:val="22"/>
          <w:szCs w:val="22"/>
          <w:lang w:bidi="ar-SA"/>
        </w:rPr>
        <w:t>istniej</w:t>
      </w:r>
      <w:r>
        <w:rPr>
          <w:rFonts w:ascii="Calibri" w:hAnsi="Calibri" w:cs="TimesNewRoman"/>
          <w:kern w:val="0"/>
          <w:sz w:val="22"/>
          <w:szCs w:val="22"/>
          <w:lang w:bidi="ar-SA"/>
        </w:rPr>
        <w:t>ą</w:t>
      </w:r>
      <w:r>
        <w:rPr>
          <w:rFonts w:ascii="Calibri" w:hAnsi="Calibri" w:cs="Times New Roman"/>
          <w:kern w:val="0"/>
          <w:sz w:val="22"/>
          <w:szCs w:val="22"/>
          <w:lang w:bidi="ar-SA"/>
        </w:rPr>
        <w:t>cej stolarki okiennej drewnianej,</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demonta</w:t>
      </w:r>
      <w:r>
        <w:rPr>
          <w:rFonts w:ascii="Calibri" w:hAnsi="Calibri" w:cs="TimesNewRoman"/>
          <w:kern w:val="0"/>
          <w:sz w:val="22"/>
          <w:szCs w:val="22"/>
          <w:lang w:bidi="ar-SA"/>
        </w:rPr>
        <w:t xml:space="preserve">ż </w:t>
      </w:r>
      <w:r>
        <w:rPr>
          <w:rFonts w:ascii="Calibri" w:hAnsi="Calibri" w:cs="Times New Roman"/>
          <w:kern w:val="0"/>
          <w:sz w:val="22"/>
          <w:szCs w:val="22"/>
          <w:lang w:bidi="ar-SA"/>
        </w:rPr>
        <w:t>podokienników wewn</w:t>
      </w:r>
      <w:r>
        <w:rPr>
          <w:rFonts w:ascii="Calibri" w:hAnsi="Calibri" w:cs="TimesNewRoman"/>
          <w:kern w:val="0"/>
          <w:sz w:val="22"/>
          <w:szCs w:val="22"/>
          <w:lang w:bidi="ar-SA"/>
        </w:rPr>
        <w:t>ę</w:t>
      </w:r>
      <w:r>
        <w:rPr>
          <w:rFonts w:ascii="Calibri" w:hAnsi="Calibri" w:cs="Times New Roman"/>
          <w:kern w:val="0"/>
          <w:sz w:val="22"/>
          <w:szCs w:val="22"/>
          <w:lang w:bidi="ar-SA"/>
        </w:rPr>
        <w:t>trznych,</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wykonanie i monta</w:t>
      </w:r>
      <w:r>
        <w:rPr>
          <w:rFonts w:ascii="Calibri" w:hAnsi="Calibri" w:cs="TimesNewRoman"/>
          <w:kern w:val="0"/>
          <w:sz w:val="22"/>
          <w:szCs w:val="22"/>
          <w:lang w:bidi="ar-SA"/>
        </w:rPr>
        <w:t xml:space="preserve">ż </w:t>
      </w:r>
      <w:r>
        <w:rPr>
          <w:rFonts w:ascii="Calibri" w:hAnsi="Calibri" w:cs="Times New Roman"/>
          <w:kern w:val="0"/>
          <w:sz w:val="22"/>
          <w:szCs w:val="22"/>
          <w:lang w:bidi="ar-SA"/>
        </w:rPr>
        <w:t>okien drewnianych rozwierno-uchylnych i rozwieranych zgodnie z zał</w:t>
      </w:r>
      <w:r>
        <w:rPr>
          <w:rFonts w:ascii="Calibri" w:hAnsi="Calibri" w:cs="TimesNewRoman"/>
          <w:kern w:val="0"/>
          <w:sz w:val="22"/>
          <w:szCs w:val="22"/>
          <w:lang w:bidi="ar-SA"/>
        </w:rPr>
        <w:t>ą</w:t>
      </w:r>
      <w:r>
        <w:rPr>
          <w:rFonts w:ascii="Calibri" w:hAnsi="Calibri" w:cs="Times New Roman"/>
          <w:kern w:val="0"/>
          <w:sz w:val="22"/>
          <w:szCs w:val="22"/>
          <w:lang w:bidi="ar-SA"/>
        </w:rPr>
        <w:t xml:space="preserve">czonymi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rysunkami,</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monta</w:t>
      </w:r>
      <w:r>
        <w:rPr>
          <w:rFonts w:ascii="Calibri" w:hAnsi="Calibri" w:cs="TimesNewRoman"/>
          <w:kern w:val="0"/>
          <w:sz w:val="22"/>
          <w:szCs w:val="22"/>
          <w:lang w:bidi="ar-SA"/>
        </w:rPr>
        <w:t xml:space="preserve">ż </w:t>
      </w:r>
      <w:r>
        <w:rPr>
          <w:rFonts w:ascii="Calibri" w:hAnsi="Calibri" w:cs="Times New Roman"/>
          <w:kern w:val="0"/>
          <w:sz w:val="22"/>
          <w:szCs w:val="22"/>
          <w:lang w:bidi="ar-SA"/>
        </w:rPr>
        <w:t>podokienników wewn</w:t>
      </w:r>
      <w:r>
        <w:rPr>
          <w:rFonts w:ascii="Calibri" w:hAnsi="Calibri" w:cs="TimesNewRoman"/>
          <w:kern w:val="0"/>
          <w:sz w:val="22"/>
          <w:szCs w:val="22"/>
          <w:lang w:bidi="ar-SA"/>
        </w:rPr>
        <w:t>ę</w:t>
      </w:r>
      <w:r>
        <w:rPr>
          <w:rFonts w:ascii="Calibri" w:hAnsi="Calibri" w:cs="Times New Roman"/>
          <w:kern w:val="0"/>
          <w:sz w:val="22"/>
          <w:szCs w:val="22"/>
          <w:lang w:bidi="ar-SA"/>
        </w:rPr>
        <w:t>trznych,</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obróbka o</w:t>
      </w:r>
      <w:r>
        <w:rPr>
          <w:rFonts w:ascii="Calibri" w:hAnsi="Calibri" w:cs="TimesNewRoman"/>
          <w:kern w:val="0"/>
          <w:sz w:val="22"/>
          <w:szCs w:val="22"/>
          <w:lang w:bidi="ar-SA"/>
        </w:rPr>
        <w:t>ś</w:t>
      </w:r>
      <w:r>
        <w:rPr>
          <w:rFonts w:ascii="Calibri" w:hAnsi="Calibri" w:cs="Times New Roman"/>
          <w:kern w:val="0"/>
          <w:sz w:val="22"/>
          <w:szCs w:val="22"/>
          <w:lang w:bidi="ar-SA"/>
        </w:rPr>
        <w:t>cie</w:t>
      </w:r>
      <w:r>
        <w:rPr>
          <w:rFonts w:ascii="Calibri" w:hAnsi="Calibri" w:cs="TimesNewRoman"/>
          <w:kern w:val="0"/>
          <w:sz w:val="22"/>
          <w:szCs w:val="22"/>
          <w:lang w:bidi="ar-SA"/>
        </w:rPr>
        <w:t>ż</w:t>
      </w:r>
      <w:r>
        <w:rPr>
          <w:rFonts w:ascii="Calibri" w:hAnsi="Calibri" w:cs="Times New Roman"/>
          <w:kern w:val="0"/>
          <w:sz w:val="22"/>
          <w:szCs w:val="22"/>
          <w:lang w:bidi="ar-SA"/>
        </w:rPr>
        <w:t>y okiennych wraz z malowaniem,</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 xml:space="preserve">- transport elementów (dostawa nowej stolarki, wywóz zdemontowanych materiałów z rozbiórki i ich </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 xml:space="preserve">  utylizacja),</w:t>
      </w:r>
    </w:p>
    <w:p w:rsidR="00002CBC" w:rsidRDefault="00F125D1">
      <w:pPr>
        <w:pStyle w:val="Standard"/>
        <w:widowControl/>
        <w:suppressAutoHyphens w:val="0"/>
        <w:autoSpaceDE w:val="0"/>
        <w:spacing w:line="100" w:lineRule="atLeast"/>
        <w:jc w:val="both"/>
      </w:pPr>
      <w:r>
        <w:rPr>
          <w:rFonts w:ascii="Calibri" w:hAnsi="Calibri"/>
          <w:kern w:val="0"/>
          <w:sz w:val="22"/>
          <w:szCs w:val="22"/>
        </w:rPr>
        <w:t>- likwidacj</w:t>
      </w:r>
      <w:r>
        <w:rPr>
          <w:rFonts w:ascii="Calibri" w:hAnsi="Calibri" w:cs="TimesNewRoman"/>
          <w:kern w:val="0"/>
          <w:sz w:val="22"/>
          <w:szCs w:val="22"/>
        </w:rPr>
        <w:t xml:space="preserve">ę </w:t>
      </w:r>
      <w:r>
        <w:rPr>
          <w:rFonts w:ascii="Calibri" w:hAnsi="Calibri"/>
          <w:kern w:val="0"/>
          <w:sz w:val="22"/>
          <w:szCs w:val="22"/>
        </w:rPr>
        <w:t>stanowiska roboczego.</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Ogólne zasady podstaw płatności podano w ST B-00.00.00 „Wymagania ogólne” pkt 9.</w:t>
      </w:r>
    </w:p>
    <w:p w:rsidR="00002CBC" w:rsidRDefault="00002CBC">
      <w:pPr>
        <w:pStyle w:val="Standard"/>
        <w:widowControl/>
        <w:suppressAutoHyphens w:val="0"/>
        <w:autoSpaceDE w:val="0"/>
        <w:spacing w:line="200" w:lineRule="atLeast"/>
        <w:jc w:val="both"/>
        <w:rPr>
          <w:rFonts w:ascii="Calibri" w:eastAsia="Times New Roman" w:hAnsi="Calibri" w:cs="Tahoma"/>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Tahoma-Bold, 'Times New Roman'"/>
          <w:b/>
          <w:bCs/>
          <w:sz w:val="22"/>
          <w:szCs w:val="22"/>
          <w:u w:val="single"/>
        </w:rPr>
      </w:pPr>
      <w:r>
        <w:rPr>
          <w:rFonts w:ascii="Calibri" w:eastAsia="Times New Roman" w:hAnsi="Calibri" w:cs="Tahoma-Bold, 'Times New Roman'"/>
          <w:b/>
          <w:bCs/>
          <w:sz w:val="22"/>
          <w:szCs w:val="22"/>
          <w:u w:val="single"/>
        </w:rPr>
        <w:t>10. PRZEPISY ZWIĄZANE</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PN-B-10085:2001 Stolarka budowlana. Okna i drzwi. Wymagania i badania</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PN-B-05000:1996 Stolarka budowlana. Pakowanie, przechowywanie i transport.</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PN-B-13079:1997 Szkło budowlane. Szyby zespolone.</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PN-87/B-02151/03 Akustyka budowlana. Ochrona przed hałasem pomieszcze</w:t>
      </w:r>
      <w:r>
        <w:rPr>
          <w:rFonts w:ascii="Calibri" w:hAnsi="Calibri" w:cs="TimesNewRoman"/>
          <w:kern w:val="0"/>
          <w:sz w:val="22"/>
          <w:szCs w:val="22"/>
          <w:lang w:bidi="ar-SA"/>
        </w:rPr>
        <w:t xml:space="preserve">ń </w:t>
      </w:r>
      <w:r>
        <w:rPr>
          <w:rFonts w:ascii="Calibri" w:hAnsi="Calibri" w:cs="Times New Roman"/>
          <w:kern w:val="0"/>
          <w:sz w:val="22"/>
          <w:szCs w:val="22"/>
          <w:lang w:bidi="ar-SA"/>
        </w:rPr>
        <w:t>budynkach.</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lastRenderedPageBreak/>
        <w:t>Izolacyjno</w:t>
      </w:r>
      <w:r>
        <w:rPr>
          <w:rFonts w:ascii="Calibri" w:hAnsi="Calibri" w:cs="TimesNewRoman"/>
          <w:kern w:val="0"/>
          <w:sz w:val="22"/>
          <w:szCs w:val="22"/>
          <w:lang w:bidi="ar-SA"/>
        </w:rPr>
        <w:t xml:space="preserve">ść </w:t>
      </w:r>
      <w:r>
        <w:rPr>
          <w:rFonts w:ascii="Calibri" w:hAnsi="Calibri" w:cs="Times New Roman"/>
          <w:kern w:val="0"/>
          <w:sz w:val="22"/>
          <w:szCs w:val="22"/>
          <w:lang w:bidi="ar-SA"/>
        </w:rPr>
        <w:t>akustyczna przegród w budynkach oraz izolacyjno</w:t>
      </w:r>
      <w:r>
        <w:rPr>
          <w:rFonts w:ascii="Calibri" w:hAnsi="Calibri" w:cs="TimesNewRoman"/>
          <w:kern w:val="0"/>
          <w:sz w:val="22"/>
          <w:szCs w:val="22"/>
          <w:lang w:bidi="ar-SA"/>
        </w:rPr>
        <w:t xml:space="preserve">ść </w:t>
      </w:r>
      <w:r>
        <w:rPr>
          <w:rFonts w:ascii="Calibri" w:hAnsi="Calibri" w:cs="Times New Roman"/>
          <w:kern w:val="0"/>
          <w:sz w:val="22"/>
          <w:szCs w:val="22"/>
          <w:lang w:bidi="ar-SA"/>
        </w:rPr>
        <w:t>akustyczna elementów</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budowlanych. Wymagania.</w:t>
      </w:r>
    </w:p>
    <w:p w:rsidR="00002CBC" w:rsidRDefault="00F125D1">
      <w:pPr>
        <w:widowControl/>
        <w:suppressAutoHyphens w:val="0"/>
        <w:autoSpaceDE w:val="0"/>
        <w:textAlignment w:val="auto"/>
        <w:rPr>
          <w:rFonts w:ascii="Calibri" w:hAnsi="Calibri" w:cs="Times New Roman"/>
          <w:kern w:val="0"/>
          <w:sz w:val="22"/>
          <w:szCs w:val="22"/>
          <w:lang w:bidi="ar-SA"/>
        </w:rPr>
      </w:pPr>
      <w:r>
        <w:rPr>
          <w:rFonts w:ascii="Calibri" w:hAnsi="Calibri" w:cs="Times New Roman"/>
          <w:kern w:val="0"/>
          <w:sz w:val="22"/>
          <w:szCs w:val="22"/>
          <w:lang w:bidi="ar-SA"/>
        </w:rPr>
        <w:t>PN-B-10085:1988 Stolarka budowlana. Okna i drzwi z drewna, materiałów drewnopochodnych i tworzyw                              sztucznych. Wymagania i badania.</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BN-75/7150-03 Okna i drzwi balkonowe. Metody bada</w:t>
      </w:r>
      <w:r>
        <w:rPr>
          <w:rFonts w:ascii="Calibri" w:hAnsi="Calibri" w:cs="TimesNewRoman"/>
          <w:kern w:val="0"/>
          <w:sz w:val="22"/>
          <w:szCs w:val="22"/>
          <w:lang w:bidi="ar-SA"/>
        </w:rPr>
        <w:t>ń</w:t>
      </w:r>
      <w:r>
        <w:rPr>
          <w:rFonts w:ascii="Calibri" w:hAnsi="Calibri" w:cs="Times New Roman"/>
          <w:kern w:val="0"/>
          <w:sz w:val="22"/>
          <w:szCs w:val="22"/>
          <w:lang w:bidi="ar-SA"/>
        </w:rPr>
        <w:t>.</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PN-EN 12210:2001 Okna i drzwi. Odporno</w:t>
      </w:r>
      <w:r>
        <w:rPr>
          <w:rFonts w:ascii="Calibri" w:hAnsi="Calibri" w:cs="TimesNewRoman"/>
          <w:kern w:val="0"/>
          <w:sz w:val="22"/>
          <w:szCs w:val="22"/>
          <w:lang w:bidi="ar-SA"/>
        </w:rPr>
        <w:t xml:space="preserve">ść </w:t>
      </w:r>
      <w:r>
        <w:rPr>
          <w:rFonts w:ascii="Calibri" w:hAnsi="Calibri" w:cs="Times New Roman"/>
          <w:kern w:val="0"/>
          <w:sz w:val="22"/>
          <w:szCs w:val="22"/>
          <w:lang w:bidi="ar-SA"/>
        </w:rPr>
        <w:t>na obci</w:t>
      </w:r>
      <w:r>
        <w:rPr>
          <w:rFonts w:ascii="Calibri" w:hAnsi="Calibri" w:cs="TimesNewRoman"/>
          <w:kern w:val="0"/>
          <w:sz w:val="22"/>
          <w:szCs w:val="22"/>
          <w:lang w:bidi="ar-SA"/>
        </w:rPr>
        <w:t>ąż</w:t>
      </w:r>
      <w:r>
        <w:rPr>
          <w:rFonts w:ascii="Calibri" w:hAnsi="Calibri" w:cs="Times New Roman"/>
          <w:kern w:val="0"/>
          <w:sz w:val="22"/>
          <w:szCs w:val="22"/>
          <w:lang w:bidi="ar-SA"/>
        </w:rPr>
        <w:t>enia wiatrem. Klasyfikacja</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PN-EN 12211:2001 Okna i drzwi. Odporno</w:t>
      </w:r>
      <w:r>
        <w:rPr>
          <w:rFonts w:ascii="Calibri" w:hAnsi="Calibri" w:cs="TimesNewRoman"/>
          <w:kern w:val="0"/>
          <w:sz w:val="22"/>
          <w:szCs w:val="22"/>
          <w:lang w:bidi="ar-SA"/>
        </w:rPr>
        <w:t xml:space="preserve">ść </w:t>
      </w:r>
      <w:r>
        <w:rPr>
          <w:rFonts w:ascii="Calibri" w:hAnsi="Calibri" w:cs="Times New Roman"/>
          <w:kern w:val="0"/>
          <w:sz w:val="22"/>
          <w:szCs w:val="22"/>
          <w:lang w:bidi="ar-SA"/>
        </w:rPr>
        <w:t>na obci</w:t>
      </w:r>
      <w:r>
        <w:rPr>
          <w:rFonts w:ascii="Calibri" w:hAnsi="Calibri" w:cs="TimesNewRoman"/>
          <w:kern w:val="0"/>
          <w:sz w:val="22"/>
          <w:szCs w:val="22"/>
          <w:lang w:bidi="ar-SA"/>
        </w:rPr>
        <w:t>ąż</w:t>
      </w:r>
      <w:r>
        <w:rPr>
          <w:rFonts w:ascii="Calibri" w:hAnsi="Calibri" w:cs="Times New Roman"/>
          <w:kern w:val="0"/>
          <w:sz w:val="22"/>
          <w:szCs w:val="22"/>
          <w:lang w:bidi="ar-SA"/>
        </w:rPr>
        <w:t>enia wiatrem. Metoda bada</w:t>
      </w:r>
      <w:r>
        <w:rPr>
          <w:rFonts w:ascii="Calibri" w:hAnsi="Calibri" w:cs="TimesNewRoman"/>
          <w:kern w:val="0"/>
          <w:sz w:val="22"/>
          <w:szCs w:val="22"/>
          <w:lang w:bidi="ar-SA"/>
        </w:rPr>
        <w:t>ń</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Warunki techniczne wykonania i odbioru robót budowlanych Cz</w:t>
      </w:r>
      <w:r>
        <w:rPr>
          <w:rFonts w:ascii="Calibri" w:hAnsi="Calibri" w:cs="TimesNewRoman"/>
          <w:kern w:val="0"/>
          <w:sz w:val="22"/>
          <w:szCs w:val="22"/>
          <w:lang w:bidi="ar-SA"/>
        </w:rPr>
        <w:t xml:space="preserve">ęść </w:t>
      </w:r>
      <w:r>
        <w:rPr>
          <w:rFonts w:ascii="Calibri" w:hAnsi="Calibri" w:cs="Times New Roman"/>
          <w:kern w:val="0"/>
          <w:sz w:val="22"/>
          <w:szCs w:val="22"/>
          <w:lang w:bidi="ar-SA"/>
        </w:rPr>
        <w:t>B – Roboty wyko</w:t>
      </w:r>
      <w:r>
        <w:rPr>
          <w:rFonts w:ascii="Calibri" w:hAnsi="Calibri" w:cs="TimesNewRoman"/>
          <w:kern w:val="0"/>
          <w:sz w:val="22"/>
          <w:szCs w:val="22"/>
          <w:lang w:bidi="ar-SA"/>
        </w:rPr>
        <w:t>ń</w:t>
      </w:r>
      <w:r>
        <w:rPr>
          <w:rFonts w:ascii="Calibri" w:hAnsi="Calibri" w:cs="Times New Roman"/>
          <w:kern w:val="0"/>
          <w:sz w:val="22"/>
          <w:szCs w:val="22"/>
          <w:lang w:bidi="ar-SA"/>
        </w:rPr>
        <w:t xml:space="preserve">czeniowe, zeszyt 1 „Okna i drzwi, wrota i elementy </w:t>
      </w:r>
      <w:r>
        <w:rPr>
          <w:rFonts w:ascii="Calibri" w:hAnsi="Calibri" w:cs="TimesNewRoman"/>
          <w:kern w:val="0"/>
          <w:sz w:val="22"/>
          <w:szCs w:val="22"/>
          <w:lang w:bidi="ar-SA"/>
        </w:rPr>
        <w:t>ś</w:t>
      </w:r>
      <w:r>
        <w:rPr>
          <w:rFonts w:ascii="Calibri" w:hAnsi="Calibri" w:cs="Times New Roman"/>
          <w:kern w:val="0"/>
          <w:sz w:val="22"/>
          <w:szCs w:val="22"/>
          <w:lang w:bidi="ar-SA"/>
        </w:rPr>
        <w:t>cienne, metalowe”, "</w:t>
      </w:r>
      <w:r>
        <w:rPr>
          <w:rFonts w:ascii="Calibri" w:hAnsi="Calibri" w:cs="TimesNewRoman"/>
          <w:kern w:val="0"/>
          <w:sz w:val="22"/>
          <w:szCs w:val="22"/>
          <w:lang w:bidi="ar-SA"/>
        </w:rPr>
        <w:t>Ś</w:t>
      </w:r>
      <w:r>
        <w:rPr>
          <w:rFonts w:ascii="Calibri" w:hAnsi="Calibri" w:cs="Times New Roman"/>
          <w:kern w:val="0"/>
          <w:sz w:val="22"/>
          <w:szCs w:val="22"/>
          <w:lang w:bidi="ar-SA"/>
        </w:rPr>
        <w:t>lusarsko – kowalskie elementy budowlane” wydanie ITB – 2003 rok.</w:t>
      </w:r>
    </w:p>
    <w:p w:rsidR="00002CBC" w:rsidRDefault="00F125D1">
      <w:pPr>
        <w:widowControl/>
        <w:suppressAutoHyphens w:val="0"/>
        <w:autoSpaceDE w:val="0"/>
        <w:textAlignment w:val="auto"/>
        <w:rPr>
          <w:rFonts w:hint="eastAsia"/>
        </w:rPr>
      </w:pPr>
      <w:r>
        <w:rPr>
          <w:rFonts w:ascii="Calibri" w:hAnsi="Calibri" w:cs="Times New Roman"/>
          <w:kern w:val="0"/>
          <w:sz w:val="22"/>
          <w:szCs w:val="22"/>
          <w:lang w:bidi="ar-SA"/>
        </w:rPr>
        <w:t>Inne, nie wymienione a powołane w tek</w:t>
      </w:r>
      <w:r>
        <w:rPr>
          <w:rFonts w:ascii="Calibri" w:hAnsi="Calibri" w:cs="TimesNewRoman"/>
          <w:kern w:val="0"/>
          <w:sz w:val="22"/>
          <w:szCs w:val="22"/>
          <w:lang w:bidi="ar-SA"/>
        </w:rPr>
        <w:t>ś</w:t>
      </w:r>
      <w:r>
        <w:rPr>
          <w:rFonts w:ascii="Calibri" w:hAnsi="Calibri" w:cs="Times New Roman"/>
          <w:kern w:val="0"/>
          <w:sz w:val="22"/>
          <w:szCs w:val="22"/>
          <w:lang w:bidi="ar-SA"/>
        </w:rPr>
        <w:t>cie niniejszej Specyfikacji Technicznej normy i przepisy</w:t>
      </w:r>
    </w:p>
    <w:p w:rsidR="00002CBC" w:rsidRDefault="00F125D1">
      <w:pPr>
        <w:pStyle w:val="Standard"/>
        <w:widowControl/>
        <w:suppressAutoHyphens w:val="0"/>
        <w:autoSpaceDE w:val="0"/>
        <w:spacing w:line="200" w:lineRule="atLeast"/>
        <w:jc w:val="both"/>
        <w:rPr>
          <w:rFonts w:ascii="Calibri" w:eastAsia="Times New Roman" w:hAnsi="Calibri" w:cs="Tahoma"/>
          <w:sz w:val="22"/>
          <w:szCs w:val="22"/>
        </w:rPr>
      </w:pPr>
      <w:r>
        <w:rPr>
          <w:rFonts w:ascii="Calibri" w:eastAsia="Times New Roman" w:hAnsi="Calibri" w:cs="Tahoma"/>
          <w:sz w:val="22"/>
          <w:szCs w:val="22"/>
        </w:rPr>
        <w:t>Warunki techniczne wykonania i odbioru robót budowlano -montażowych tom I – Budownictwo ogólne część 3.</w:t>
      </w: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F125D1">
      <w:pPr>
        <w:pStyle w:val="Standard"/>
        <w:autoSpaceDE w:val="0"/>
        <w:spacing w:line="200" w:lineRule="atLeast"/>
        <w:jc w:val="center"/>
        <w:rPr>
          <w:rFonts w:ascii="Calibri" w:eastAsia="Calibri-Bold, Arial" w:hAnsi="Calibri" w:cs="Calibri-Bold, Arial"/>
          <w:b/>
          <w:bCs/>
          <w:sz w:val="22"/>
          <w:szCs w:val="22"/>
        </w:rPr>
      </w:pPr>
      <w:r>
        <w:rPr>
          <w:rFonts w:ascii="Calibri" w:eastAsia="Calibri-Bold, Arial" w:hAnsi="Calibri" w:cs="Calibri-Bold, Arial"/>
          <w:b/>
          <w:bCs/>
          <w:sz w:val="22"/>
          <w:szCs w:val="22"/>
        </w:rPr>
        <w:lastRenderedPageBreak/>
        <w:t>SZCZEGÓŁOWA SPECYFIKACJA TECHNICZNA WYKONANIA I ODBIORU ROBÓT BUDOWLANYCH</w:t>
      </w:r>
    </w:p>
    <w:p w:rsidR="00002CBC" w:rsidRDefault="00F125D1">
      <w:pPr>
        <w:pStyle w:val="Standard"/>
        <w:autoSpaceDE w:val="0"/>
        <w:spacing w:line="200" w:lineRule="atLeast"/>
      </w:pPr>
      <w:r>
        <w:rPr>
          <w:rFonts w:ascii="Calibri" w:eastAsia="Calibri-Bold, Arial" w:hAnsi="Calibri" w:cs="Calibri-Bold, Arial"/>
          <w:b/>
          <w:bCs/>
          <w:sz w:val="22"/>
          <w:szCs w:val="22"/>
        </w:rPr>
        <w:t xml:space="preserve">Klasyfikacja robót wg wspólnego słownika zamówień – CPV </w:t>
      </w:r>
      <w:r>
        <w:rPr>
          <w:rFonts w:ascii="Calibri" w:eastAsia="Times-Bold" w:hAnsi="Calibri" w:cs="Times-Bold"/>
          <w:b/>
          <w:bCs/>
          <w:sz w:val="22"/>
          <w:szCs w:val="22"/>
        </w:rPr>
        <w:t>45421141-4</w:t>
      </w:r>
    </w:p>
    <w:p w:rsidR="00002CBC" w:rsidRDefault="00F125D1">
      <w:pPr>
        <w:pStyle w:val="Standard"/>
        <w:autoSpaceDE w:val="0"/>
        <w:spacing w:line="200" w:lineRule="atLeast"/>
        <w:rPr>
          <w:rFonts w:ascii="Calibri" w:eastAsia="Calibri-Bold, Arial" w:hAnsi="Calibri" w:cs="Calibri-Bold, Arial"/>
          <w:b/>
          <w:bCs/>
          <w:sz w:val="22"/>
          <w:szCs w:val="22"/>
        </w:rPr>
      </w:pPr>
      <w:r>
        <w:rPr>
          <w:rFonts w:ascii="Calibri" w:eastAsia="Calibri-Bold, Arial" w:hAnsi="Calibri" w:cs="Calibri-Bold, Arial"/>
          <w:b/>
          <w:bCs/>
          <w:sz w:val="22"/>
          <w:szCs w:val="22"/>
        </w:rPr>
        <w:t>SST-08.00 Ścianki działowe z płyt gipsowo-kartonowych</w:t>
      </w:r>
    </w:p>
    <w:p w:rsidR="00002CBC" w:rsidRDefault="00002CBC">
      <w:pPr>
        <w:pStyle w:val="Standard"/>
        <w:autoSpaceDE w:val="0"/>
        <w:spacing w:line="200" w:lineRule="atLeast"/>
        <w:jc w:val="both"/>
        <w:rPr>
          <w:rFonts w:ascii="Calibri" w:eastAsia="Calibri-Bold, Arial" w:hAnsi="Calibri" w:cs="Calibri-Bold, Arial"/>
          <w:b/>
          <w:bCs/>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1. WSTĘP</w:t>
      </w: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1.1. Przedmiot ST</w:t>
      </w:r>
    </w:p>
    <w:p w:rsidR="00002CBC" w:rsidRDefault="00F125D1">
      <w:pPr>
        <w:pStyle w:val="Standard"/>
        <w:widowControl/>
        <w:suppressAutoHyphens w:val="0"/>
        <w:autoSpaceDE w:val="0"/>
        <w:spacing w:line="200" w:lineRule="atLeast"/>
      </w:pPr>
      <w:r>
        <w:rPr>
          <w:rFonts w:ascii="Calibri" w:eastAsia="Times New Roman" w:hAnsi="Calibri" w:cs="Tahoma"/>
          <w:sz w:val="22"/>
          <w:szCs w:val="22"/>
        </w:rPr>
        <w:t>Niniejszy tom specyfikacji obejmuje wymagania dotyczące wykonania i odbioru robót polegających na w</w:t>
      </w:r>
      <w:r>
        <w:rPr>
          <w:rFonts w:ascii="Calibri" w:eastAsia="Times New Roman" w:hAnsi="Calibri" w:cs="Tahoma"/>
          <w:sz w:val="22"/>
          <w:szCs w:val="22"/>
        </w:rPr>
        <w:t>y</w:t>
      </w:r>
      <w:r w:rsidR="001B33B9">
        <w:rPr>
          <w:rFonts w:ascii="Calibri" w:eastAsia="Times New Roman" w:hAnsi="Calibri" w:cs="Tahoma"/>
          <w:sz w:val="22"/>
          <w:szCs w:val="22"/>
        </w:rPr>
        <w:t>konaniu</w:t>
      </w:r>
      <w:r>
        <w:rPr>
          <w:rFonts w:ascii="Calibri" w:eastAsia="Times New Roman" w:hAnsi="Calibri" w:cs="Tahoma"/>
          <w:sz w:val="22"/>
          <w:szCs w:val="22"/>
        </w:rPr>
        <w:t xml:space="preserve"> ścianek z płyt gipsowo-kartonowych </w:t>
      </w:r>
      <w:r>
        <w:rPr>
          <w:rFonts w:ascii="Calibri" w:eastAsia="Times New Roman" w:hAnsi="Calibri" w:cs="Tahoma"/>
          <w:b/>
          <w:sz w:val="22"/>
          <w:szCs w:val="22"/>
        </w:rPr>
        <w:t>w</w:t>
      </w:r>
      <w:r>
        <w:rPr>
          <w:rFonts w:ascii="Calibri" w:eastAsia="Times New Roman" w:hAnsi="Calibri" w:cs="Tahoma"/>
          <w:sz w:val="22"/>
          <w:szCs w:val="22"/>
        </w:rPr>
        <w:t xml:space="preserve"> </w:t>
      </w:r>
      <w:r>
        <w:rPr>
          <w:rFonts w:ascii="Calibri" w:eastAsia="Times New Roman" w:hAnsi="Calibri" w:cs="Tahoma"/>
          <w:b/>
          <w:bCs/>
          <w:sz w:val="22"/>
          <w:szCs w:val="22"/>
        </w:rPr>
        <w:t>wybranych  pomieszczeniach  w budynku Domu Pomocy Społecznej im. Brata Alberta w Kielcach przy ul. Żeromskiego 4/6.</w:t>
      </w:r>
    </w:p>
    <w:p w:rsidR="00002CBC" w:rsidRDefault="00F125D1">
      <w:pPr>
        <w:pStyle w:val="Standard"/>
        <w:widowControl/>
        <w:suppressAutoHyphens w:val="0"/>
        <w:autoSpaceDE w:val="0"/>
        <w:spacing w:line="200" w:lineRule="atLeast"/>
        <w:jc w:val="both"/>
      </w:pPr>
      <w:r>
        <w:rPr>
          <w:rFonts w:ascii="Calibri" w:eastAsia="Times New Roman" w:hAnsi="Calibri" w:cs="Arial"/>
          <w:b/>
          <w:bCs/>
          <w:sz w:val="22"/>
          <w:szCs w:val="22"/>
        </w:rPr>
        <w:t xml:space="preserve">1.2. Szczegółowa specyfikacja techniczna (SST) </w:t>
      </w:r>
      <w:r>
        <w:rPr>
          <w:rFonts w:ascii="Calibri" w:eastAsia="Times New Roman" w:hAnsi="Calibri" w:cs="Arial"/>
          <w:sz w:val="22"/>
          <w:szCs w:val="22"/>
        </w:rPr>
        <w:t>jest stosowana jako dokument przetargowy i kontraktowy przy zlecaniu i realizacji robót wymienionych w pkt. 1.1.</w:t>
      </w: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1.3. Zakres robót objętych SST</w:t>
      </w:r>
    </w:p>
    <w:p w:rsidR="00002CBC" w:rsidRDefault="00F125D1">
      <w:pPr>
        <w:pStyle w:val="Standard"/>
        <w:widowControl/>
        <w:suppressAutoHyphens w:val="0"/>
        <w:autoSpaceDE w:val="0"/>
        <w:spacing w:line="200" w:lineRule="atLeast"/>
        <w:jc w:val="both"/>
      </w:pPr>
      <w:r>
        <w:rPr>
          <w:rFonts w:ascii="Calibri" w:eastAsia="Times New Roman" w:hAnsi="Calibri" w:cs="Arial"/>
          <w:sz w:val="22"/>
          <w:szCs w:val="22"/>
        </w:rPr>
        <w:t xml:space="preserve">Roboty, których dotyczy SST obejmują wszystkie czynności umożliwiające i mające na celu wykonanie </w:t>
      </w:r>
      <w:r>
        <w:rPr>
          <w:rFonts w:ascii="Calibri" w:hAnsi="Calibri"/>
          <w:sz w:val="22"/>
          <w:szCs w:val="22"/>
        </w:rPr>
        <w:t>ści</w:t>
      </w:r>
      <w:r>
        <w:rPr>
          <w:rFonts w:ascii="Calibri" w:hAnsi="Calibri"/>
          <w:sz w:val="22"/>
          <w:szCs w:val="22"/>
        </w:rPr>
        <w:t>a</w:t>
      </w:r>
      <w:r>
        <w:rPr>
          <w:rFonts w:ascii="Calibri" w:hAnsi="Calibri"/>
          <w:sz w:val="22"/>
          <w:szCs w:val="22"/>
        </w:rPr>
        <w:t xml:space="preserve">nek działowych systemowych szkieletowych (ocynkowane profile systemowe) z okładziną z płyty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Gipsowo-kartonowych gr.12,5 mm. Wypełnienie wełną mineralną gr10 cm. Grubość ścianek 12,5 cm. </w:t>
      </w: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1.4. Określenia podstawowe</w:t>
      </w:r>
    </w:p>
    <w:p w:rsidR="00002CBC" w:rsidRDefault="00F125D1">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Określenia podane w niniejszej SST są zgodne z obowiązującymi odpowiednimi normami oraz określeniami podanymi w ST kod CPV 45000000 „Wymagania ogólne” pkt. 1.4.</w:t>
      </w:r>
    </w:p>
    <w:p w:rsidR="00002CBC" w:rsidRDefault="00F125D1">
      <w:pPr>
        <w:pStyle w:val="Standard"/>
        <w:widowControl/>
        <w:suppressAutoHyphens w:val="0"/>
        <w:autoSpaceDE w:val="0"/>
        <w:spacing w:line="200" w:lineRule="atLeast"/>
        <w:jc w:val="both"/>
      </w:pPr>
      <w:r>
        <w:rPr>
          <w:rFonts w:ascii="Calibri" w:hAnsi="Calibri"/>
          <w:b/>
          <w:sz w:val="22"/>
          <w:szCs w:val="22"/>
        </w:rPr>
        <w:t>Płyta wypełniająca</w:t>
      </w:r>
      <w:r>
        <w:rPr>
          <w:rFonts w:ascii="Calibri" w:hAnsi="Calibri"/>
          <w:sz w:val="22"/>
          <w:szCs w:val="22"/>
        </w:rPr>
        <w:t xml:space="preserve"> - element wypełniający pola konstrukcji nośnej. Element nie może przenosić żadnych innych obciążeń poza ciężarem własnym.</w:t>
      </w:r>
    </w:p>
    <w:p w:rsidR="00002CBC" w:rsidRDefault="00F125D1">
      <w:pPr>
        <w:pStyle w:val="Standard"/>
        <w:widowControl/>
        <w:suppressAutoHyphens w:val="0"/>
        <w:autoSpaceDE w:val="0"/>
        <w:spacing w:line="200" w:lineRule="atLeast"/>
        <w:jc w:val="both"/>
      </w:pPr>
      <w:r>
        <w:rPr>
          <w:rFonts w:ascii="Calibri" w:hAnsi="Calibri"/>
          <w:b/>
          <w:sz w:val="22"/>
          <w:szCs w:val="22"/>
        </w:rPr>
        <w:t>Konstrukcja nośna</w:t>
      </w:r>
      <w:r>
        <w:rPr>
          <w:rFonts w:ascii="Calibri" w:hAnsi="Calibri"/>
          <w:sz w:val="22"/>
          <w:szCs w:val="22"/>
        </w:rPr>
        <w:t xml:space="preserve"> - lekki ustrój konstrukcyjny składający się z elementów - profili nośnych (zbierających obciążenia i przekazujący je na zawiesia) oraz elementów łączących ze sobą profile nośne (profile porzeczne) łączonych na zamki oraz z elementów dodatkowych (listwy boczne, klipsy, łączniki).</w:t>
      </w:r>
    </w:p>
    <w:p w:rsidR="00002CBC" w:rsidRDefault="00F125D1">
      <w:pPr>
        <w:pStyle w:val="Standard"/>
        <w:widowControl/>
        <w:suppressAutoHyphens w:val="0"/>
        <w:autoSpaceDE w:val="0"/>
        <w:spacing w:line="200" w:lineRule="atLeast"/>
        <w:jc w:val="both"/>
      </w:pPr>
      <w:r>
        <w:rPr>
          <w:rFonts w:ascii="Calibri" w:hAnsi="Calibri"/>
          <w:b/>
          <w:sz w:val="22"/>
          <w:szCs w:val="22"/>
        </w:rPr>
        <w:t>Zawiesie</w:t>
      </w:r>
      <w:r>
        <w:rPr>
          <w:rFonts w:ascii="Calibri" w:hAnsi="Calibri"/>
          <w:sz w:val="22"/>
          <w:szCs w:val="22"/>
        </w:rPr>
        <w:t xml:space="preserve"> - element przenoszący obciążenia i stabilizujący konstrukcje sufitu podwieszonego do elementów konstrukcyjnych budynku i budowli w sposób bezpieczny, tzn. zapewniający stabilność geometryczną oraz bezpieczne przeniesienie obciążeń z sufitu podwieszonego na elementy konstrukcyjne budynku/budowli. </w:t>
      </w:r>
      <w:r>
        <w:rPr>
          <w:rFonts w:ascii="Calibri" w:hAnsi="Calibri"/>
          <w:b/>
          <w:sz w:val="22"/>
          <w:szCs w:val="22"/>
        </w:rPr>
        <w:t>Sufit podwieszony</w:t>
      </w:r>
      <w:r>
        <w:rPr>
          <w:rFonts w:ascii="Calibri" w:hAnsi="Calibri"/>
          <w:sz w:val="22"/>
          <w:szCs w:val="22"/>
        </w:rPr>
        <w:t xml:space="preserve"> - lekki niekonstrukcyjny element budynku lub budowli pełniący w zależności od przezn</w:t>
      </w:r>
      <w:r>
        <w:rPr>
          <w:rFonts w:ascii="Calibri" w:hAnsi="Calibri"/>
          <w:sz w:val="22"/>
          <w:szCs w:val="22"/>
        </w:rPr>
        <w:t>a</w:t>
      </w:r>
      <w:r>
        <w:rPr>
          <w:rFonts w:ascii="Calibri" w:hAnsi="Calibri"/>
          <w:sz w:val="22"/>
          <w:szCs w:val="22"/>
        </w:rPr>
        <w:t xml:space="preserve">czenia i właściwości funkcje: dekoracyjno -architektoniczne lub/i akustyczn,e wykonany z konstrukcji nośnej oraz płyt wypełniających. </w:t>
      </w: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1.5. Ogólne wymagania dotyczące robót</w:t>
      </w:r>
    </w:p>
    <w:p w:rsidR="00002CBC" w:rsidRDefault="00F125D1">
      <w:pPr>
        <w:pStyle w:val="Standard"/>
        <w:widowControl/>
        <w:suppressAutoHyphens w:val="0"/>
        <w:autoSpaceDE w:val="0"/>
        <w:spacing w:line="200" w:lineRule="atLeast"/>
        <w:jc w:val="both"/>
      </w:pPr>
      <w:r>
        <w:rPr>
          <w:rFonts w:ascii="Calibri" w:eastAsia="Times New Roman" w:hAnsi="Calibri" w:cs="Arial"/>
          <w:sz w:val="22"/>
          <w:szCs w:val="22"/>
        </w:rPr>
        <w:t>Wykonawca robót odpowiedzialny jest za jakość wykonania oraz z zgodność z dokumentacją projektową, SST i poleceniami inspektora nadzoru. Ogólne wymagania robót podano w ST Kod CPV 45000000 „Wymag</w:t>
      </w:r>
      <w:r>
        <w:rPr>
          <w:rFonts w:ascii="Calibri" w:eastAsia="Times New Roman" w:hAnsi="Calibri" w:cs="Arial"/>
          <w:sz w:val="22"/>
          <w:szCs w:val="22"/>
        </w:rPr>
        <w:t>a</w:t>
      </w:r>
      <w:r>
        <w:rPr>
          <w:rFonts w:ascii="Calibri" w:eastAsia="Times New Roman" w:hAnsi="Calibri" w:cs="Arial"/>
          <w:sz w:val="22"/>
          <w:szCs w:val="22"/>
        </w:rPr>
        <w:t>nia ogólne” pkt. 1.5.</w:t>
      </w:r>
    </w:p>
    <w:p w:rsidR="00002CBC" w:rsidRDefault="00002CBC">
      <w:pPr>
        <w:pStyle w:val="Standard"/>
        <w:widowControl/>
        <w:suppressAutoHyphens w:val="0"/>
        <w:autoSpaceDE w:val="0"/>
        <w:spacing w:line="200" w:lineRule="atLeast"/>
        <w:jc w:val="both"/>
        <w:rPr>
          <w:rFonts w:ascii="Calibri" w:eastAsia="Times New Roman" w:hAnsi="Calibri" w:cs="Arial"/>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2. MATERIAŁY</w:t>
      </w: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2.1. Wymagania ogólne dotyczące materiałów</w:t>
      </w:r>
    </w:p>
    <w:p w:rsidR="00002CBC" w:rsidRDefault="00F125D1">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dotyczące materiałów, ich pozyskiwania i składowania podano w ST Kod CPV 45000000 „wymagania ogólne” pkt. 2. Ponadto materiały zastosowane do wykonywania pokryć dachowych powinny mieć:</w:t>
      </w:r>
    </w:p>
    <w:p w:rsidR="00002CBC" w:rsidRDefault="00F125D1">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Aprobaty Techniczne lub być produkowane zgodnie z obowiązującymi normami,</w:t>
      </w:r>
    </w:p>
    <w:p w:rsidR="00002CBC" w:rsidRDefault="00F125D1">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lub Deklarację Zgodności z Aprobatą Techniczną lub PN,</w:t>
      </w:r>
    </w:p>
    <w:p w:rsidR="00002CBC" w:rsidRDefault="00F125D1">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na znak bezpieczeństwa,</w:t>
      </w:r>
    </w:p>
    <w:p w:rsidR="00002CBC" w:rsidRDefault="00F125D1">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Zgodności ze zharmonizowaną normą europejską wprowadzoną do zbioru norm polskich,</w:t>
      </w:r>
    </w:p>
    <w:p w:rsidR="00002CBC" w:rsidRDefault="00F125D1">
      <w:pPr>
        <w:pStyle w:val="Standard"/>
        <w:widowControl/>
        <w:suppressAutoHyphens w:val="0"/>
        <w:autoSpaceDE w:val="0"/>
        <w:spacing w:line="200" w:lineRule="atLeast"/>
        <w:jc w:val="both"/>
      </w:pPr>
      <w:r>
        <w:rPr>
          <w:rFonts w:ascii="Calibri" w:eastAsia="Times New Roman" w:hAnsi="Calibri" w:cs="Arial"/>
          <w:sz w:val="22"/>
          <w:szCs w:val="22"/>
        </w:rPr>
        <w:t>- na opakowaniach powinien znajdować się termin przydatności do stosowania, sposób transportu i skład</w:t>
      </w:r>
      <w:r>
        <w:rPr>
          <w:rFonts w:ascii="Calibri" w:eastAsia="Times New Roman" w:hAnsi="Calibri" w:cs="Arial"/>
          <w:sz w:val="22"/>
          <w:szCs w:val="22"/>
        </w:rPr>
        <w:t>o</w:t>
      </w:r>
      <w:r>
        <w:rPr>
          <w:rFonts w:ascii="Calibri" w:eastAsia="Times New Roman" w:hAnsi="Calibri" w:cs="Arial"/>
          <w:sz w:val="22"/>
          <w:szCs w:val="22"/>
        </w:rPr>
        <w:t>wania powinien być zgodny z warunkami podanymi przez producenta.</w:t>
      </w:r>
    </w:p>
    <w:p w:rsidR="00002CBC" w:rsidRDefault="00F125D1">
      <w:pPr>
        <w:pStyle w:val="Standard"/>
        <w:widowControl/>
        <w:suppressAutoHyphens w:val="0"/>
        <w:autoSpaceDE w:val="0"/>
        <w:spacing w:line="200" w:lineRule="atLeast"/>
        <w:jc w:val="both"/>
      </w:pPr>
      <w:r>
        <w:rPr>
          <w:rFonts w:ascii="Calibri" w:eastAsia="Times New Roman" w:hAnsi="Calibri" w:cs="Arial"/>
          <w:sz w:val="22"/>
          <w:szCs w:val="22"/>
        </w:rPr>
        <w:t>Wykonawca obowiązany jest posiadać na budowie pełną dokumentację dotyczącą składowanych na bud</w:t>
      </w:r>
      <w:r>
        <w:rPr>
          <w:rFonts w:ascii="Calibri" w:eastAsia="Times New Roman" w:hAnsi="Calibri" w:cs="Arial"/>
          <w:sz w:val="22"/>
          <w:szCs w:val="22"/>
        </w:rPr>
        <w:t>o</w:t>
      </w:r>
      <w:r>
        <w:rPr>
          <w:rFonts w:ascii="Calibri" w:eastAsia="Times New Roman" w:hAnsi="Calibri" w:cs="Arial"/>
          <w:sz w:val="22"/>
          <w:szCs w:val="22"/>
        </w:rPr>
        <w:t>wie materiałów przeznaczonych do wykonania pokrycia.</w:t>
      </w: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2.2. Rodzaje materiałów</w:t>
      </w:r>
    </w:p>
    <w:p w:rsidR="00002CBC" w:rsidRDefault="00F125D1">
      <w:pPr>
        <w:pStyle w:val="Standard"/>
        <w:widowControl/>
        <w:suppressAutoHyphens w:val="0"/>
        <w:autoSpaceDE w:val="0"/>
        <w:spacing w:line="200" w:lineRule="atLeast"/>
        <w:jc w:val="both"/>
      </w:pPr>
      <w:r>
        <w:rPr>
          <w:rFonts w:ascii="Calibri" w:eastAsia="Times New Roman" w:hAnsi="Calibri" w:cs="Arial"/>
          <w:b/>
          <w:bCs/>
          <w:sz w:val="22"/>
          <w:szCs w:val="22"/>
        </w:rPr>
        <w:t xml:space="preserve">2.2.1. Wszelkie materiały </w:t>
      </w:r>
      <w:r>
        <w:rPr>
          <w:rFonts w:ascii="Calibri" w:eastAsia="Times New Roman" w:hAnsi="Calibri" w:cs="Arial"/>
          <w:sz w:val="22"/>
          <w:szCs w:val="22"/>
        </w:rPr>
        <w:t>do wykonania robót powinny odpowiadać wymaganiom zawartym w normach polskich lub aprobatach technicznych ITB dopuszczających dany materiał do powszechnego stosowania w budownictwie.</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Materiałami stosowanymi przy wykonaniu robót będących przedmiotem niniejszej specyfikacji są: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drzwiczki rewizyjne, kompletne</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lastRenderedPageBreak/>
        <w:t>-  filc bituminizowany z wełny mineralnej gr. 5 mm</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gips budowlany szpachlowy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klamerki mocujące</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kołki do wstrzeliwania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kształtowniki stalowe profilowane C 100x075</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kształtowniki stalowe profilowane C 55x075</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kształtowniki z blachy</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kątownik przyścienny</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kształtowniki z blachy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profil główny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kształtowniki z blachy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profil poprzeczny o długości 60 cm</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łącznik krzyżowy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łączniki rozporowe</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masa szpachlowa</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sucha mieszanka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płyta gipsowo-kartonowa wodoodporna grub. 12,5 mm (GKBI)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płyta gipsowo-kartonowa zwykła grub. 12,5 mm (GKB)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płyty gipsowe gr. 12,5 mm wodo i ogniochronne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płyty z wełny mineralnej gr. 100 mm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taśma papierowa perforowana szer.50 mm gr.0.2 mm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taśma spoinowa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taśma uszczelniająca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wkręty do płyt gipsowych  </w:t>
      </w:r>
    </w:p>
    <w:p w:rsidR="00002CBC" w:rsidRDefault="00F125D1">
      <w:pPr>
        <w:pStyle w:val="Standard"/>
        <w:widowControl/>
        <w:suppressAutoHyphens w:val="0"/>
        <w:autoSpaceDE w:val="0"/>
        <w:spacing w:line="200" w:lineRule="atLeast"/>
        <w:jc w:val="both"/>
      </w:pPr>
      <w:r>
        <w:rPr>
          <w:rFonts w:ascii="Calibri" w:hAnsi="Calibri"/>
          <w:sz w:val="22"/>
          <w:szCs w:val="22"/>
        </w:rPr>
        <w:t>Wykonawca ponosi odpowiedzialność za spełnienie wymagań ilościowych i jakościowych materiałów d</w:t>
      </w:r>
      <w:r>
        <w:rPr>
          <w:rFonts w:ascii="Calibri" w:hAnsi="Calibri"/>
          <w:sz w:val="22"/>
          <w:szCs w:val="22"/>
        </w:rPr>
        <w:t>o</w:t>
      </w:r>
      <w:r>
        <w:rPr>
          <w:rFonts w:ascii="Calibri" w:hAnsi="Calibri"/>
          <w:sz w:val="22"/>
          <w:szCs w:val="22"/>
        </w:rPr>
        <w:t>starczanych na plac budowy oraz za ich właściwe składowanie i wbudowanie.</w:t>
      </w:r>
    </w:p>
    <w:p w:rsidR="00002CBC" w:rsidRDefault="00002CBC">
      <w:pPr>
        <w:pStyle w:val="Standard"/>
        <w:widowControl/>
        <w:suppressAutoHyphens w:val="0"/>
        <w:autoSpaceDE w:val="0"/>
        <w:spacing w:line="200" w:lineRule="atLeast"/>
        <w:jc w:val="both"/>
        <w:rPr>
          <w:rFonts w:ascii="Calibri" w:eastAsia="Times New Roman" w:hAnsi="Calibri" w:cs="Arial"/>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3. SPRZĘT</w:t>
      </w: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3.1. Wymagania ogólne</w:t>
      </w:r>
    </w:p>
    <w:p w:rsidR="00002CBC" w:rsidRDefault="00F125D1">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dotyczące sprzętu podano w ST Kod CPV 45000000 „Wymagania ogólne” pkt. 3.</w:t>
      </w:r>
    </w:p>
    <w:p w:rsidR="00002CBC" w:rsidRDefault="00F125D1">
      <w:pPr>
        <w:pStyle w:val="Standard"/>
        <w:widowControl/>
        <w:suppressAutoHyphens w:val="0"/>
        <w:autoSpaceDE w:val="0"/>
        <w:spacing w:line="200" w:lineRule="atLeast"/>
        <w:jc w:val="both"/>
      </w:pPr>
      <w:r>
        <w:rPr>
          <w:rFonts w:ascii="Calibri" w:hAnsi="Calibri"/>
          <w:sz w:val="22"/>
          <w:szCs w:val="22"/>
        </w:rPr>
        <w:t>Wykonawca jest zobowiązany do używania jedynie takiego sprzętu, który nie spowoduje niekorzystnego wpływu na jakość i środowisko wykonywanych robót. Na żądanie, Wykonawca dostarczy Inspektorowi na</w:t>
      </w:r>
      <w:r>
        <w:rPr>
          <w:rFonts w:ascii="Calibri" w:hAnsi="Calibri"/>
          <w:sz w:val="22"/>
          <w:szCs w:val="22"/>
        </w:rPr>
        <w:t>d</w:t>
      </w:r>
      <w:r>
        <w:rPr>
          <w:rFonts w:ascii="Calibri" w:hAnsi="Calibri"/>
          <w:sz w:val="22"/>
          <w:szCs w:val="22"/>
        </w:rPr>
        <w:t>zoru kopie dokumentów potwierdzających dopuszczenie sprzętu do użytkowania zgodnie z jego przeznacz</w:t>
      </w:r>
      <w:r>
        <w:rPr>
          <w:rFonts w:ascii="Calibri" w:hAnsi="Calibri"/>
          <w:sz w:val="22"/>
          <w:szCs w:val="22"/>
        </w:rPr>
        <w:t>e</w:t>
      </w:r>
      <w:r>
        <w:rPr>
          <w:rFonts w:ascii="Calibri" w:hAnsi="Calibri"/>
          <w:sz w:val="22"/>
          <w:szCs w:val="22"/>
        </w:rPr>
        <w:t>niem</w:t>
      </w:r>
      <w:r>
        <w:t>.</w:t>
      </w:r>
    </w:p>
    <w:p w:rsidR="00002CBC" w:rsidRDefault="00F125D1">
      <w:pPr>
        <w:pStyle w:val="Standard"/>
        <w:widowControl/>
        <w:suppressAutoHyphens w:val="0"/>
        <w:autoSpaceDE w:val="0"/>
        <w:spacing w:line="200" w:lineRule="atLeast"/>
        <w:jc w:val="both"/>
      </w:pPr>
      <w:r>
        <w:rPr>
          <w:rFonts w:ascii="Calibri" w:eastAsia="Times New Roman" w:hAnsi="Calibri" w:cs="Arial"/>
          <w:b/>
          <w:bCs/>
          <w:sz w:val="22"/>
          <w:szCs w:val="22"/>
        </w:rPr>
        <w:t xml:space="preserve">3.2. </w:t>
      </w:r>
      <w:r>
        <w:rPr>
          <w:rFonts w:ascii="Calibri" w:hAnsi="Calibri"/>
          <w:b/>
          <w:sz w:val="22"/>
          <w:szCs w:val="22"/>
        </w:rPr>
        <w:t>Sprzęt do wycinania, przycinania i obróbki płyt wypełniających:</w:t>
      </w:r>
      <w:r>
        <w:rPr>
          <w:rFonts w:ascii="Calibri" w:hAnsi="Calibri"/>
          <w:sz w:val="22"/>
          <w:szCs w:val="22"/>
        </w:rPr>
        <w:t xml:space="preserve">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noże -do przycinania płyt na wymiar, wycinania otworów, wycinania ukształtowanych krawędzi   płyty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pędzle - do malowania przyciętych krawędzi bocznych </w:t>
      </w:r>
    </w:p>
    <w:p w:rsidR="00002CBC" w:rsidRDefault="00F125D1">
      <w:pPr>
        <w:pStyle w:val="Standard"/>
        <w:widowControl/>
        <w:suppressAutoHyphens w:val="0"/>
        <w:autoSpaceDE w:val="0"/>
        <w:spacing w:line="200" w:lineRule="atLeast"/>
        <w:jc w:val="both"/>
        <w:rPr>
          <w:rFonts w:ascii="Calibri" w:hAnsi="Calibri"/>
          <w:b/>
          <w:sz w:val="22"/>
          <w:szCs w:val="22"/>
        </w:rPr>
      </w:pPr>
      <w:r>
        <w:rPr>
          <w:rFonts w:ascii="Calibri" w:hAnsi="Calibri"/>
          <w:b/>
          <w:sz w:val="22"/>
          <w:szCs w:val="22"/>
        </w:rPr>
        <w:t xml:space="preserve">3.3. Sprzęt do Instalacji konstrukcji nośnej: </w:t>
      </w:r>
    </w:p>
    <w:p w:rsidR="00002CBC" w:rsidRDefault="00F125D1">
      <w:pPr>
        <w:pStyle w:val="Standard"/>
        <w:widowControl/>
        <w:suppressAutoHyphens w:val="0"/>
        <w:autoSpaceDE w:val="0"/>
        <w:spacing w:line="200" w:lineRule="atLeast"/>
        <w:jc w:val="both"/>
      </w:pPr>
      <w:r>
        <w:rPr>
          <w:rFonts w:ascii="Calibri" w:hAnsi="Calibri"/>
          <w:sz w:val="22"/>
          <w:szCs w:val="22"/>
        </w:rPr>
        <w:t>- elementy do instalacji kołków, kotew i innych elementów pozwalających na montaż zawiesi do elementów</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konstrukcyjnych budynku/budowli (zgodnie z zaleceniami producentów):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narzędzia do instalacji zawiesi - nożyce do drutów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narzędzia do instalacji profili nośnych i innych profili konstrukcji sufitu podwieszonego: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nożyce do blachy (prawe/lew lub uniwersalne)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podesty robocze (w zależności od wysokości podwieszenia)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narzędzia do poziomowania i trasowania konstrukcji nożnej ( w zależności od wielkości i stopnia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komplikacji) poziomice (tradycyjne, laserowe)  linki murarskie</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w:t>
      </w:r>
      <w:r>
        <w:rPr>
          <w:rFonts w:ascii="Calibri" w:eastAsia="Times New Roman" w:hAnsi="Calibri" w:cs="Arial"/>
          <w:b/>
          <w:bCs/>
          <w:sz w:val="22"/>
          <w:szCs w:val="22"/>
          <w:u w:val="single"/>
        </w:rPr>
        <w:t>4. TRANSPORT</w:t>
      </w: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4.1. Wymagania ogólne</w:t>
      </w:r>
    </w:p>
    <w:p w:rsidR="00002CBC" w:rsidRDefault="00F125D1">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dotyczące transportu podani w ST Kod CPV 45000000 „Wymagania ogólne”pkt.4.</w:t>
      </w: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4.2. Transport materiałów</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Do transportu materiałów, sprzętu budowlanego i urządzeń stosować sprawne technicznie środki transportu. Środki transportu powinny zabezpieczać załadowane wyroby przed wpływami atmosferycznymi. Transport profili stalowych typowymi środkami transportu w opakowaniach fabrycznych. Podczas transportu produkty </w:t>
      </w:r>
      <w:r>
        <w:rPr>
          <w:rFonts w:ascii="Calibri" w:hAnsi="Calibri"/>
          <w:sz w:val="22"/>
          <w:szCs w:val="22"/>
        </w:rPr>
        <w:lastRenderedPageBreak/>
        <w:t>powinny być umieszczone tak, aby nie przesuwały się i nie były uderzane przez inny ładunek. Opakowania nie powinny być zrzucane lub gwałtownie opuszczane, nawet z niewielkich wysokości. Rozładunek płyt p</w:t>
      </w:r>
      <w:r>
        <w:rPr>
          <w:rFonts w:ascii="Calibri" w:hAnsi="Calibri"/>
          <w:sz w:val="22"/>
          <w:szCs w:val="22"/>
        </w:rPr>
        <w:t>o</w:t>
      </w:r>
      <w:r>
        <w:rPr>
          <w:rFonts w:ascii="Calibri" w:hAnsi="Calibri"/>
          <w:sz w:val="22"/>
          <w:szCs w:val="22"/>
        </w:rPr>
        <w:t>winien odbywać się w sposób zmechanizowany przy pomocy wózka widłowego o udźwigu co najmniej 2000 kg lub żurawia wyposażonego w zawiesie z widłami. Wykonawca jest zobowiązany do stosowania jedynie takich środków transportu, które nie wpłyną niekorzystnie na jakość robót i właściwości przewożonych t</w:t>
      </w:r>
      <w:r>
        <w:rPr>
          <w:rFonts w:ascii="Calibri" w:hAnsi="Calibri"/>
          <w:sz w:val="22"/>
          <w:szCs w:val="22"/>
        </w:rPr>
        <w:t>o</w:t>
      </w:r>
      <w:r>
        <w:rPr>
          <w:rFonts w:ascii="Calibri" w:hAnsi="Calibri"/>
          <w:sz w:val="22"/>
          <w:szCs w:val="22"/>
        </w:rPr>
        <w:t xml:space="preserve">warów. Przy ruchu po drogach publicznych pojazdy muszą spełniać wymagania przepisów ruchu drogowego tak pod względem formalnym jak i rzeczowym. Wykonawca będzie usuwać na bieżąco, na własny koszt, wszelkie zanieczyszczenia spowodowane jego pojazdami na drogach publicznych oraz dojazdach do terenu budowy. </w:t>
      </w:r>
    </w:p>
    <w:p w:rsidR="00002CBC" w:rsidRDefault="00F125D1">
      <w:pPr>
        <w:pStyle w:val="Standard"/>
        <w:widowControl/>
        <w:suppressAutoHyphens w:val="0"/>
        <w:autoSpaceDE w:val="0"/>
        <w:spacing w:line="200" w:lineRule="atLeast"/>
        <w:jc w:val="both"/>
        <w:rPr>
          <w:rFonts w:ascii="Calibri" w:hAnsi="Calibri"/>
          <w:b/>
          <w:sz w:val="22"/>
          <w:szCs w:val="22"/>
        </w:rPr>
      </w:pPr>
      <w:r>
        <w:rPr>
          <w:rFonts w:ascii="Calibri" w:hAnsi="Calibri"/>
          <w:b/>
          <w:sz w:val="22"/>
          <w:szCs w:val="22"/>
        </w:rPr>
        <w:t>4.3.Składowanie</w:t>
      </w:r>
    </w:p>
    <w:p w:rsidR="00002CBC" w:rsidRDefault="00F125D1">
      <w:pPr>
        <w:pStyle w:val="Standard"/>
        <w:widowControl/>
        <w:suppressAutoHyphens w:val="0"/>
        <w:autoSpaceDE w:val="0"/>
        <w:spacing w:line="200" w:lineRule="atLeast"/>
        <w:jc w:val="both"/>
      </w:pPr>
      <w:r>
        <w:rPr>
          <w:rFonts w:ascii="Calibri" w:hAnsi="Calibri"/>
          <w:sz w:val="22"/>
          <w:szCs w:val="22"/>
        </w:rPr>
        <w:t>Produkty powinny być składowane tak, aby nie były bezpośrednio narażone na zmiany pogody. Powinny być składowane na suchym, gładkim podłożu, aby nie były narażone na zamoczenie, zalanie oraz na żadne uszkodzenia mechaniczne. Ciężkie lub ostre przed- mioty nie powinny być umieszczone na wierzchu opak</w:t>
      </w:r>
      <w:r>
        <w:rPr>
          <w:rFonts w:ascii="Calibri" w:hAnsi="Calibri"/>
          <w:sz w:val="22"/>
          <w:szCs w:val="22"/>
        </w:rPr>
        <w:t>o</w:t>
      </w:r>
      <w:r>
        <w:rPr>
          <w:rFonts w:ascii="Calibri" w:hAnsi="Calibri"/>
          <w:sz w:val="22"/>
          <w:szCs w:val="22"/>
        </w:rPr>
        <w:t>wań. Wysokość maksymalnie trzy pełne palety jedna na drugiej.</w:t>
      </w:r>
    </w:p>
    <w:p w:rsidR="00232F4E" w:rsidRDefault="00232F4E">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5. WYKONANIE ROBÓT</w:t>
      </w:r>
    </w:p>
    <w:p w:rsidR="00002CBC" w:rsidRDefault="00F125D1">
      <w:pPr>
        <w:pStyle w:val="Standard"/>
        <w:widowControl/>
        <w:suppressAutoHyphens w:val="0"/>
        <w:autoSpaceDE w:val="0"/>
        <w:spacing w:line="200" w:lineRule="atLeast"/>
        <w:jc w:val="both"/>
      </w:pPr>
      <w:r>
        <w:rPr>
          <w:rFonts w:ascii="Calibri" w:hAnsi="Calibri"/>
          <w:b/>
          <w:sz w:val="22"/>
          <w:szCs w:val="22"/>
        </w:rPr>
        <w:t>5.1 Zalecenia ogólne</w:t>
      </w:r>
      <w:r>
        <w:rPr>
          <w:rFonts w:ascii="Calibri" w:hAnsi="Calibri"/>
          <w:sz w:val="22"/>
          <w:szCs w:val="22"/>
        </w:rPr>
        <w:t xml:space="preserve">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płyty gipsowe przechowywać w pomieszczeniach suchych układając na poziomym podłożu.</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płyty przenosi się w pozycji pionowej krawędzią podłużną poziomo.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przy składowaniu należy zwrócić uwagę na nośność podłoża.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pomieszczenie może być wyłożone płytami dopiero wtedy, gdy jest ono dokładnie osuszone i gdy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zakończone są wszelkie prace tynkarskie i posadzkarskie.</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elementy typu drzwi lub okna winny być zamontowane, oszklone i spełniać swoje funkcje przed montażem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sufitów.</w:t>
      </w:r>
    </w:p>
    <w:p w:rsidR="00002CBC" w:rsidRDefault="00F125D1">
      <w:pPr>
        <w:pStyle w:val="Standard"/>
        <w:widowControl/>
        <w:suppressAutoHyphens w:val="0"/>
        <w:autoSpaceDE w:val="0"/>
        <w:spacing w:line="200" w:lineRule="atLeast"/>
        <w:jc w:val="both"/>
      </w:pPr>
      <w:r>
        <w:rPr>
          <w:rFonts w:ascii="Calibri" w:hAnsi="Calibri"/>
          <w:sz w:val="22"/>
          <w:szCs w:val="22"/>
        </w:rPr>
        <w:t>- wszelkie prace mokre i instalacyjne winny być ukończone przed montażem sufitu podwieszanego</w:t>
      </w:r>
      <w:r>
        <w:t>.</w:t>
      </w:r>
    </w:p>
    <w:p w:rsidR="00002CBC" w:rsidRDefault="00F125D1">
      <w:pPr>
        <w:pStyle w:val="Standard"/>
        <w:widowControl/>
        <w:suppressAutoHyphens w:val="0"/>
        <w:autoSpaceDE w:val="0"/>
        <w:spacing w:line="200" w:lineRule="atLeast"/>
        <w:jc w:val="both"/>
      </w:pPr>
      <w:r>
        <w:rPr>
          <w:rFonts w:ascii="Calibri" w:hAnsi="Calibri"/>
          <w:sz w:val="22"/>
          <w:szCs w:val="22"/>
        </w:rPr>
        <w:t>- podczas montażu sufitu temperatura wewnątrz pomieszczenia nie powinna być niższa niż 15 C, aby umo</w:t>
      </w:r>
      <w:r>
        <w:rPr>
          <w:rFonts w:ascii="Calibri" w:hAnsi="Calibri"/>
          <w:sz w:val="22"/>
          <w:szCs w:val="22"/>
        </w:rPr>
        <w:t>ż</w:t>
      </w:r>
      <w:r>
        <w:rPr>
          <w:rFonts w:ascii="Calibri" w:hAnsi="Calibri"/>
          <w:sz w:val="22"/>
          <w:szCs w:val="22"/>
        </w:rPr>
        <w:t xml:space="preserve">liwić właściwe warunki pracy. </w:t>
      </w:r>
    </w:p>
    <w:p w:rsidR="00002CBC" w:rsidRDefault="00F125D1">
      <w:pPr>
        <w:pStyle w:val="Standard"/>
        <w:widowControl/>
        <w:suppressAutoHyphens w:val="0"/>
        <w:autoSpaceDE w:val="0"/>
        <w:spacing w:line="200" w:lineRule="atLeast"/>
        <w:jc w:val="both"/>
      </w:pPr>
      <w:r>
        <w:rPr>
          <w:rFonts w:ascii="Calibri" w:hAnsi="Calibri"/>
          <w:sz w:val="22"/>
          <w:szCs w:val="22"/>
        </w:rPr>
        <w:t>- elektryk decyduje czy oświetlenie założone będzie po lub w czasie montowania sufitów podwieszonych.  - - konieczne jest uprzednie uzgodnienie wszystkich specjalistów na budowie.</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zaleca się, aby specjalista układający płyty otrzymał jednocześnie zalecenie zainstalowania oświetlenia.  - - każde dodatkowe obciążenie przenoszone na sufit podwieszony należy dodatkowo podwiesić.</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wykonanie sufitów i oświetlenia musi spełniać wymogi ochrony pożarowej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cięcie płyt: za pomocą noża zarysowuje się licową stronę płyty tak, by karton był przecięty. Po załamaniu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płyty zostaje przecięty karton od spodu. Przy cięciu płyt należy uważać, aby nie przygotować elementu w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tzw. lustrzanym odbiciu. </w:t>
      </w:r>
    </w:p>
    <w:p w:rsidR="00002CBC" w:rsidRDefault="00F125D1">
      <w:pPr>
        <w:pStyle w:val="Standard"/>
        <w:widowControl/>
        <w:suppressAutoHyphens w:val="0"/>
        <w:autoSpaceDE w:val="0"/>
        <w:spacing w:line="200" w:lineRule="atLeast"/>
        <w:jc w:val="both"/>
      </w:pPr>
      <w:r>
        <w:rPr>
          <w:rFonts w:ascii="Calibri" w:hAnsi="Calibri"/>
          <w:b/>
          <w:sz w:val="22"/>
          <w:szCs w:val="22"/>
        </w:rPr>
        <w:t>5.2 Zakres robót przygotowawczych</w:t>
      </w:r>
      <w:r>
        <w:rPr>
          <w:rFonts w:ascii="Calibri" w:hAnsi="Calibri"/>
          <w:sz w:val="22"/>
          <w:szCs w:val="22"/>
        </w:rPr>
        <w:t xml:space="preserve">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Ścianki działowe i obudowy z g-k</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 wyznaczenie przebiegu ścian na posadzce i suficie</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 wytrasowanie miejsc montażu obudów</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Sufity podwieszone</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 sprawdzenie kątów i poziomów pomieszczenia i instalacji</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 potwierdzenie odpowiedniej dla montażu wilgotności pomieszczenia</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 rozmierzenie układu rusztu sufitu i określenie lokalizacji profili nośnych</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w:t>
      </w:r>
      <w:r>
        <w:rPr>
          <w:rFonts w:ascii="Calibri" w:hAnsi="Calibri"/>
          <w:b/>
          <w:sz w:val="22"/>
          <w:szCs w:val="22"/>
        </w:rPr>
        <w:t>5.3 Zakres robót zasadniczych</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Ścianki działowe gipsowo-kartonowe</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zamocowanie do podłogi i stropu elementów poziomych (profile "U") oraz elementów pionowych (profile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"C"), rozpiętych pomiędzy elementami poziomymi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rozstaw słupków (profili "C") ma być nie większy niż połowa szerokości płyty i musi być tak dobrany, aby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łączenia płyt wypadały na słupkach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profile C wstawia się pionowo pomiędzy półki profili U i nie stabilizuje się ich położenia; profil C jest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przesuwany dopiero w odpowiednie miejsce po przyłożeniu płyty w momencie mocowania płyt g-k do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elementów rusztu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rozstaw profili musi być taki, aby był spełniony warunek, że rozstaw przemnożony przez liczbę całkowitą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lastRenderedPageBreak/>
        <w:t xml:space="preserve">   będzie równy szerokości płyty g-k </w:t>
      </w:r>
    </w:p>
    <w:p w:rsidR="00002CBC" w:rsidRDefault="00F125D1">
      <w:pPr>
        <w:pStyle w:val="Standard"/>
        <w:widowControl/>
        <w:suppressAutoHyphens w:val="0"/>
        <w:autoSpaceDE w:val="0"/>
        <w:spacing w:line="200" w:lineRule="atLeast"/>
        <w:jc w:val="both"/>
      </w:pPr>
      <w:r>
        <w:rPr>
          <w:rFonts w:ascii="Calibri" w:hAnsi="Calibri"/>
          <w:sz w:val="22"/>
          <w:szCs w:val="22"/>
        </w:rPr>
        <w:t>- dla zapewnienia projektowanej izolacyjności akustycznej ściany pod skrajne profile, zarówno poziome, jak</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i pionowe (przylegające do stropu, podłogi i ścian bocznych) należy podłożyć taśmę izolacji akustyczne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wykonaną z elastycznej pianki polietylenowej. Profile te przytwierdza się średnio co 80 cm do podłogi</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i stropu odpowiednimi kołkami szybkiego montażu.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profile C skraca się do wymaganego wymiaru ręcznymi nożycami do blachy lub specjalną gilotyną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w:t>
      </w:r>
      <w:r>
        <w:t xml:space="preserve">dźwigniową. </w:t>
      </w:r>
    </w:p>
    <w:p w:rsidR="00002CBC" w:rsidRDefault="00F125D1">
      <w:pPr>
        <w:pStyle w:val="Standard"/>
        <w:widowControl/>
        <w:suppressAutoHyphens w:val="0"/>
        <w:autoSpaceDE w:val="0"/>
        <w:spacing w:line="200" w:lineRule="atLeast"/>
        <w:jc w:val="both"/>
      </w:pPr>
      <w:r>
        <w:t xml:space="preserve">- długość profili C winna być mniejsza o 10 do 20 mm od wysokości pomieszczenia. </w:t>
      </w:r>
    </w:p>
    <w:p w:rsidR="00002CBC" w:rsidRDefault="00F125D1">
      <w:pPr>
        <w:pStyle w:val="Standard"/>
        <w:widowControl/>
        <w:suppressAutoHyphens w:val="0"/>
        <w:autoSpaceDE w:val="0"/>
        <w:spacing w:line="200" w:lineRule="atLeast"/>
        <w:jc w:val="both"/>
      </w:pPr>
      <w:r>
        <w:t xml:space="preserve">- w ścianach z płyt gipsowo-kartonowych ościeżnice należy montować na etapie wykonywania </w:t>
      </w:r>
    </w:p>
    <w:p w:rsidR="00002CBC" w:rsidRDefault="00F125D1">
      <w:pPr>
        <w:pStyle w:val="Standard"/>
        <w:widowControl/>
        <w:suppressAutoHyphens w:val="0"/>
        <w:autoSpaceDE w:val="0"/>
        <w:spacing w:line="200" w:lineRule="atLeast"/>
        <w:jc w:val="both"/>
      </w:pPr>
      <w:r>
        <w:t xml:space="preserve">   rusztu. </w:t>
      </w:r>
    </w:p>
    <w:p w:rsidR="00002CBC" w:rsidRDefault="00F125D1">
      <w:pPr>
        <w:pStyle w:val="Standard"/>
        <w:widowControl/>
        <w:suppressAutoHyphens w:val="0"/>
        <w:autoSpaceDE w:val="0"/>
        <w:spacing w:line="200" w:lineRule="atLeast"/>
        <w:jc w:val="both"/>
      </w:pPr>
      <w:r>
        <w:t xml:space="preserve">- można stosować ościeżnice zarówno drewniane jak i stalowe. Jedynym warunkiem jest </w:t>
      </w:r>
    </w:p>
    <w:p w:rsidR="00002CBC" w:rsidRDefault="00F125D1">
      <w:pPr>
        <w:pStyle w:val="Standard"/>
        <w:widowControl/>
        <w:suppressAutoHyphens w:val="0"/>
        <w:autoSpaceDE w:val="0"/>
        <w:spacing w:line="200" w:lineRule="atLeast"/>
        <w:jc w:val="both"/>
      </w:pPr>
      <w:r>
        <w:t xml:space="preserve">  dopasowanie szerokości ramiaka ościeżnicy do grubości ściany.</w:t>
      </w:r>
    </w:p>
    <w:p w:rsidR="00002CBC" w:rsidRDefault="00F125D1">
      <w:pPr>
        <w:pStyle w:val="Standard"/>
        <w:widowControl/>
        <w:suppressAutoHyphens w:val="0"/>
        <w:autoSpaceDE w:val="0"/>
        <w:spacing w:line="200" w:lineRule="atLeast"/>
        <w:jc w:val="both"/>
      </w:pPr>
      <w:r>
        <w:t xml:space="preserve">- słupki przyościeżnicowe powinny być wykonane z profili "UA" </w:t>
      </w:r>
      <w:r>
        <w:rPr>
          <w:rFonts w:ascii="Calibri" w:hAnsi="Calibri"/>
          <w:sz w:val="22"/>
          <w:szCs w:val="22"/>
        </w:rPr>
        <w:t xml:space="preserve">z blachy o grubości 2 mm.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Wymagają one pewnego utwierdzenia w stropie i podłodze. Służą do tego specjalne kątowniki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przykręcane na końcach profili "UA" i zamocowane do stropu i podłogi.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przy wznoszeniu ścian o wysokości do 3 m i lekkich skrzydłach drzwiowych dopuszcza się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stosowanie słupków przyościeżnicowych z profili "C" z blachy 0,6 mm. przyościeżnicowe, tworząc rodzaj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nadproża.</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między płytami nie powinna pozostawać zbyt duża szczelina, którą trzeba by było wypełniać masą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szpachlową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płyty powinny być ustawiane pionowo i przykręcane do profili pionowych</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jeśli istnieje konieczność sztukowania płyt, to przycięty kawałek płyty powinien być mocowany raz na górze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a raz na dole po to, aby poziome połączenia płyt nie wypadały w jednej linii.</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nie można łączyć płyt na krawędzi otworu. Połączenie takie powinno być odsunięte od krawędzi otworu co</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najmniej o 15 cm.</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po zamontowaniu płyty g-k nie powinny dotykać ani do podłogi ani do sufitu po to, by płyty mogły się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swobodnie odkształcać pod wpływem obciążeń zewnętrznych, ciężaru własnego i zmian wilgotności.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płyty przykręcić jednostronnie do rusztu wkrętami w rozstawie 20-25 cm, regulując ustawienie słupków.  - - ułożyć płyty z wełny mineralnej pomiędzy profilami rusztu tak, aby nie dotykała ona płyt g-k (gr. płyt z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wełny powinna być o 1 cm mniejsza niż szerokość profili rusztu). </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po ułożeniu wełny należy zamocować płyty z drugiej strony rusztu w taki sposób, aby połączenia płyt nie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wypadły na tym samym, ale na sąsiednim słupku</w:t>
      </w:r>
    </w:p>
    <w:p w:rsidR="00002CBC" w:rsidRDefault="00002CBC">
      <w:pPr>
        <w:pStyle w:val="Standard"/>
        <w:widowControl/>
        <w:suppressAutoHyphens w:val="0"/>
        <w:autoSpaceDE w:val="0"/>
        <w:spacing w:line="200" w:lineRule="atLeast"/>
        <w:jc w:val="both"/>
        <w:rPr>
          <w:rFonts w:ascii="Calibri" w:hAnsi="Calibri"/>
          <w:sz w:val="22"/>
          <w:szCs w:val="22"/>
        </w:rPr>
      </w:pPr>
    </w:p>
    <w:p w:rsidR="00002CBC" w:rsidRDefault="00F125D1">
      <w:pPr>
        <w:pStyle w:val="Standard"/>
        <w:widowControl/>
        <w:suppressAutoHyphens w:val="0"/>
        <w:autoSpaceDE w:val="0"/>
        <w:spacing w:line="200" w:lineRule="atLeast"/>
        <w:jc w:val="both"/>
      </w:pPr>
      <w:r>
        <w:rPr>
          <w:rFonts w:ascii="Calibri" w:eastAsia="Times New Roman" w:hAnsi="Calibri" w:cs="Arial"/>
          <w:b/>
          <w:bCs/>
          <w:sz w:val="22"/>
          <w:szCs w:val="22"/>
          <w:u w:val="single"/>
        </w:rPr>
        <w:t>6. KONTROLA JAKOŚCI</w:t>
      </w: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6.1. Wymagania ogólne</w:t>
      </w:r>
    </w:p>
    <w:p w:rsidR="00002CBC" w:rsidRDefault="00F125D1">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Kontrola jakości robót polega na sprawdzeniu zgodności ich wykonania z wymaganiami niniejszej SST.</w:t>
      </w:r>
    </w:p>
    <w:p w:rsidR="00002CBC" w:rsidRDefault="00F125D1">
      <w:pPr>
        <w:pStyle w:val="Standard"/>
        <w:widowControl/>
        <w:suppressAutoHyphens w:val="0"/>
        <w:autoSpaceDE w:val="0"/>
        <w:spacing w:line="200" w:lineRule="atLeast"/>
        <w:jc w:val="both"/>
      </w:pPr>
      <w:r>
        <w:rPr>
          <w:rFonts w:ascii="Calibri" w:hAnsi="Calibri"/>
          <w:sz w:val="22"/>
          <w:szCs w:val="22"/>
        </w:rPr>
        <w:t>Wykonawca jest odpowiedzialny za pełną kontrolę jakości robót, materiałów i urządzeń. Wykonawca z</w:t>
      </w:r>
      <w:r>
        <w:rPr>
          <w:rFonts w:ascii="Calibri" w:hAnsi="Calibri"/>
          <w:sz w:val="22"/>
          <w:szCs w:val="22"/>
        </w:rPr>
        <w:t>a</w:t>
      </w:r>
      <w:r>
        <w:rPr>
          <w:rFonts w:ascii="Calibri" w:hAnsi="Calibri"/>
          <w:sz w:val="22"/>
          <w:szCs w:val="22"/>
        </w:rPr>
        <w:t>pewni odpowiedni system i środki techniczne do kontroli jakości robót na terenie i poza placem budowy. Wszystkie badania i pomiary będą przeprowadzane zgodnie z wymaganiami Norm lub Aprobat Technicznych przez jednostki posiadające odpowiednie uprawnienia budowlane.</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Kontrola jakości wykonanych robót sprowadza się do: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sprawdzenia zgodności wykonanego elementu (ścianki, obudowy, sufitu) z dokumentacją projektową </w:t>
      </w:r>
    </w:p>
    <w:p w:rsidR="00002CBC" w:rsidRDefault="00F125D1">
      <w:pPr>
        <w:pStyle w:val="Standard"/>
        <w:widowControl/>
        <w:suppressAutoHyphens w:val="0"/>
        <w:autoSpaceDE w:val="0"/>
        <w:spacing w:line="200" w:lineRule="atLeast"/>
        <w:jc w:val="both"/>
      </w:pPr>
      <w:r>
        <w:rPr>
          <w:rFonts w:ascii="Calibri" w:hAnsi="Calibri"/>
          <w:sz w:val="22"/>
          <w:szCs w:val="22"/>
        </w:rPr>
        <w:t>- sprawdzenia zgodności zastosowanych materiałów / wyrobów z dokumentacją projektową</w:t>
      </w:r>
      <w:r>
        <w:t xml:space="preserve">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sprawdzenia poprawności wykonania robót</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właściwego wypoziomowanie (odchyłka montażowa ≤ +/- 1 mm na długości 5 m)</w:t>
      </w:r>
    </w:p>
    <w:p w:rsidR="00002CBC" w:rsidRDefault="00F125D1">
      <w:pPr>
        <w:pStyle w:val="Standard"/>
        <w:widowControl/>
        <w:suppressAutoHyphens w:val="0"/>
        <w:autoSpaceDE w:val="0"/>
        <w:spacing w:line="200" w:lineRule="atLeast"/>
        <w:jc w:val="both"/>
      </w:pPr>
      <w:r>
        <w:rPr>
          <w:rFonts w:ascii="Calibri" w:hAnsi="Calibri"/>
          <w:sz w:val="22"/>
          <w:szCs w:val="22"/>
        </w:rPr>
        <w:t>- kontroli wizualnej przylegania i prostopadłości płyt</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kontroli wizualnej czystości i braku zabrudzeń lub uszkodzeń</w:t>
      </w:r>
    </w:p>
    <w:p w:rsidR="00002CBC" w:rsidRDefault="00F125D1">
      <w:pPr>
        <w:pStyle w:val="Standard"/>
        <w:widowControl/>
        <w:suppressAutoHyphens w:val="0"/>
        <w:autoSpaceDE w:val="0"/>
        <w:spacing w:line="200" w:lineRule="atLeast"/>
        <w:jc w:val="both"/>
      </w:pPr>
      <w:r>
        <w:rPr>
          <w:rFonts w:ascii="Calibri" w:hAnsi="Calibri"/>
          <w:sz w:val="22"/>
          <w:szCs w:val="22"/>
        </w:rPr>
        <w:t xml:space="preserve">- kontroli instalacji i prawidłowego wykonania innych elementów, np. instalacji wybudowanych w strukturę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sufitu podwieszonego</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sprawdzenie równości powierzchni płyt </w:t>
      </w:r>
    </w:p>
    <w:p w:rsidR="00002CBC" w:rsidRDefault="00F125D1">
      <w:pPr>
        <w:pStyle w:val="Standard"/>
        <w:widowControl/>
        <w:suppressAutoHyphens w:val="0"/>
        <w:autoSpaceDE w:val="0"/>
        <w:spacing w:line="200" w:lineRule="atLeast"/>
        <w:jc w:val="both"/>
      </w:pPr>
      <w:r>
        <w:rPr>
          <w:rFonts w:ascii="Calibri" w:hAnsi="Calibri"/>
          <w:sz w:val="22"/>
          <w:szCs w:val="22"/>
        </w:rPr>
        <w:t>- sprawdzenie wilgotności i nasiąkliwości płyt</w:t>
      </w:r>
    </w:p>
    <w:p w:rsidR="00002CBC" w:rsidRDefault="00002CBC">
      <w:pPr>
        <w:pStyle w:val="Standard"/>
        <w:widowControl/>
        <w:suppressAutoHyphens w:val="0"/>
        <w:autoSpaceDE w:val="0"/>
        <w:spacing w:line="200" w:lineRule="atLeast"/>
        <w:jc w:val="both"/>
        <w:rPr>
          <w:rFonts w:ascii="Calibri" w:hAnsi="Calibri"/>
          <w:sz w:val="22"/>
          <w:szCs w:val="22"/>
        </w:rPr>
      </w:pPr>
    </w:p>
    <w:p w:rsidR="00F55080" w:rsidRDefault="00F55080">
      <w:pPr>
        <w:pStyle w:val="Standard"/>
        <w:widowControl/>
        <w:suppressAutoHyphens w:val="0"/>
        <w:autoSpaceDE w:val="0"/>
        <w:spacing w:line="200" w:lineRule="atLeast"/>
        <w:jc w:val="both"/>
        <w:rPr>
          <w:rFonts w:ascii="Calibri" w:hAnsi="Calibri"/>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lastRenderedPageBreak/>
        <w:t>7. OBMIAR ROBÓT</w:t>
      </w:r>
    </w:p>
    <w:p w:rsidR="00002CBC" w:rsidRDefault="00F125D1">
      <w:pPr>
        <w:pStyle w:val="Standard"/>
        <w:widowControl/>
        <w:suppressAutoHyphens w:val="0"/>
        <w:autoSpaceDE w:val="0"/>
        <w:spacing w:line="200" w:lineRule="atLeast"/>
        <w:jc w:val="both"/>
      </w:pPr>
      <w:r>
        <w:rPr>
          <w:rFonts w:ascii="Calibri" w:hAnsi="Calibri"/>
          <w:sz w:val="22"/>
          <w:szCs w:val="22"/>
        </w:rPr>
        <w:t>Obmiar robót określa ilość wykonanych robót zgodnie z postanowieniami umowy. Wielkości obmiarowe określa się na podstawie dokumentacji projektowej z uwzględnieniem zmian zaakceptowanych przez Inspe</w:t>
      </w:r>
      <w:r>
        <w:rPr>
          <w:rFonts w:ascii="Calibri" w:hAnsi="Calibri"/>
          <w:sz w:val="22"/>
          <w:szCs w:val="22"/>
        </w:rPr>
        <w:t>k</w:t>
      </w:r>
      <w:r>
        <w:rPr>
          <w:rFonts w:ascii="Calibri" w:hAnsi="Calibri"/>
          <w:sz w:val="22"/>
          <w:szCs w:val="22"/>
        </w:rPr>
        <w:t>tora nadzoru i sprawdzonych w naturze. Wszystkie urządzenia i sprzęt pomiarowy stosowane do obmiaru robót podlegają akceptacji Inspektora nadzoru i muszą posiadać ważne certyfikaty legalizacji. Jednostki o</w:t>
      </w:r>
      <w:r>
        <w:rPr>
          <w:rFonts w:ascii="Calibri" w:hAnsi="Calibri"/>
          <w:sz w:val="22"/>
          <w:szCs w:val="22"/>
        </w:rPr>
        <w:t>b</w:t>
      </w:r>
      <w:r>
        <w:rPr>
          <w:rFonts w:ascii="Calibri" w:hAnsi="Calibri"/>
          <w:sz w:val="22"/>
          <w:szCs w:val="22"/>
        </w:rPr>
        <w:t>miarowe – jak w przedmiarze.</w:t>
      </w:r>
    </w:p>
    <w:p w:rsidR="00002CBC" w:rsidRDefault="00002CBC">
      <w:pPr>
        <w:pStyle w:val="Standard"/>
        <w:widowControl/>
        <w:suppressAutoHyphens w:val="0"/>
        <w:autoSpaceDE w:val="0"/>
        <w:spacing w:line="200" w:lineRule="atLeast"/>
        <w:jc w:val="both"/>
        <w:rPr>
          <w:rFonts w:ascii="Calibri" w:eastAsia="Times New Roman" w:hAnsi="Calibri" w:cs="Arial"/>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8. ODBIÓR ROBÓT</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a) Ogólne zasady odbioru robót i ich przejęcia podano w ST 00.00 „Wymagania ogólne".</w:t>
      </w:r>
    </w:p>
    <w:p w:rsidR="00002CBC" w:rsidRDefault="00F125D1">
      <w:pPr>
        <w:pStyle w:val="Standard"/>
        <w:widowControl/>
        <w:suppressAutoHyphens w:val="0"/>
        <w:autoSpaceDE w:val="0"/>
        <w:spacing w:line="200" w:lineRule="atLeast"/>
        <w:jc w:val="both"/>
      </w:pPr>
      <w:r>
        <w:rPr>
          <w:rFonts w:ascii="Calibri" w:hAnsi="Calibri"/>
          <w:sz w:val="22"/>
          <w:szCs w:val="22"/>
        </w:rPr>
        <w:t>b) Odbioru robót należy dokonać zgodnie z Warunkami Technicznymi i Obmiaru Robót Budowlano – Mont</w:t>
      </w:r>
      <w:r>
        <w:rPr>
          <w:rFonts w:ascii="Calibri" w:hAnsi="Calibri"/>
          <w:sz w:val="22"/>
          <w:szCs w:val="22"/>
        </w:rPr>
        <w:t>a</w:t>
      </w:r>
      <w:r>
        <w:rPr>
          <w:rFonts w:ascii="Calibri" w:hAnsi="Calibri"/>
          <w:sz w:val="22"/>
          <w:szCs w:val="22"/>
        </w:rPr>
        <w:t>żowych</w:t>
      </w:r>
    </w:p>
    <w:p w:rsidR="00002CBC" w:rsidRDefault="00F125D1">
      <w:pPr>
        <w:pStyle w:val="Standard"/>
        <w:widowControl/>
        <w:suppressAutoHyphens w:val="0"/>
        <w:autoSpaceDE w:val="0"/>
        <w:spacing w:line="200" w:lineRule="atLeast"/>
        <w:jc w:val="both"/>
      </w:pPr>
      <w:r>
        <w:rPr>
          <w:rFonts w:ascii="Calibri" w:hAnsi="Calibri"/>
          <w:sz w:val="22"/>
          <w:szCs w:val="22"/>
        </w:rPr>
        <w:t>c) Celem odbioru jest protokolarne dokonanie finalnej oceny rzeczywistego wykonania robót w odniesieniu do ich ilości, jakości i wartości.</w:t>
      </w:r>
    </w:p>
    <w:p w:rsidR="00002CBC" w:rsidRDefault="00F125D1">
      <w:pPr>
        <w:pStyle w:val="Standard"/>
        <w:widowControl/>
        <w:suppressAutoHyphens w:val="0"/>
        <w:autoSpaceDE w:val="0"/>
        <w:spacing w:line="200" w:lineRule="atLeast"/>
        <w:jc w:val="both"/>
      </w:pPr>
      <w:r>
        <w:rPr>
          <w:rFonts w:ascii="Calibri" w:hAnsi="Calibri"/>
          <w:sz w:val="22"/>
          <w:szCs w:val="22"/>
        </w:rPr>
        <w:t>d) Gotowość do odbioru zgłasza Wykonawca wpisem do dziennika budowy przedkładając Inżynierowi do oceny i zatwierdzenia dokumentację powykonawczą robót.</w:t>
      </w:r>
    </w:p>
    <w:p w:rsidR="00002CBC" w:rsidRDefault="00F125D1">
      <w:pPr>
        <w:pStyle w:val="Standard"/>
        <w:widowControl/>
        <w:suppressAutoHyphens w:val="0"/>
        <w:autoSpaceDE w:val="0"/>
        <w:spacing w:line="200" w:lineRule="atLeast"/>
        <w:jc w:val="both"/>
      </w:pPr>
      <w:r>
        <w:rPr>
          <w:rFonts w:ascii="Calibri" w:hAnsi="Calibri"/>
          <w:sz w:val="22"/>
          <w:szCs w:val="22"/>
        </w:rPr>
        <w:t>e) Odbiór jest potwierdzeniem wykonania robót zgodnie z postanowieniami Kontraktu oraz obowiązującymi Normami Technicznymi (PN, EN-PN).</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f) Przy odbiorze powinny być dostarczone następujące dokumenty:</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dokumentacja powykonawcza </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dziennik Budowy</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dokumenty potwierdzające jakość wbudowanych materiałów </w:t>
      </w:r>
    </w:p>
    <w:p w:rsidR="00002CBC" w:rsidRDefault="00F125D1">
      <w:pPr>
        <w:pStyle w:val="Standard"/>
        <w:widowControl/>
        <w:suppressAutoHyphens w:val="0"/>
        <w:autoSpaceDE w:val="0"/>
        <w:spacing w:line="200" w:lineRule="atLeast"/>
        <w:jc w:val="both"/>
      </w:pPr>
      <w:r>
        <w:rPr>
          <w:rFonts w:ascii="Calibri" w:hAnsi="Calibri"/>
          <w:sz w:val="22"/>
          <w:szCs w:val="22"/>
        </w:rPr>
        <w:t>- świadectwa jakości dostarczone przez dostawców</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protokoły odbiorów częściowych</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g) W trakcie odbioru robót należy sprawdzić:</w:t>
      </w:r>
    </w:p>
    <w:p w:rsidR="00002CBC" w:rsidRDefault="00F125D1">
      <w:pPr>
        <w:pStyle w:val="Standard"/>
        <w:widowControl/>
        <w:suppressAutoHyphens w:val="0"/>
        <w:autoSpaceDE w:val="0"/>
        <w:spacing w:line="200" w:lineRule="atLeast"/>
        <w:jc w:val="both"/>
      </w:pPr>
      <w:r>
        <w:rPr>
          <w:rFonts w:ascii="Calibri" w:hAnsi="Calibri"/>
          <w:sz w:val="22"/>
          <w:szCs w:val="22"/>
        </w:rPr>
        <w:t>- stan i wygląd ścian, obudów i sufitów pod względem równości, pionowości, spoziomowania i sztywności</w:t>
      </w:r>
    </w:p>
    <w:p w:rsidR="00002CBC" w:rsidRDefault="00F125D1">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rozmieszczenie miejsc zamocowania i sposób osadzenia elementów</w:t>
      </w:r>
    </w:p>
    <w:p w:rsidR="00002CBC" w:rsidRDefault="00F125D1">
      <w:pPr>
        <w:pStyle w:val="Standard"/>
        <w:widowControl/>
        <w:suppressAutoHyphens w:val="0"/>
        <w:autoSpaceDE w:val="0"/>
        <w:spacing w:line="200" w:lineRule="atLeast"/>
        <w:jc w:val="both"/>
      </w:pPr>
      <w:r>
        <w:rPr>
          <w:rFonts w:ascii="Calibri" w:hAnsi="Calibri"/>
          <w:sz w:val="22"/>
          <w:szCs w:val="22"/>
        </w:rPr>
        <w:t>- uszczelnienie przestrzeni między wbudowanymi elementami</w:t>
      </w:r>
      <w:r>
        <w:t xml:space="preserve"> </w:t>
      </w:r>
    </w:p>
    <w:p w:rsidR="00002CBC" w:rsidRDefault="00002CBC">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9. PODSTAWA PŁATNOŚCI</w:t>
      </w:r>
    </w:p>
    <w:p w:rsidR="00002CBC" w:rsidRDefault="00F125D1">
      <w:pPr>
        <w:pStyle w:val="Standard"/>
        <w:widowControl/>
        <w:suppressAutoHyphens w:val="0"/>
        <w:autoSpaceDE w:val="0"/>
        <w:spacing w:line="100" w:lineRule="atLeast"/>
        <w:jc w:val="both"/>
      </w:pPr>
      <w:r>
        <w:rPr>
          <w:rFonts w:ascii="Calibri" w:eastAsia="Arial" w:hAnsi="Calibri" w:cs="Arial"/>
          <w:b/>
          <w:bCs/>
          <w:sz w:val="22"/>
          <w:szCs w:val="22"/>
          <w:u w:val="single"/>
        </w:rPr>
        <w:t>Rozliczenie pomiędzy zamawiającym, a wykonawcą będzie dokonane:</w:t>
      </w:r>
      <w:r>
        <w:rPr>
          <w:rFonts w:ascii="Calibri" w:eastAsia="Arial" w:hAnsi="Calibri" w:cs="Arial"/>
          <w:b/>
          <w:bCs/>
          <w:i/>
          <w:iCs/>
          <w:sz w:val="22"/>
          <w:szCs w:val="22"/>
          <w:u w:val="single"/>
        </w:rPr>
        <w:t>-</w:t>
      </w:r>
      <w:r>
        <w:rPr>
          <w:rFonts w:ascii="Calibri" w:eastAsia="Arial" w:hAnsi="Calibri" w:cs="Arial"/>
          <w:b/>
          <w:bCs/>
          <w:sz w:val="22"/>
          <w:szCs w:val="22"/>
          <w:u w:val="single"/>
        </w:rPr>
        <w:t>zgodnie z ustaleniami umowy.</w:t>
      </w:r>
    </w:p>
    <w:p w:rsidR="00002CBC" w:rsidRDefault="00F125D1">
      <w:pPr>
        <w:pStyle w:val="Standard"/>
        <w:widowControl/>
        <w:suppressAutoHyphens w:val="0"/>
        <w:autoSpaceDE w:val="0"/>
        <w:spacing w:line="200" w:lineRule="atLeast"/>
        <w:jc w:val="both"/>
      </w:pPr>
      <w:r>
        <w:rPr>
          <w:rFonts w:ascii="Calibri" w:hAnsi="Calibri"/>
          <w:sz w:val="22"/>
          <w:szCs w:val="22"/>
        </w:rPr>
        <w:t>Ogólne wymagania dotyczące płatności podano w ST - „Wymagania ogólne”. Płatność należy przyjmować zgodnie z obmiarem i oceną jakości robót, w oparciu o wyniki pomiarów i badań, zgodnie z warunkami z</w:t>
      </w:r>
      <w:r>
        <w:rPr>
          <w:rFonts w:ascii="Calibri" w:hAnsi="Calibri"/>
          <w:sz w:val="22"/>
          <w:szCs w:val="22"/>
        </w:rPr>
        <w:t>a</w:t>
      </w:r>
      <w:r>
        <w:rPr>
          <w:rFonts w:ascii="Calibri" w:hAnsi="Calibri"/>
          <w:sz w:val="22"/>
          <w:szCs w:val="22"/>
        </w:rPr>
        <w:t xml:space="preserve">wartej umowy. </w:t>
      </w:r>
    </w:p>
    <w:p w:rsidR="00002CBC" w:rsidRDefault="00002CBC">
      <w:pPr>
        <w:pStyle w:val="Standard"/>
        <w:widowControl/>
        <w:suppressAutoHyphens w:val="0"/>
        <w:autoSpaceDE w:val="0"/>
        <w:spacing w:line="200" w:lineRule="atLeast"/>
        <w:jc w:val="both"/>
        <w:rPr>
          <w:rFonts w:ascii="Calibri" w:hAnsi="Calibri"/>
          <w:sz w:val="22"/>
          <w:szCs w:val="22"/>
        </w:rPr>
      </w:pPr>
    </w:p>
    <w:p w:rsidR="00002CBC" w:rsidRDefault="00F125D1">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10. PRZEPISY ZWIĄZANE</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Dokumentacją odniesienia jest:</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1. SIWZ dla zadania: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2. umowa zawarta pomiędzy Wykonawcą a Zamawiającym wraz z harmonogramem robót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3. zatwierdzona przez Zamawiającego dokumentacja </w:t>
      </w:r>
      <w:proofErr w:type="spellStart"/>
      <w:r>
        <w:rPr>
          <w:rFonts w:ascii="Calibri" w:hAnsi="Calibri"/>
          <w:sz w:val="22"/>
          <w:szCs w:val="22"/>
        </w:rPr>
        <w:t>ww</w:t>
      </w:r>
      <w:proofErr w:type="spellEnd"/>
      <w:r>
        <w:rPr>
          <w:rFonts w:ascii="Calibri" w:hAnsi="Calibri"/>
          <w:sz w:val="22"/>
          <w:szCs w:val="22"/>
        </w:rPr>
        <w:t xml:space="preserve"> zadania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4. normy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5. aprobaty techniczne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6. inne dokumenty i ustalenia techniczne prowadzone w trakcie trwania inwestycji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Najważniejsze normy: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1. PN-EN ISO 1716:2002 (U) - Reakcja na ogień wyrobów budowlanych. Oznaczanie ciepła spalania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2. PN-EN ISO 11654: 1999 - Akustyka. Wyroby dźwiękochłonne używane w budownictwie. Wskaźnik pochłaniania dźwięku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3. PN-EN 20354:2000 - Akustyka. Pomiar pochłaniania dźwięku w komorze pogłosowej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4. PN-EN 1602: 1999 - Wyroby do izolacji cieplnej w budownictwie. Określanie gęstości pozornej 5. PN-EN 1604+AC: 1999 - Wyroby do izolacji cieplnej w budownictwie. Określanie stabilności wymiarowej w określonych temperaturowych i wilgotnościowych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6. PN-EN 822:1998 - Wyroby do izolacji cieplnej w budownictwie. Określanie długości i szerokości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7. PN-EN 823: 1998 - Wyroby do izolacji cieplnej w budownictwie. Określanie grubości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8. PN-EN 824:1998 - Wyroby do izolacji cieplnej w budownictwie. Określanie prostokątności</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lastRenderedPageBreak/>
        <w:t xml:space="preserve">9. PN-EN 825: 1998 - Wyroby do izolacji cieplnej w budownictwie. Określanie płaskości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10. PN-93/S-02862 - Ochrona przeciwpożarowa w budownictwie. Metoda badania niepalności materiałów budowlanych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11. UA GS V11.07/2001 - Ustalenia Aprobacyjne dotyczące klasyfikacji ogniowej wyrobów wielowarstwowych w zakresie niepalności </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12. PN-B-79405:1997 - Płyty gipsowo-kartonowe</w:t>
      </w:r>
    </w:p>
    <w:p w:rsidR="00002CBC" w:rsidRDefault="00F125D1">
      <w:pPr>
        <w:pStyle w:val="Standard"/>
        <w:autoSpaceDE w:val="0"/>
        <w:spacing w:line="200" w:lineRule="atLeast"/>
        <w:jc w:val="both"/>
        <w:rPr>
          <w:rFonts w:ascii="Calibri" w:hAnsi="Calibri"/>
          <w:sz w:val="22"/>
          <w:szCs w:val="22"/>
        </w:rPr>
      </w:pPr>
      <w:r>
        <w:rPr>
          <w:rFonts w:ascii="Calibri" w:hAnsi="Calibri"/>
          <w:sz w:val="22"/>
          <w:szCs w:val="22"/>
        </w:rPr>
        <w:t xml:space="preserve">13. WTWiOR - Warunki Techniczne Wykonania i Odbioru Robót – ITB </w:t>
      </w: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F55080" w:rsidRDefault="00F55080"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p>
    <w:p w:rsidR="00701B07" w:rsidRDefault="00701B07" w:rsidP="00701B07">
      <w:pPr>
        <w:pStyle w:val="Standard"/>
        <w:autoSpaceDE w:val="0"/>
        <w:spacing w:line="200" w:lineRule="atLeast"/>
        <w:jc w:val="center"/>
        <w:rPr>
          <w:rFonts w:ascii="Calibri" w:eastAsia="Calibri-Bold, Arial" w:hAnsi="Calibri" w:cs="Calibri-Bold, Arial"/>
          <w:b/>
          <w:bCs/>
          <w:sz w:val="22"/>
          <w:szCs w:val="22"/>
        </w:rPr>
      </w:pPr>
      <w:r>
        <w:rPr>
          <w:rFonts w:ascii="Calibri" w:eastAsia="Calibri-Bold, Arial" w:hAnsi="Calibri" w:cs="Calibri-Bold, Arial"/>
          <w:b/>
          <w:bCs/>
          <w:sz w:val="22"/>
          <w:szCs w:val="22"/>
        </w:rPr>
        <w:lastRenderedPageBreak/>
        <w:t>SZCZEGÓŁOWA SPECYFIKACJA TECHNICZNA WYKONANIA I ODBIORU ROBÓT BUDOWLANYCH</w:t>
      </w:r>
    </w:p>
    <w:p w:rsidR="00701B07" w:rsidRDefault="00701B07" w:rsidP="00701B07">
      <w:pPr>
        <w:pStyle w:val="Standard"/>
        <w:autoSpaceDE w:val="0"/>
        <w:spacing w:line="200" w:lineRule="atLeast"/>
      </w:pPr>
      <w:r>
        <w:rPr>
          <w:rFonts w:ascii="Calibri" w:eastAsia="Calibri-Bold, Arial" w:hAnsi="Calibri" w:cs="Calibri-Bold, Arial"/>
          <w:b/>
          <w:bCs/>
          <w:sz w:val="22"/>
          <w:szCs w:val="22"/>
        </w:rPr>
        <w:t xml:space="preserve">Klasyfikacja robót wg wspólnego słownika zamówień – CPV </w:t>
      </w:r>
      <w:r w:rsidR="001B33B9">
        <w:rPr>
          <w:rFonts w:ascii="Calibri" w:eastAsia="Times-Bold" w:hAnsi="Calibri" w:cs="Times-Bold"/>
          <w:b/>
          <w:bCs/>
          <w:sz w:val="22"/>
          <w:szCs w:val="22"/>
        </w:rPr>
        <w:t>45331000-7</w:t>
      </w:r>
    </w:p>
    <w:p w:rsidR="00701B07" w:rsidRDefault="00701B07" w:rsidP="00701B07">
      <w:pPr>
        <w:pStyle w:val="Standard"/>
        <w:autoSpaceDE w:val="0"/>
        <w:spacing w:line="200" w:lineRule="atLeast"/>
        <w:rPr>
          <w:rFonts w:ascii="Calibri" w:eastAsia="Calibri-Bold, Arial" w:hAnsi="Calibri" w:cs="Calibri-Bold, Arial"/>
          <w:b/>
          <w:bCs/>
          <w:sz w:val="22"/>
          <w:szCs w:val="22"/>
        </w:rPr>
      </w:pPr>
      <w:r>
        <w:rPr>
          <w:rFonts w:ascii="Calibri" w:eastAsia="Calibri-Bold, Arial" w:hAnsi="Calibri" w:cs="Calibri-Bold, Arial"/>
          <w:b/>
          <w:bCs/>
          <w:sz w:val="22"/>
          <w:szCs w:val="22"/>
        </w:rPr>
        <w:t>SST-0</w:t>
      </w:r>
      <w:r w:rsidR="00F125D1">
        <w:rPr>
          <w:rFonts w:ascii="Calibri" w:eastAsia="Calibri-Bold, Arial" w:hAnsi="Calibri" w:cs="Calibri-Bold, Arial"/>
          <w:b/>
          <w:bCs/>
          <w:sz w:val="22"/>
          <w:szCs w:val="22"/>
        </w:rPr>
        <w:t>9</w:t>
      </w:r>
      <w:r>
        <w:rPr>
          <w:rFonts w:ascii="Calibri" w:eastAsia="Calibri-Bold, Arial" w:hAnsi="Calibri" w:cs="Calibri-Bold, Arial"/>
          <w:b/>
          <w:bCs/>
          <w:sz w:val="22"/>
          <w:szCs w:val="22"/>
        </w:rPr>
        <w:t xml:space="preserve">.00 </w:t>
      </w:r>
      <w:r w:rsidR="00F125D1">
        <w:rPr>
          <w:rFonts w:ascii="Calibri" w:eastAsia="Calibri-Bold, Arial" w:hAnsi="Calibri" w:cs="Calibri-Bold, Arial"/>
          <w:b/>
          <w:bCs/>
          <w:sz w:val="22"/>
          <w:szCs w:val="22"/>
        </w:rPr>
        <w:t>Instalacja centralnego ogrzewania</w:t>
      </w:r>
    </w:p>
    <w:p w:rsidR="00701B07" w:rsidRDefault="00701B07" w:rsidP="00701B07">
      <w:pPr>
        <w:pStyle w:val="Standard"/>
        <w:autoSpaceDE w:val="0"/>
        <w:spacing w:line="200" w:lineRule="atLeast"/>
        <w:jc w:val="both"/>
        <w:rPr>
          <w:rFonts w:ascii="Calibri" w:eastAsia="Calibri-Bold, Arial" w:hAnsi="Calibri" w:cs="Calibri-Bold, Arial"/>
          <w:b/>
          <w:bCs/>
          <w:sz w:val="22"/>
          <w:szCs w:val="22"/>
        </w:rPr>
      </w:pP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1. WSTĘP</w:t>
      </w: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1.1. Przedmiot ST</w:t>
      </w:r>
    </w:p>
    <w:p w:rsidR="00701B07" w:rsidRDefault="00701B07" w:rsidP="00701B07">
      <w:pPr>
        <w:pStyle w:val="Standard"/>
        <w:widowControl/>
        <w:suppressAutoHyphens w:val="0"/>
        <w:autoSpaceDE w:val="0"/>
        <w:spacing w:line="200" w:lineRule="atLeast"/>
      </w:pPr>
      <w:r>
        <w:rPr>
          <w:rFonts w:ascii="Calibri" w:eastAsia="Times New Roman" w:hAnsi="Calibri" w:cs="Tahoma"/>
          <w:sz w:val="22"/>
          <w:szCs w:val="22"/>
        </w:rPr>
        <w:t xml:space="preserve">Niniejszy tom specyfikacji obejmuje wymagania dotyczące wykonania i odbioru robót polegających na </w:t>
      </w:r>
      <w:r w:rsidR="001B33B9">
        <w:rPr>
          <w:rFonts w:ascii="Calibri" w:eastAsia="Times New Roman" w:hAnsi="Calibri" w:cs="Tahoma"/>
          <w:sz w:val="22"/>
          <w:szCs w:val="22"/>
        </w:rPr>
        <w:t>w</w:t>
      </w:r>
      <w:r w:rsidR="001B33B9">
        <w:rPr>
          <w:rFonts w:ascii="Calibri" w:eastAsia="Times New Roman" w:hAnsi="Calibri" w:cs="Tahoma"/>
          <w:sz w:val="22"/>
          <w:szCs w:val="22"/>
        </w:rPr>
        <w:t>y</w:t>
      </w:r>
      <w:r w:rsidR="001B33B9">
        <w:rPr>
          <w:rFonts w:ascii="Calibri" w:eastAsia="Times New Roman" w:hAnsi="Calibri" w:cs="Tahoma"/>
          <w:sz w:val="22"/>
          <w:szCs w:val="22"/>
        </w:rPr>
        <w:t>konaniu instalacji centralnego ogrzewania</w:t>
      </w:r>
      <w:r>
        <w:rPr>
          <w:rFonts w:ascii="Calibri" w:eastAsia="Times New Roman" w:hAnsi="Calibri" w:cs="Tahoma"/>
          <w:sz w:val="22"/>
          <w:szCs w:val="22"/>
        </w:rPr>
        <w:t xml:space="preserve"> </w:t>
      </w:r>
      <w:r>
        <w:rPr>
          <w:rFonts w:ascii="Calibri" w:eastAsia="Times New Roman" w:hAnsi="Calibri" w:cs="Tahoma"/>
          <w:b/>
          <w:sz w:val="22"/>
          <w:szCs w:val="22"/>
        </w:rPr>
        <w:t>w</w:t>
      </w:r>
      <w:r>
        <w:rPr>
          <w:rFonts w:ascii="Calibri" w:eastAsia="Times New Roman" w:hAnsi="Calibri" w:cs="Tahoma"/>
          <w:sz w:val="22"/>
          <w:szCs w:val="22"/>
        </w:rPr>
        <w:t xml:space="preserve"> </w:t>
      </w:r>
      <w:r>
        <w:rPr>
          <w:rFonts w:ascii="Calibri" w:eastAsia="Times New Roman" w:hAnsi="Calibri" w:cs="Tahoma"/>
          <w:b/>
          <w:bCs/>
          <w:sz w:val="22"/>
          <w:szCs w:val="22"/>
        </w:rPr>
        <w:t>wybranych  pomieszczeniach  w budynku Domu Pomocy Sp</w:t>
      </w:r>
      <w:r>
        <w:rPr>
          <w:rFonts w:ascii="Calibri" w:eastAsia="Times New Roman" w:hAnsi="Calibri" w:cs="Tahoma"/>
          <w:b/>
          <w:bCs/>
          <w:sz w:val="22"/>
          <w:szCs w:val="22"/>
        </w:rPr>
        <w:t>o</w:t>
      </w:r>
      <w:r>
        <w:rPr>
          <w:rFonts w:ascii="Calibri" w:eastAsia="Times New Roman" w:hAnsi="Calibri" w:cs="Tahoma"/>
          <w:b/>
          <w:bCs/>
          <w:sz w:val="22"/>
          <w:szCs w:val="22"/>
        </w:rPr>
        <w:t>łecznej im. Brata Alberta w Kielcach przy ul. Żeromskiego 4/6.</w:t>
      </w:r>
    </w:p>
    <w:p w:rsidR="00701B07" w:rsidRDefault="00701B07" w:rsidP="00701B07">
      <w:pPr>
        <w:pStyle w:val="Standard"/>
        <w:widowControl/>
        <w:suppressAutoHyphens w:val="0"/>
        <w:autoSpaceDE w:val="0"/>
        <w:spacing w:line="200" w:lineRule="atLeast"/>
        <w:jc w:val="both"/>
      </w:pPr>
      <w:r>
        <w:rPr>
          <w:rFonts w:ascii="Calibri" w:eastAsia="Times New Roman" w:hAnsi="Calibri" w:cs="Arial"/>
          <w:b/>
          <w:bCs/>
          <w:sz w:val="22"/>
          <w:szCs w:val="22"/>
        </w:rPr>
        <w:t xml:space="preserve">1.2. Szczegółowa specyfikacja techniczna (SST) </w:t>
      </w:r>
      <w:r>
        <w:rPr>
          <w:rFonts w:ascii="Calibri" w:eastAsia="Times New Roman" w:hAnsi="Calibri" w:cs="Arial"/>
          <w:sz w:val="22"/>
          <w:szCs w:val="22"/>
        </w:rPr>
        <w:t>jest stosowana jako dokument przetargowy i kontraktowy przy zlecaniu i realizacji robót wymienionych w pkt. 1.1.</w:t>
      </w: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1.3. Zakres robót objętych SST</w:t>
      </w:r>
    </w:p>
    <w:p w:rsidR="00FA6973" w:rsidRDefault="001B33B9" w:rsidP="00701B07">
      <w:pPr>
        <w:pStyle w:val="Standard"/>
        <w:widowControl/>
        <w:suppressAutoHyphens w:val="0"/>
        <w:autoSpaceDE w:val="0"/>
        <w:spacing w:line="200" w:lineRule="atLeast"/>
        <w:jc w:val="both"/>
        <w:rPr>
          <w:rFonts w:ascii="Calibri" w:hAnsi="Calibri"/>
          <w:sz w:val="22"/>
          <w:szCs w:val="22"/>
        </w:rPr>
      </w:pPr>
      <w:r w:rsidRPr="001B33B9">
        <w:rPr>
          <w:rFonts w:ascii="Calibri" w:hAnsi="Calibri"/>
          <w:sz w:val="22"/>
          <w:szCs w:val="22"/>
        </w:rPr>
        <w:t>Ustalenia zawarte w niniejszej specyfikacji obejmują wszystkie czynności umożliwiające i mające na celu wykonanie wszystkich robót montażowych instalacji ogrzewczych przewidzianych.</w:t>
      </w:r>
    </w:p>
    <w:p w:rsidR="001B33B9" w:rsidRDefault="001B33B9" w:rsidP="00701B07">
      <w:pPr>
        <w:pStyle w:val="Standard"/>
        <w:widowControl/>
        <w:suppressAutoHyphens w:val="0"/>
        <w:autoSpaceDE w:val="0"/>
        <w:spacing w:line="200" w:lineRule="atLeast"/>
        <w:jc w:val="both"/>
      </w:pPr>
      <w:r w:rsidRPr="001B33B9">
        <w:rPr>
          <w:rFonts w:ascii="Calibri" w:hAnsi="Calibri"/>
          <w:sz w:val="22"/>
          <w:szCs w:val="22"/>
        </w:rPr>
        <w:t>Obejmują one prace związane z dostawa materiałów, wykonawstwem i wykończeniem robót wykonywanych na miejscu</w:t>
      </w:r>
      <w:r>
        <w:t>.</w:t>
      </w: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1.4. Określenia podstawowe</w:t>
      </w:r>
    </w:p>
    <w:p w:rsidR="00701B07"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Określenia podane w niniejszej SST są zgodne z obowiązującymi odpowiednimi normami oraz określeniami podanymi w ST kod CPV 45000000 „Wymagania ogólne” pkt. 1.4.</w:t>
      </w: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1.5. Ogólne wymagania dotyczące robót</w:t>
      </w:r>
    </w:p>
    <w:p w:rsidR="00001001"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Wykonawca robót odpowiedzialny jest za jakość wykonania oraz z zgodność z dokumentacją projektową, SST i poleceniami inspektora nadzoru.</w:t>
      </w:r>
    </w:p>
    <w:p w:rsidR="00701B07"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robót podano w ST Kod CPV 45000000 „Wymagania ogólne” pkt. 1.5.</w:t>
      </w:r>
    </w:p>
    <w:p w:rsidR="001B33B9" w:rsidRDefault="001B33B9" w:rsidP="00701B07">
      <w:pPr>
        <w:pStyle w:val="Standard"/>
        <w:widowControl/>
        <w:suppressAutoHyphens w:val="0"/>
        <w:autoSpaceDE w:val="0"/>
        <w:spacing w:line="200" w:lineRule="atLeast"/>
        <w:jc w:val="both"/>
        <w:rPr>
          <w:rFonts w:ascii="Calibri" w:hAnsi="Calibri"/>
          <w:sz w:val="22"/>
          <w:szCs w:val="22"/>
        </w:rPr>
      </w:pPr>
      <w:r w:rsidRPr="001B33B9">
        <w:rPr>
          <w:rFonts w:ascii="Calibri" w:hAnsi="Calibri"/>
          <w:sz w:val="22"/>
          <w:szCs w:val="22"/>
        </w:rPr>
        <w:t>Niniejsza specyfikacja obejmuje całość robót związanych z wykonaniem instalacji ogrzewczych</w:t>
      </w:r>
    </w:p>
    <w:p w:rsidR="001B33B9" w:rsidRDefault="001B33B9" w:rsidP="00701B07">
      <w:pPr>
        <w:pStyle w:val="Standard"/>
        <w:widowControl/>
        <w:suppressAutoHyphens w:val="0"/>
        <w:autoSpaceDE w:val="0"/>
        <w:spacing w:line="200" w:lineRule="atLeast"/>
        <w:jc w:val="both"/>
        <w:rPr>
          <w:rFonts w:ascii="Calibri" w:hAnsi="Calibri"/>
          <w:sz w:val="22"/>
          <w:szCs w:val="22"/>
        </w:rPr>
      </w:pPr>
      <w:r w:rsidRPr="001B33B9">
        <w:rPr>
          <w:rFonts w:ascii="Calibri" w:hAnsi="Calibri"/>
          <w:sz w:val="22"/>
          <w:szCs w:val="22"/>
        </w:rPr>
        <w:t xml:space="preserve"> - przygotowanie i </w:t>
      </w:r>
      <w:r>
        <w:rPr>
          <w:rFonts w:ascii="Calibri" w:hAnsi="Calibri"/>
          <w:sz w:val="22"/>
          <w:szCs w:val="22"/>
        </w:rPr>
        <w:t>wykonanie</w:t>
      </w:r>
      <w:r w:rsidRPr="001B33B9">
        <w:rPr>
          <w:rFonts w:ascii="Calibri" w:hAnsi="Calibri"/>
          <w:sz w:val="22"/>
          <w:szCs w:val="22"/>
        </w:rPr>
        <w:t xml:space="preserve"> instalacji centralnego ogrzewania</w:t>
      </w:r>
    </w:p>
    <w:p w:rsidR="001B33B9" w:rsidRDefault="001B33B9"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Pr="001B33B9">
        <w:rPr>
          <w:rFonts w:ascii="Calibri" w:hAnsi="Calibri"/>
          <w:sz w:val="22"/>
          <w:szCs w:val="22"/>
        </w:rPr>
        <w:t>-</w:t>
      </w:r>
      <w:r>
        <w:rPr>
          <w:rFonts w:ascii="Calibri" w:hAnsi="Calibri"/>
          <w:sz w:val="22"/>
          <w:szCs w:val="22"/>
        </w:rPr>
        <w:t xml:space="preserve"> </w:t>
      </w:r>
      <w:r w:rsidRPr="001B33B9">
        <w:rPr>
          <w:rFonts w:ascii="Calibri" w:hAnsi="Calibri"/>
          <w:sz w:val="22"/>
          <w:szCs w:val="22"/>
        </w:rPr>
        <w:t xml:space="preserve">oraz wszystkie roboty pomocnicze </w:t>
      </w:r>
    </w:p>
    <w:p w:rsidR="001B33B9" w:rsidRPr="001B33B9" w:rsidRDefault="001B33B9" w:rsidP="00701B07">
      <w:pPr>
        <w:pStyle w:val="Standard"/>
        <w:widowControl/>
        <w:suppressAutoHyphens w:val="0"/>
        <w:autoSpaceDE w:val="0"/>
        <w:spacing w:line="200" w:lineRule="atLeast"/>
        <w:jc w:val="both"/>
        <w:rPr>
          <w:rFonts w:ascii="Calibri" w:hAnsi="Calibri"/>
          <w:sz w:val="22"/>
          <w:szCs w:val="22"/>
        </w:rPr>
      </w:pPr>
      <w:r w:rsidRPr="001B33B9">
        <w:rPr>
          <w:rFonts w:ascii="Calibri" w:hAnsi="Calibri"/>
          <w:sz w:val="22"/>
          <w:szCs w:val="22"/>
        </w:rPr>
        <w:t xml:space="preserve">Wykonawca jest odpowiedzialny za jakość wykonania tych robót oraz ich zgodność z umową, </w:t>
      </w:r>
      <w:r>
        <w:rPr>
          <w:rFonts w:ascii="Calibri" w:hAnsi="Calibri"/>
          <w:sz w:val="22"/>
          <w:szCs w:val="22"/>
        </w:rPr>
        <w:t>uzgodnieniami</w:t>
      </w:r>
      <w:r w:rsidRPr="001B33B9">
        <w:rPr>
          <w:rFonts w:ascii="Calibri" w:hAnsi="Calibri"/>
          <w:sz w:val="22"/>
          <w:szCs w:val="22"/>
        </w:rPr>
        <w:t>, pozostałymi SST i poleceniami zarządzającego realizacją umowy. Wprowadzenie jakichkolwiek odstępstw od tych dokumentów wymaga akceptacji zarządzającego realizacją umowy</w:t>
      </w:r>
    </w:p>
    <w:p w:rsidR="00701B07" w:rsidRPr="001B33B9"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2. MATERIAŁY</w:t>
      </w: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2.1. Wymagania ogólne dotyczące materiałów</w:t>
      </w:r>
    </w:p>
    <w:p w:rsidR="008239F5"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xml:space="preserve">Ogólne wymagania dotyczące materiałów, ich pozyskiwania i składowania podano w ST Kod CPV 45000000 „wymagania ogólne” pkt. 2. </w:t>
      </w:r>
    </w:p>
    <w:p w:rsidR="00701B07"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Aprobaty Techniczne lub być produkowane zgodnie z obowiązującymi normami,</w:t>
      </w:r>
    </w:p>
    <w:p w:rsidR="00701B07"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lub Deklarację Zgodności z Aprobatą Techniczną lub PN,</w:t>
      </w:r>
    </w:p>
    <w:p w:rsidR="00701B07"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na znak bezpieczeństwa,</w:t>
      </w:r>
    </w:p>
    <w:p w:rsidR="00701B07"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Zgodności ze zharmonizowaną normą europejską wprowadzoną do zbioru norm polskich,</w:t>
      </w:r>
    </w:p>
    <w:p w:rsidR="00701B07" w:rsidRDefault="00701B07" w:rsidP="00701B07">
      <w:pPr>
        <w:pStyle w:val="Standard"/>
        <w:widowControl/>
        <w:suppressAutoHyphens w:val="0"/>
        <w:autoSpaceDE w:val="0"/>
        <w:spacing w:line="200" w:lineRule="atLeast"/>
        <w:jc w:val="both"/>
      </w:pPr>
      <w:r>
        <w:rPr>
          <w:rFonts w:ascii="Calibri" w:eastAsia="Times New Roman" w:hAnsi="Calibri" w:cs="Arial"/>
          <w:sz w:val="22"/>
          <w:szCs w:val="22"/>
        </w:rPr>
        <w:t>- na opakowaniach powinien znajdować się termin przydatności do stosowania, sposób transportu i skład</w:t>
      </w:r>
      <w:r>
        <w:rPr>
          <w:rFonts w:ascii="Calibri" w:eastAsia="Times New Roman" w:hAnsi="Calibri" w:cs="Arial"/>
          <w:sz w:val="22"/>
          <w:szCs w:val="22"/>
        </w:rPr>
        <w:t>o</w:t>
      </w:r>
      <w:r>
        <w:rPr>
          <w:rFonts w:ascii="Calibri" w:eastAsia="Times New Roman" w:hAnsi="Calibri" w:cs="Arial"/>
          <w:sz w:val="22"/>
          <w:szCs w:val="22"/>
        </w:rPr>
        <w:t>wania powinien być zgodny z warunkami podanymi przez producenta.</w:t>
      </w: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2.2. Rodzaje materiałów</w:t>
      </w:r>
    </w:p>
    <w:p w:rsidR="00701B07" w:rsidRDefault="00701B07" w:rsidP="00701B07">
      <w:pPr>
        <w:pStyle w:val="Standard"/>
        <w:widowControl/>
        <w:suppressAutoHyphens w:val="0"/>
        <w:autoSpaceDE w:val="0"/>
        <w:spacing w:line="200" w:lineRule="atLeast"/>
        <w:jc w:val="both"/>
      </w:pPr>
      <w:r>
        <w:rPr>
          <w:rFonts w:ascii="Calibri" w:eastAsia="Times New Roman" w:hAnsi="Calibri" w:cs="Arial"/>
          <w:b/>
          <w:bCs/>
          <w:sz w:val="22"/>
          <w:szCs w:val="22"/>
        </w:rPr>
        <w:t xml:space="preserve">2.2.1. Wszelkie materiały </w:t>
      </w:r>
      <w:r>
        <w:rPr>
          <w:rFonts w:ascii="Calibri" w:eastAsia="Times New Roman" w:hAnsi="Calibri" w:cs="Arial"/>
          <w:sz w:val="22"/>
          <w:szCs w:val="22"/>
        </w:rPr>
        <w:t>do wykonania robót powinny odpowiadać wymaganiom zawartym w normach polskich lub aprobatach technicznych ITB dopuszczających dany materiał do powszechnego stosowania w budownictwie.</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Materiałami stosowanymi przy wykonaniu robót będących przedmiotem niniejszej specyfikacji są: </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A02FDB">
        <w:rPr>
          <w:rFonts w:ascii="Calibri" w:hAnsi="Calibri"/>
          <w:sz w:val="22"/>
          <w:szCs w:val="22"/>
        </w:rPr>
        <w:t>grzejniki aluminiowe z odpowietrznikami</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A02FDB">
        <w:rPr>
          <w:rFonts w:ascii="Calibri" w:hAnsi="Calibri"/>
          <w:sz w:val="22"/>
          <w:szCs w:val="22"/>
        </w:rPr>
        <w:t>rury stalowe ocynkowane cienkościenne o połączeniach zaciskanych</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A02FDB">
        <w:rPr>
          <w:rFonts w:ascii="Calibri" w:hAnsi="Calibri"/>
          <w:sz w:val="22"/>
          <w:szCs w:val="22"/>
        </w:rPr>
        <w:t>zawory grzejnikowe z głowicą termostatyczną</w:t>
      </w:r>
      <w:r>
        <w:rPr>
          <w:rFonts w:ascii="Calibri" w:hAnsi="Calibri"/>
          <w:sz w:val="22"/>
          <w:szCs w:val="22"/>
        </w:rPr>
        <w:t xml:space="preserve"> </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A02FDB">
        <w:rPr>
          <w:rFonts w:ascii="Calibri" w:hAnsi="Calibri"/>
          <w:sz w:val="22"/>
          <w:szCs w:val="22"/>
        </w:rPr>
        <w:t>zawory grzejnikowe powrotne</w:t>
      </w:r>
    </w:p>
    <w:p w:rsidR="00A02FDB" w:rsidRDefault="00A02FDB"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materiały pomocnicze</w:t>
      </w:r>
    </w:p>
    <w:p w:rsidR="00701B07" w:rsidRDefault="00701B07" w:rsidP="00701B07">
      <w:pPr>
        <w:pStyle w:val="Standard"/>
        <w:widowControl/>
        <w:suppressAutoHyphens w:val="0"/>
        <w:autoSpaceDE w:val="0"/>
        <w:spacing w:line="200" w:lineRule="atLeast"/>
        <w:jc w:val="both"/>
      </w:pPr>
      <w:r>
        <w:rPr>
          <w:rFonts w:ascii="Calibri" w:hAnsi="Calibri"/>
          <w:sz w:val="22"/>
          <w:szCs w:val="22"/>
        </w:rPr>
        <w:t>Wykonawca ponosi odpowiedzialność za spełnienie wymagań ilościowych i jakościowych materiałów d</w:t>
      </w:r>
      <w:r>
        <w:rPr>
          <w:rFonts w:ascii="Calibri" w:hAnsi="Calibri"/>
          <w:sz w:val="22"/>
          <w:szCs w:val="22"/>
        </w:rPr>
        <w:t>o</w:t>
      </w:r>
      <w:r>
        <w:rPr>
          <w:rFonts w:ascii="Calibri" w:hAnsi="Calibri"/>
          <w:sz w:val="22"/>
          <w:szCs w:val="22"/>
        </w:rPr>
        <w:t>starczanych na plac budowy oraz za ich właściwe składowanie i wbudowanie.</w:t>
      </w:r>
    </w:p>
    <w:p w:rsidR="00701B07"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lastRenderedPageBreak/>
        <w:t>3. SPRZĘT</w:t>
      </w: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3.1. Wymagania ogólne</w:t>
      </w:r>
    </w:p>
    <w:p w:rsidR="00701B07"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dotyczące sprzętu podano w ST Kod CPV 45000000 „Wymagania ogólne” pkt. 3.</w:t>
      </w:r>
    </w:p>
    <w:p w:rsidR="00701B07" w:rsidRDefault="00701B07" w:rsidP="00701B07">
      <w:pPr>
        <w:pStyle w:val="Standard"/>
        <w:widowControl/>
        <w:suppressAutoHyphens w:val="0"/>
        <w:autoSpaceDE w:val="0"/>
        <w:spacing w:line="200" w:lineRule="atLeast"/>
        <w:jc w:val="both"/>
      </w:pPr>
      <w:r>
        <w:rPr>
          <w:rFonts w:ascii="Calibri" w:hAnsi="Calibri"/>
          <w:sz w:val="22"/>
          <w:szCs w:val="22"/>
        </w:rPr>
        <w:t>Wykonawca jest zobowiązany do używania jedynie takiego sprzętu, który nie spowoduje niekorzystnego wpływu na jakość i środowisko wykonywanych robót. Na żądanie, Wykonawca dostarczy Inspektorowi na</w:t>
      </w:r>
      <w:r>
        <w:rPr>
          <w:rFonts w:ascii="Calibri" w:hAnsi="Calibri"/>
          <w:sz w:val="22"/>
          <w:szCs w:val="22"/>
        </w:rPr>
        <w:t>d</w:t>
      </w:r>
      <w:r>
        <w:rPr>
          <w:rFonts w:ascii="Calibri" w:hAnsi="Calibri"/>
          <w:sz w:val="22"/>
          <w:szCs w:val="22"/>
        </w:rPr>
        <w:t>zoru kopie dokumentów potwierdzających dopuszczenie sprzętu do użytkowania zgodnie z jego przeznacz</w:t>
      </w:r>
      <w:r>
        <w:rPr>
          <w:rFonts w:ascii="Calibri" w:hAnsi="Calibri"/>
          <w:sz w:val="22"/>
          <w:szCs w:val="22"/>
        </w:rPr>
        <w:t>e</w:t>
      </w:r>
      <w:r>
        <w:rPr>
          <w:rFonts w:ascii="Calibri" w:hAnsi="Calibri"/>
          <w:sz w:val="22"/>
          <w:szCs w:val="22"/>
        </w:rPr>
        <w:t>niem</w:t>
      </w:r>
      <w:r>
        <w:t>.</w:t>
      </w:r>
    </w:p>
    <w:p w:rsidR="00232F4E" w:rsidRDefault="00232F4E"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701B07" w:rsidRDefault="00701B07" w:rsidP="00701B07">
      <w:pPr>
        <w:pStyle w:val="Standard"/>
        <w:widowControl/>
        <w:suppressAutoHyphens w:val="0"/>
        <w:autoSpaceDE w:val="0"/>
        <w:spacing w:line="200" w:lineRule="atLeast"/>
        <w:jc w:val="both"/>
      </w:pPr>
      <w:r>
        <w:rPr>
          <w:rFonts w:ascii="Calibri" w:eastAsia="Times New Roman" w:hAnsi="Calibri" w:cs="Arial"/>
          <w:b/>
          <w:bCs/>
          <w:sz w:val="22"/>
          <w:szCs w:val="22"/>
          <w:u w:val="single"/>
        </w:rPr>
        <w:t>4. TRANSPORT</w:t>
      </w: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4.1. Wymagania ogólne</w:t>
      </w:r>
    </w:p>
    <w:p w:rsidR="00701B07"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dotyczące transportu podani w ST Kod CPV 45000000 „Wymagania ogólne”pkt.4.</w:t>
      </w: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4.2. Transport materiałów</w:t>
      </w:r>
    </w:p>
    <w:p w:rsidR="00701B07" w:rsidRDefault="00701B07" w:rsidP="00701B07">
      <w:pPr>
        <w:pStyle w:val="Standard"/>
        <w:widowControl/>
        <w:suppressAutoHyphens w:val="0"/>
        <w:autoSpaceDE w:val="0"/>
        <w:spacing w:line="200" w:lineRule="atLeast"/>
        <w:jc w:val="both"/>
      </w:pPr>
      <w:r>
        <w:rPr>
          <w:rFonts w:ascii="Calibri" w:hAnsi="Calibri"/>
          <w:sz w:val="22"/>
          <w:szCs w:val="22"/>
        </w:rPr>
        <w:t>Do transportu materiałów, sprzętu budowlanego i urządzeń stosować sprawne technicznie środki transportu. Środki transportu powinny zabezpieczać załadowane wyroby przed wpływami atmosferycznymi. Transport typowymi środkami transportu w opakowaniach fabrycznych. Podczas transportu produkty powinny być umieszczone tak, aby nie przesuwały się i nie były uderzane przez inny ładunek. Opakowania nie powinny być zrzucane lub gwałtownie opuszczane, nawet z niewielkich wysokości. Wykonawca jest zobowiązany do stosowania jedynie takich środków transportu, które nie wpłyną niekorzystnie na jakość robót i właściwości przewożonych towarów. Przy ruchu po drogach publicznych pojazdy muszą spełniać wymagania przepisów ruchu drogowego tak pod względem formalnym jak i rzeczowym. Wykonawca będzie usuwać na bieżąco, na własny koszt, wszelkie zanieczyszczenia spowodowane jego pojazdami na drogach publicznych oraz doja</w:t>
      </w:r>
      <w:r>
        <w:rPr>
          <w:rFonts w:ascii="Calibri" w:hAnsi="Calibri"/>
          <w:sz w:val="22"/>
          <w:szCs w:val="22"/>
        </w:rPr>
        <w:t>z</w:t>
      </w:r>
      <w:r>
        <w:rPr>
          <w:rFonts w:ascii="Calibri" w:hAnsi="Calibri"/>
          <w:sz w:val="22"/>
          <w:szCs w:val="22"/>
        </w:rPr>
        <w:t xml:space="preserve">dach do terenu budowy. </w:t>
      </w:r>
    </w:p>
    <w:p w:rsidR="00701B07" w:rsidRDefault="00701B07" w:rsidP="00701B07">
      <w:pPr>
        <w:pStyle w:val="Standard"/>
        <w:widowControl/>
        <w:suppressAutoHyphens w:val="0"/>
        <w:autoSpaceDE w:val="0"/>
        <w:spacing w:line="200" w:lineRule="atLeast"/>
        <w:jc w:val="both"/>
        <w:rPr>
          <w:rFonts w:ascii="Calibri" w:hAnsi="Calibri"/>
          <w:b/>
          <w:sz w:val="22"/>
          <w:szCs w:val="22"/>
        </w:rPr>
      </w:pPr>
      <w:r>
        <w:rPr>
          <w:rFonts w:ascii="Calibri" w:hAnsi="Calibri"/>
          <w:b/>
          <w:sz w:val="22"/>
          <w:szCs w:val="22"/>
        </w:rPr>
        <w:t>4.3.Składowanie</w:t>
      </w:r>
    </w:p>
    <w:p w:rsidR="00701B07" w:rsidRDefault="00701B07" w:rsidP="00701B07">
      <w:pPr>
        <w:pStyle w:val="Standard"/>
        <w:widowControl/>
        <w:suppressAutoHyphens w:val="0"/>
        <w:autoSpaceDE w:val="0"/>
        <w:spacing w:line="200" w:lineRule="atLeast"/>
        <w:jc w:val="both"/>
      </w:pPr>
      <w:r>
        <w:rPr>
          <w:rFonts w:ascii="Calibri" w:hAnsi="Calibri"/>
          <w:sz w:val="22"/>
          <w:szCs w:val="22"/>
        </w:rPr>
        <w:t>Produkty powinny być składowane tak, aby nie były bezpośrednio narażone na zmiany pogody. Powinny być składowane na suchym, gładkim podłożu, aby nie były narażone na zamoczenie, zalanie oraz na żadne uszkodzenia mechaniczne. Ciężkie lub ostre przed- mioty nie powinny być umieszczone na wierzchu opak</w:t>
      </w:r>
      <w:r>
        <w:rPr>
          <w:rFonts w:ascii="Calibri" w:hAnsi="Calibri"/>
          <w:sz w:val="22"/>
          <w:szCs w:val="22"/>
        </w:rPr>
        <w:t>o</w:t>
      </w:r>
      <w:r>
        <w:rPr>
          <w:rFonts w:ascii="Calibri" w:hAnsi="Calibri"/>
          <w:sz w:val="22"/>
          <w:szCs w:val="22"/>
        </w:rPr>
        <w:t>wań. Wysokość maksymalnie trzy pełne palety jedna na drugiej.</w:t>
      </w:r>
    </w:p>
    <w:p w:rsidR="00AD6B0A" w:rsidRDefault="00AD6B0A"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701B07" w:rsidRDefault="000E5537"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5</w:t>
      </w:r>
      <w:r w:rsidR="00701B07">
        <w:rPr>
          <w:rFonts w:ascii="Calibri" w:eastAsia="Times New Roman" w:hAnsi="Calibri" w:cs="Arial"/>
          <w:b/>
          <w:bCs/>
          <w:sz w:val="22"/>
          <w:szCs w:val="22"/>
          <w:u w:val="single"/>
        </w:rPr>
        <w:t>. WYKONANIE ROBÓT</w:t>
      </w:r>
    </w:p>
    <w:p w:rsidR="00001001" w:rsidRDefault="00001001" w:rsidP="00001001">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Zakres i kolejność wykonania </w:t>
      </w:r>
      <w:r>
        <w:rPr>
          <w:rFonts w:ascii="Calibri" w:hAnsi="Calibri"/>
          <w:sz w:val="22"/>
          <w:szCs w:val="22"/>
        </w:rPr>
        <w:t>r</w:t>
      </w:r>
      <w:r w:rsidRPr="00001001">
        <w:rPr>
          <w:rFonts w:ascii="Calibri" w:hAnsi="Calibri"/>
          <w:sz w:val="22"/>
          <w:szCs w:val="22"/>
        </w:rPr>
        <w:t>obót</w:t>
      </w:r>
      <w:r>
        <w:rPr>
          <w:rFonts w:ascii="Calibri" w:hAnsi="Calibri"/>
          <w:sz w:val="22"/>
          <w:szCs w:val="22"/>
        </w:rPr>
        <w:t>:</w:t>
      </w:r>
    </w:p>
    <w:p w:rsidR="00001001" w:rsidRDefault="00001001" w:rsidP="00001001">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przygotowanie instalacji centralnego ogrzewania</w:t>
      </w:r>
      <w:r>
        <w:rPr>
          <w:rFonts w:ascii="Calibri" w:hAnsi="Calibri"/>
          <w:sz w:val="22"/>
          <w:szCs w:val="22"/>
        </w:rPr>
        <w:t xml:space="preserve"> (spuszczenie wody i ponowne napełnienie)</w:t>
      </w:r>
    </w:p>
    <w:p w:rsidR="00001001" w:rsidRDefault="00001001" w:rsidP="00001001">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 </w:t>
      </w:r>
      <w:r>
        <w:rPr>
          <w:rFonts w:ascii="Calibri" w:hAnsi="Calibri"/>
          <w:sz w:val="22"/>
          <w:szCs w:val="22"/>
        </w:rPr>
        <w:t>montaż rur</w:t>
      </w:r>
    </w:p>
    <w:p w:rsidR="00001001" w:rsidRDefault="00001001" w:rsidP="00001001">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montaż grzejników</w:t>
      </w:r>
    </w:p>
    <w:p w:rsidR="00001001" w:rsidRDefault="00001001" w:rsidP="00001001">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montaż zaworów grzejnikowych</w:t>
      </w:r>
    </w:p>
    <w:p w:rsidR="00001001" w:rsidRDefault="00001001" w:rsidP="00001001">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 montaż zaworów odpowietrzających </w:t>
      </w:r>
      <w:r>
        <w:rPr>
          <w:rFonts w:ascii="Calibri" w:hAnsi="Calibri"/>
          <w:sz w:val="22"/>
          <w:szCs w:val="22"/>
        </w:rPr>
        <w:t xml:space="preserve"> w grzejnikach</w:t>
      </w:r>
    </w:p>
    <w:p w:rsidR="00001001" w:rsidRDefault="00001001" w:rsidP="00001001">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wykonanie ciśnieniowych prób hydraulicznych</w:t>
      </w:r>
    </w:p>
    <w:p w:rsidR="00001001" w:rsidRDefault="00001001" w:rsidP="00001001">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zabezpieczenie antykorozyjne instalacji c.o.</w:t>
      </w:r>
    </w:p>
    <w:p w:rsidR="00001001" w:rsidRDefault="00001001" w:rsidP="00001001">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wykonanie nastaw wstępnych zaworów grzejnikowych</w:t>
      </w:r>
    </w:p>
    <w:p w:rsidR="00701B07" w:rsidRDefault="00001001" w:rsidP="00001001">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montaż głowic termostatycznych</w:t>
      </w:r>
      <w:r w:rsidR="00701B07">
        <w:rPr>
          <w:rFonts w:ascii="Calibri" w:hAnsi="Calibri"/>
          <w:sz w:val="22"/>
          <w:szCs w:val="22"/>
        </w:rPr>
        <w:t xml:space="preserve"> </w:t>
      </w:r>
    </w:p>
    <w:p w:rsidR="00001001" w:rsidRDefault="00001001"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701B07" w:rsidRDefault="00701B07" w:rsidP="00701B07">
      <w:pPr>
        <w:pStyle w:val="Standard"/>
        <w:widowControl/>
        <w:suppressAutoHyphens w:val="0"/>
        <w:autoSpaceDE w:val="0"/>
        <w:spacing w:line="200" w:lineRule="atLeast"/>
        <w:jc w:val="both"/>
      </w:pPr>
      <w:r>
        <w:rPr>
          <w:rFonts w:ascii="Calibri" w:eastAsia="Times New Roman" w:hAnsi="Calibri" w:cs="Arial"/>
          <w:b/>
          <w:bCs/>
          <w:sz w:val="22"/>
          <w:szCs w:val="22"/>
          <w:u w:val="single"/>
        </w:rPr>
        <w:t>6. KONTROLA JAKOŚCI</w:t>
      </w: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6.1. Wymagania ogólne</w:t>
      </w:r>
    </w:p>
    <w:p w:rsidR="00701B07"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Kontrola jakości robót polega na sprawdzeniu zgodności ich wykonania z wymaganiami niniejszej SST.</w:t>
      </w:r>
    </w:p>
    <w:p w:rsidR="00701B07" w:rsidRDefault="00701B07" w:rsidP="00701B07">
      <w:pPr>
        <w:pStyle w:val="Standard"/>
        <w:widowControl/>
        <w:suppressAutoHyphens w:val="0"/>
        <w:autoSpaceDE w:val="0"/>
        <w:spacing w:line="200" w:lineRule="atLeast"/>
        <w:jc w:val="both"/>
      </w:pPr>
      <w:r>
        <w:rPr>
          <w:rFonts w:ascii="Calibri" w:hAnsi="Calibri"/>
          <w:sz w:val="22"/>
          <w:szCs w:val="22"/>
        </w:rPr>
        <w:t>Wykonawca jest odpowiedzialny za pełną kontrolę jakości robót, materiałów i urządzeń. Wykonawca z</w:t>
      </w:r>
      <w:r>
        <w:rPr>
          <w:rFonts w:ascii="Calibri" w:hAnsi="Calibri"/>
          <w:sz w:val="22"/>
          <w:szCs w:val="22"/>
        </w:rPr>
        <w:t>a</w:t>
      </w:r>
      <w:r>
        <w:rPr>
          <w:rFonts w:ascii="Calibri" w:hAnsi="Calibri"/>
          <w:sz w:val="22"/>
          <w:szCs w:val="22"/>
        </w:rPr>
        <w:t>pewni odpowiedni system i środki techniczne do kontroli jakości robót na terenie i poza placem budowy. Wszystkie badania i pomiary będą przeprowadzane zgodnie z wymaganiami Norm lub Aprobat Technicznych przez jednostki posiadające odpowiednie uprawnienia budowlane.</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Kontrola jakości wykonanych robót sprowadza się do: </w:t>
      </w:r>
    </w:p>
    <w:p w:rsidR="00001001" w:rsidRDefault="00001001" w:rsidP="00701B07">
      <w:pPr>
        <w:pStyle w:val="Standard"/>
        <w:widowControl/>
        <w:suppressAutoHyphens w:val="0"/>
        <w:autoSpaceDE w:val="0"/>
        <w:spacing w:line="200" w:lineRule="atLeast"/>
        <w:jc w:val="both"/>
      </w:pPr>
      <w:r>
        <w:t>– badania dostaw materiałów,</w:t>
      </w:r>
    </w:p>
    <w:p w:rsidR="00001001" w:rsidRDefault="00001001" w:rsidP="00701B07">
      <w:pPr>
        <w:pStyle w:val="Standard"/>
        <w:widowControl/>
        <w:suppressAutoHyphens w:val="0"/>
        <w:autoSpaceDE w:val="0"/>
        <w:spacing w:line="200" w:lineRule="atLeast"/>
        <w:jc w:val="both"/>
      </w:pPr>
      <w:r>
        <w:t xml:space="preserve">– kontrolę prawidłowości wykonania robót, </w:t>
      </w:r>
    </w:p>
    <w:p w:rsidR="00001001" w:rsidRDefault="00001001" w:rsidP="00701B07">
      <w:pPr>
        <w:pStyle w:val="Standard"/>
        <w:widowControl/>
        <w:suppressAutoHyphens w:val="0"/>
        <w:autoSpaceDE w:val="0"/>
        <w:spacing w:line="200" w:lineRule="atLeast"/>
        <w:jc w:val="both"/>
      </w:pPr>
      <w:r>
        <w:t xml:space="preserve">– kontrola poprawności wykonania i skuteczności uszczelnień, </w:t>
      </w:r>
    </w:p>
    <w:p w:rsidR="00001001" w:rsidRDefault="00001001" w:rsidP="00701B07">
      <w:pPr>
        <w:pStyle w:val="Standard"/>
        <w:widowControl/>
        <w:suppressAutoHyphens w:val="0"/>
        <w:autoSpaceDE w:val="0"/>
        <w:spacing w:line="200" w:lineRule="atLeast"/>
        <w:jc w:val="both"/>
      </w:pPr>
      <w:r>
        <w:t>– ocenę estetyki wykonanych robót</w:t>
      </w:r>
    </w:p>
    <w:p w:rsidR="00001001" w:rsidRDefault="00001001" w:rsidP="00701B07">
      <w:pPr>
        <w:pStyle w:val="Standard"/>
        <w:widowControl/>
        <w:suppressAutoHyphens w:val="0"/>
        <w:autoSpaceDE w:val="0"/>
        <w:spacing w:line="200" w:lineRule="atLeast"/>
        <w:jc w:val="both"/>
      </w:pPr>
      <w:r>
        <w:lastRenderedPageBreak/>
        <w:t>Bieżąca kontrola obejmuje wizualne sprawdzenie wszystkich elementów procesu technologicznego oraz sprawdzenie zgodności dostarczonych przez Wykonawcę dokumentów dotyczących stosow</w:t>
      </w:r>
      <w:r>
        <w:t>a</w:t>
      </w:r>
      <w:r>
        <w:t>nych materiałów z wymogami prawa i Norm.</w:t>
      </w:r>
    </w:p>
    <w:p w:rsidR="00001001" w:rsidRDefault="00001001"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7. OBMIAR ROBÓT</w:t>
      </w:r>
    </w:p>
    <w:p w:rsidR="00701B07" w:rsidRDefault="00701B07" w:rsidP="00701B07">
      <w:pPr>
        <w:pStyle w:val="Standard"/>
        <w:widowControl/>
        <w:suppressAutoHyphens w:val="0"/>
        <w:autoSpaceDE w:val="0"/>
        <w:spacing w:line="200" w:lineRule="atLeast"/>
        <w:jc w:val="both"/>
      </w:pPr>
      <w:r>
        <w:rPr>
          <w:rFonts w:ascii="Calibri" w:hAnsi="Calibri"/>
          <w:sz w:val="22"/>
          <w:szCs w:val="22"/>
        </w:rPr>
        <w:t>Obmiar robót określa ilość wykonanych robót zgodnie z postanowieniami umowy. Wielkości obmiarowe określa się na podstawie dokumentacji projektowej z uwzględnieniem zmian zaakceptowanych przez Inspe</w:t>
      </w:r>
      <w:r>
        <w:rPr>
          <w:rFonts w:ascii="Calibri" w:hAnsi="Calibri"/>
          <w:sz w:val="22"/>
          <w:szCs w:val="22"/>
        </w:rPr>
        <w:t>k</w:t>
      </w:r>
      <w:r>
        <w:rPr>
          <w:rFonts w:ascii="Calibri" w:hAnsi="Calibri"/>
          <w:sz w:val="22"/>
          <w:szCs w:val="22"/>
        </w:rPr>
        <w:t>tora nadzoru i sprawdzonych w naturze. Wszystkie urządzenia i sprzęt pomiarowy stosowane do obmiaru robót podlegają akceptacji Inspektora nadzoru i muszą posiadać ważne certyfikaty legalizacji. Jednostki o</w:t>
      </w:r>
      <w:r>
        <w:rPr>
          <w:rFonts w:ascii="Calibri" w:hAnsi="Calibri"/>
          <w:sz w:val="22"/>
          <w:szCs w:val="22"/>
        </w:rPr>
        <w:t>b</w:t>
      </w:r>
      <w:r>
        <w:rPr>
          <w:rFonts w:ascii="Calibri" w:hAnsi="Calibri"/>
          <w:sz w:val="22"/>
          <w:szCs w:val="22"/>
        </w:rPr>
        <w:t>miarowe – jak w przedmiarze.</w:t>
      </w:r>
    </w:p>
    <w:p w:rsidR="00701B07" w:rsidRDefault="00701B07" w:rsidP="00701B07">
      <w:pPr>
        <w:pStyle w:val="Standard"/>
        <w:widowControl/>
        <w:suppressAutoHyphens w:val="0"/>
        <w:autoSpaceDE w:val="0"/>
        <w:spacing w:line="200" w:lineRule="atLeast"/>
        <w:jc w:val="both"/>
        <w:rPr>
          <w:rFonts w:ascii="Calibri" w:eastAsia="Times New Roman" w:hAnsi="Calibri" w:cs="Arial"/>
          <w:sz w:val="22"/>
          <w:szCs w:val="22"/>
        </w:rPr>
      </w:pP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8. ODBIÓR ROBÓT</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a) Ogólne zasady odbioru robót i ich przejęcia podano w ST 00.00 „Wymagania ogólne".</w:t>
      </w:r>
    </w:p>
    <w:p w:rsidR="00701B07" w:rsidRDefault="00701B07" w:rsidP="00701B07">
      <w:pPr>
        <w:pStyle w:val="Standard"/>
        <w:widowControl/>
        <w:suppressAutoHyphens w:val="0"/>
        <w:autoSpaceDE w:val="0"/>
        <w:spacing w:line="200" w:lineRule="atLeast"/>
        <w:jc w:val="both"/>
      </w:pPr>
      <w:r>
        <w:rPr>
          <w:rFonts w:ascii="Calibri" w:hAnsi="Calibri"/>
          <w:sz w:val="22"/>
          <w:szCs w:val="22"/>
        </w:rPr>
        <w:t>b) Odbioru robót należy dokonać zgodnie z Warunkami Technicznymi i Obmiaru Robót Budowlano – Mont</w:t>
      </w:r>
      <w:r>
        <w:rPr>
          <w:rFonts w:ascii="Calibri" w:hAnsi="Calibri"/>
          <w:sz w:val="22"/>
          <w:szCs w:val="22"/>
        </w:rPr>
        <w:t>a</w:t>
      </w:r>
      <w:r>
        <w:rPr>
          <w:rFonts w:ascii="Calibri" w:hAnsi="Calibri"/>
          <w:sz w:val="22"/>
          <w:szCs w:val="22"/>
        </w:rPr>
        <w:t>żowych</w:t>
      </w:r>
    </w:p>
    <w:p w:rsidR="00701B07" w:rsidRDefault="00701B07" w:rsidP="00701B07">
      <w:pPr>
        <w:pStyle w:val="Standard"/>
        <w:widowControl/>
        <w:suppressAutoHyphens w:val="0"/>
        <w:autoSpaceDE w:val="0"/>
        <w:spacing w:line="200" w:lineRule="atLeast"/>
        <w:jc w:val="both"/>
      </w:pPr>
      <w:r>
        <w:rPr>
          <w:rFonts w:ascii="Calibri" w:hAnsi="Calibri"/>
          <w:sz w:val="22"/>
          <w:szCs w:val="22"/>
        </w:rPr>
        <w:t>c) Celem odbioru jest protokolarne dokonanie finalnej oceny rzeczywistego wykonania robót w odniesieniu do ich ilości, jakości i wartości.</w:t>
      </w:r>
    </w:p>
    <w:p w:rsidR="00701B07" w:rsidRDefault="00701B07" w:rsidP="00701B07">
      <w:pPr>
        <w:pStyle w:val="Standard"/>
        <w:widowControl/>
        <w:suppressAutoHyphens w:val="0"/>
        <w:autoSpaceDE w:val="0"/>
        <w:spacing w:line="200" w:lineRule="atLeast"/>
        <w:jc w:val="both"/>
      </w:pPr>
      <w:r>
        <w:rPr>
          <w:rFonts w:ascii="Calibri" w:hAnsi="Calibri"/>
          <w:sz w:val="22"/>
          <w:szCs w:val="22"/>
        </w:rPr>
        <w:t>d) Gotowość do odbioru zgłasza Wykonawca wpisem do dziennika budowy przedkładając Inżynierowi do oceny i zatwierdzenia dokumentację powykonawczą robót.</w:t>
      </w:r>
    </w:p>
    <w:p w:rsidR="00701B07" w:rsidRDefault="00701B07" w:rsidP="00701B07">
      <w:pPr>
        <w:pStyle w:val="Standard"/>
        <w:widowControl/>
        <w:suppressAutoHyphens w:val="0"/>
        <w:autoSpaceDE w:val="0"/>
        <w:spacing w:line="200" w:lineRule="atLeast"/>
        <w:jc w:val="both"/>
      </w:pPr>
      <w:r>
        <w:rPr>
          <w:rFonts w:ascii="Calibri" w:hAnsi="Calibri"/>
          <w:sz w:val="22"/>
          <w:szCs w:val="22"/>
        </w:rPr>
        <w:t>e) Odbiór jest potwierdzeniem wykonania robót zgodnie z postanowieniami Kontraktu oraz obowiązującymi Normami Technicznymi (PN, EN-PN).</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f) Przy odbiorze powinny być dostarczone następujące dokumenty:</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dokumentacja powykonawcza </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dziennik Budowy</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dokumenty potwierdzające jakość wbudowanych materiałów </w:t>
      </w:r>
    </w:p>
    <w:p w:rsidR="00701B07" w:rsidRDefault="00701B07" w:rsidP="00701B07">
      <w:pPr>
        <w:pStyle w:val="Standard"/>
        <w:widowControl/>
        <w:suppressAutoHyphens w:val="0"/>
        <w:autoSpaceDE w:val="0"/>
        <w:spacing w:line="200" w:lineRule="atLeast"/>
        <w:jc w:val="both"/>
      </w:pPr>
      <w:r>
        <w:rPr>
          <w:rFonts w:ascii="Calibri" w:hAnsi="Calibri"/>
          <w:sz w:val="22"/>
          <w:szCs w:val="22"/>
        </w:rPr>
        <w:t>- świadectwa jakości dostarczone przez dostawców</w:t>
      </w:r>
    </w:p>
    <w:p w:rsidR="00701B07"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protokoły odbiorów częściowych</w:t>
      </w:r>
    </w:p>
    <w:p w:rsidR="00EA4754" w:rsidRDefault="00701B07"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g</w:t>
      </w:r>
      <w:r w:rsidR="00EA4754">
        <w:rPr>
          <w:rFonts w:ascii="Calibri" w:hAnsi="Calibri"/>
          <w:sz w:val="22"/>
          <w:szCs w:val="22"/>
        </w:rPr>
        <w:t>)</w:t>
      </w:r>
      <w:r w:rsidR="00A92C0D" w:rsidRPr="00EA4754">
        <w:rPr>
          <w:rFonts w:ascii="Calibri" w:hAnsi="Calibri"/>
          <w:sz w:val="22"/>
          <w:szCs w:val="22"/>
        </w:rPr>
        <w:t xml:space="preserve"> Instalacja przedstawiona do odbioru </w:t>
      </w:r>
      <w:r w:rsidR="00EA4754">
        <w:rPr>
          <w:rFonts w:ascii="Calibri" w:hAnsi="Calibri"/>
          <w:sz w:val="22"/>
          <w:szCs w:val="22"/>
        </w:rPr>
        <w:t xml:space="preserve">powinna spełniać </w:t>
      </w:r>
      <w:r w:rsidR="00A92C0D" w:rsidRPr="00EA4754">
        <w:rPr>
          <w:rFonts w:ascii="Calibri" w:hAnsi="Calibri"/>
          <w:sz w:val="22"/>
          <w:szCs w:val="22"/>
        </w:rPr>
        <w:t>następując</w:t>
      </w:r>
      <w:r w:rsidR="00EA4754">
        <w:rPr>
          <w:rFonts w:ascii="Calibri" w:hAnsi="Calibri"/>
          <w:sz w:val="22"/>
          <w:szCs w:val="22"/>
        </w:rPr>
        <w:t>e</w:t>
      </w:r>
      <w:r w:rsidR="00A92C0D" w:rsidRPr="00EA4754">
        <w:rPr>
          <w:rFonts w:ascii="Calibri" w:hAnsi="Calibri"/>
          <w:sz w:val="22"/>
          <w:szCs w:val="22"/>
        </w:rPr>
        <w:t xml:space="preserve"> warunk</w:t>
      </w:r>
      <w:r w:rsidR="00EA4754">
        <w:rPr>
          <w:rFonts w:ascii="Calibri" w:hAnsi="Calibri"/>
          <w:sz w:val="22"/>
          <w:szCs w:val="22"/>
        </w:rPr>
        <w:t>i</w:t>
      </w:r>
      <w:r w:rsidR="00A92C0D" w:rsidRPr="00EA4754">
        <w:rPr>
          <w:rFonts w:ascii="Calibri" w:hAnsi="Calibri"/>
          <w:sz w:val="22"/>
          <w:szCs w:val="22"/>
        </w:rPr>
        <w:t>:</w:t>
      </w:r>
    </w:p>
    <w:p w:rsidR="00EA4754" w:rsidRDefault="00EA4754"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00A92C0D" w:rsidRPr="00EA4754">
        <w:rPr>
          <w:rFonts w:ascii="Calibri" w:hAnsi="Calibri"/>
          <w:sz w:val="22"/>
          <w:szCs w:val="22"/>
        </w:rPr>
        <w:t xml:space="preserve"> zakończono wszystkie roboty montażowe przy instalacji</w:t>
      </w:r>
    </w:p>
    <w:p w:rsidR="00EA4754" w:rsidRDefault="00EA4754"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00A92C0D" w:rsidRPr="00EA4754">
        <w:rPr>
          <w:rFonts w:ascii="Calibri" w:hAnsi="Calibri"/>
          <w:sz w:val="22"/>
          <w:szCs w:val="22"/>
        </w:rPr>
        <w:t>instalację wypłukano, napełniono wodą i odpowietrzono,</w:t>
      </w:r>
    </w:p>
    <w:p w:rsidR="00EA4754" w:rsidRDefault="00EA4754" w:rsidP="00701B0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00A92C0D" w:rsidRPr="00EA4754">
        <w:rPr>
          <w:rFonts w:ascii="Calibri" w:hAnsi="Calibri"/>
          <w:sz w:val="22"/>
          <w:szCs w:val="22"/>
        </w:rPr>
        <w:t>dokonano badań odbiorczych, z których wszystkie zakończyły się wynikiem pozytywnym</w:t>
      </w:r>
    </w:p>
    <w:p w:rsidR="00EA4754" w:rsidRDefault="00EA4754" w:rsidP="00701B07">
      <w:pPr>
        <w:pStyle w:val="Standard"/>
        <w:widowControl/>
        <w:suppressAutoHyphens w:val="0"/>
        <w:autoSpaceDE w:val="0"/>
        <w:spacing w:line="200" w:lineRule="atLeast"/>
        <w:jc w:val="both"/>
        <w:rPr>
          <w:rFonts w:ascii="Calibri" w:hAnsi="Calibri"/>
          <w:sz w:val="22"/>
          <w:szCs w:val="22"/>
        </w:rPr>
      </w:pP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9. PODSTAWA PŁATNOŚCI</w:t>
      </w:r>
    </w:p>
    <w:p w:rsidR="00701B07" w:rsidRDefault="00701B07" w:rsidP="00701B07">
      <w:pPr>
        <w:pStyle w:val="Standard"/>
        <w:widowControl/>
        <w:suppressAutoHyphens w:val="0"/>
        <w:autoSpaceDE w:val="0"/>
        <w:spacing w:line="100" w:lineRule="atLeast"/>
        <w:jc w:val="both"/>
      </w:pPr>
      <w:r>
        <w:rPr>
          <w:rFonts w:ascii="Calibri" w:eastAsia="Arial" w:hAnsi="Calibri" w:cs="Arial"/>
          <w:b/>
          <w:bCs/>
          <w:sz w:val="22"/>
          <w:szCs w:val="22"/>
          <w:u w:val="single"/>
        </w:rPr>
        <w:t>Rozliczenie pomiędzy zamawiającym, a wykonawcą będzie dokonane:</w:t>
      </w:r>
      <w:r>
        <w:rPr>
          <w:rFonts w:ascii="Calibri" w:eastAsia="Arial" w:hAnsi="Calibri" w:cs="Arial"/>
          <w:b/>
          <w:bCs/>
          <w:i/>
          <w:iCs/>
          <w:sz w:val="22"/>
          <w:szCs w:val="22"/>
          <w:u w:val="single"/>
        </w:rPr>
        <w:t>-</w:t>
      </w:r>
      <w:r>
        <w:rPr>
          <w:rFonts w:ascii="Calibri" w:eastAsia="Arial" w:hAnsi="Calibri" w:cs="Arial"/>
          <w:b/>
          <w:bCs/>
          <w:sz w:val="22"/>
          <w:szCs w:val="22"/>
          <w:u w:val="single"/>
        </w:rPr>
        <w:t>zgodnie z ustaleniami umowy.</w:t>
      </w:r>
    </w:p>
    <w:p w:rsidR="00701B07" w:rsidRDefault="00701B07" w:rsidP="00701B07">
      <w:pPr>
        <w:pStyle w:val="Standard"/>
        <w:widowControl/>
        <w:suppressAutoHyphens w:val="0"/>
        <w:autoSpaceDE w:val="0"/>
        <w:spacing w:line="200" w:lineRule="atLeast"/>
        <w:jc w:val="both"/>
      </w:pPr>
      <w:r>
        <w:rPr>
          <w:rFonts w:ascii="Calibri" w:hAnsi="Calibri"/>
          <w:sz w:val="22"/>
          <w:szCs w:val="22"/>
        </w:rPr>
        <w:t>Ogólne wymagania dotyczące płatności podano w ST - „Wymagania ogólne”. Płatność należy przyjmować zgodnie z obmiarem i oceną jakości robót, w oparciu o wyniki pomiarów i badań, zgodnie z warunkami z</w:t>
      </w:r>
      <w:r>
        <w:rPr>
          <w:rFonts w:ascii="Calibri" w:hAnsi="Calibri"/>
          <w:sz w:val="22"/>
          <w:szCs w:val="22"/>
        </w:rPr>
        <w:t>a</w:t>
      </w:r>
      <w:r>
        <w:rPr>
          <w:rFonts w:ascii="Calibri" w:hAnsi="Calibri"/>
          <w:sz w:val="22"/>
          <w:szCs w:val="22"/>
        </w:rPr>
        <w:t xml:space="preserve">wartej umowy. </w:t>
      </w:r>
    </w:p>
    <w:p w:rsidR="00701B07" w:rsidRDefault="00701B07" w:rsidP="00701B07">
      <w:pPr>
        <w:pStyle w:val="Standard"/>
        <w:widowControl/>
        <w:suppressAutoHyphens w:val="0"/>
        <w:autoSpaceDE w:val="0"/>
        <w:spacing w:line="200" w:lineRule="atLeast"/>
        <w:jc w:val="both"/>
        <w:rPr>
          <w:rFonts w:ascii="Calibri" w:hAnsi="Calibri"/>
          <w:sz w:val="22"/>
          <w:szCs w:val="22"/>
        </w:rPr>
      </w:pPr>
    </w:p>
    <w:p w:rsidR="00701B07" w:rsidRDefault="00701B07" w:rsidP="00701B0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10. PRZEPISY ZWIĄZANE</w:t>
      </w:r>
    </w:p>
    <w:p w:rsidR="00701B07" w:rsidRDefault="00701B07" w:rsidP="00701B07">
      <w:pPr>
        <w:pStyle w:val="Standard"/>
        <w:autoSpaceDE w:val="0"/>
        <w:spacing w:line="200" w:lineRule="atLeast"/>
        <w:jc w:val="both"/>
        <w:rPr>
          <w:rFonts w:ascii="Calibri" w:hAnsi="Calibri"/>
          <w:sz w:val="22"/>
          <w:szCs w:val="22"/>
        </w:rPr>
      </w:pPr>
      <w:r>
        <w:rPr>
          <w:rFonts w:ascii="Calibri" w:hAnsi="Calibri"/>
          <w:sz w:val="22"/>
          <w:szCs w:val="22"/>
        </w:rPr>
        <w:t>Dokumentacją odniesienia jest:</w:t>
      </w:r>
    </w:p>
    <w:p w:rsidR="00701B07" w:rsidRDefault="00701B07" w:rsidP="00701B07">
      <w:pPr>
        <w:pStyle w:val="Standard"/>
        <w:autoSpaceDE w:val="0"/>
        <w:spacing w:line="200" w:lineRule="atLeast"/>
        <w:jc w:val="both"/>
        <w:rPr>
          <w:rFonts w:ascii="Calibri" w:hAnsi="Calibri"/>
          <w:sz w:val="22"/>
          <w:szCs w:val="22"/>
        </w:rPr>
      </w:pPr>
      <w:r>
        <w:rPr>
          <w:rFonts w:ascii="Calibri" w:hAnsi="Calibri"/>
          <w:sz w:val="22"/>
          <w:szCs w:val="22"/>
        </w:rPr>
        <w:t xml:space="preserve">1. SIWZ dla zadania: </w:t>
      </w:r>
    </w:p>
    <w:p w:rsidR="00701B07" w:rsidRDefault="00701B07" w:rsidP="00701B07">
      <w:pPr>
        <w:pStyle w:val="Standard"/>
        <w:autoSpaceDE w:val="0"/>
        <w:spacing w:line="200" w:lineRule="atLeast"/>
        <w:jc w:val="both"/>
        <w:rPr>
          <w:rFonts w:ascii="Calibri" w:hAnsi="Calibri"/>
          <w:sz w:val="22"/>
          <w:szCs w:val="22"/>
        </w:rPr>
      </w:pPr>
      <w:r>
        <w:rPr>
          <w:rFonts w:ascii="Calibri" w:hAnsi="Calibri"/>
          <w:sz w:val="22"/>
          <w:szCs w:val="22"/>
        </w:rPr>
        <w:t xml:space="preserve">2. umowa zawarta pomiędzy Wykonawcą a Zamawiającym wraz z harmonogramem robót </w:t>
      </w:r>
    </w:p>
    <w:p w:rsidR="00701B07" w:rsidRDefault="00701B07" w:rsidP="00701B07">
      <w:pPr>
        <w:pStyle w:val="Standard"/>
        <w:autoSpaceDE w:val="0"/>
        <w:spacing w:line="200" w:lineRule="atLeast"/>
        <w:jc w:val="both"/>
        <w:rPr>
          <w:rFonts w:ascii="Calibri" w:hAnsi="Calibri"/>
          <w:sz w:val="22"/>
          <w:szCs w:val="22"/>
        </w:rPr>
      </w:pPr>
      <w:r>
        <w:rPr>
          <w:rFonts w:ascii="Calibri" w:hAnsi="Calibri"/>
          <w:sz w:val="22"/>
          <w:szCs w:val="22"/>
        </w:rPr>
        <w:t xml:space="preserve">3. zatwierdzona przez Zamawiającego dokumentacja </w:t>
      </w:r>
      <w:r w:rsidR="00EA4754">
        <w:rPr>
          <w:rFonts w:ascii="Calibri" w:hAnsi="Calibri"/>
          <w:sz w:val="22"/>
          <w:szCs w:val="22"/>
        </w:rPr>
        <w:t>ww.</w:t>
      </w:r>
      <w:r>
        <w:rPr>
          <w:rFonts w:ascii="Calibri" w:hAnsi="Calibri"/>
          <w:sz w:val="22"/>
          <w:szCs w:val="22"/>
        </w:rPr>
        <w:t xml:space="preserve"> zadania </w:t>
      </w:r>
    </w:p>
    <w:p w:rsidR="00701B07" w:rsidRDefault="00701B07" w:rsidP="00701B07">
      <w:pPr>
        <w:pStyle w:val="Standard"/>
        <w:autoSpaceDE w:val="0"/>
        <w:spacing w:line="200" w:lineRule="atLeast"/>
        <w:jc w:val="both"/>
        <w:rPr>
          <w:rFonts w:ascii="Calibri" w:hAnsi="Calibri"/>
          <w:sz w:val="22"/>
          <w:szCs w:val="22"/>
        </w:rPr>
      </w:pPr>
      <w:r>
        <w:rPr>
          <w:rFonts w:ascii="Calibri" w:hAnsi="Calibri"/>
          <w:sz w:val="22"/>
          <w:szCs w:val="22"/>
        </w:rPr>
        <w:t xml:space="preserve">4. normy </w:t>
      </w:r>
    </w:p>
    <w:p w:rsidR="00701B07" w:rsidRDefault="00701B07" w:rsidP="00701B07">
      <w:pPr>
        <w:pStyle w:val="Standard"/>
        <w:autoSpaceDE w:val="0"/>
        <w:spacing w:line="200" w:lineRule="atLeast"/>
        <w:jc w:val="both"/>
        <w:rPr>
          <w:rFonts w:ascii="Calibri" w:hAnsi="Calibri"/>
          <w:sz w:val="22"/>
          <w:szCs w:val="22"/>
        </w:rPr>
      </w:pPr>
      <w:r>
        <w:rPr>
          <w:rFonts w:ascii="Calibri" w:hAnsi="Calibri"/>
          <w:sz w:val="22"/>
          <w:szCs w:val="22"/>
        </w:rPr>
        <w:t xml:space="preserve">5. aprobaty techniczne </w:t>
      </w:r>
    </w:p>
    <w:p w:rsidR="00701B07" w:rsidRDefault="00701B07" w:rsidP="00701B07">
      <w:pPr>
        <w:pStyle w:val="Standard"/>
        <w:autoSpaceDE w:val="0"/>
        <w:spacing w:line="200" w:lineRule="atLeast"/>
        <w:jc w:val="both"/>
        <w:rPr>
          <w:rFonts w:ascii="Calibri" w:hAnsi="Calibri"/>
          <w:sz w:val="22"/>
          <w:szCs w:val="22"/>
        </w:rPr>
      </w:pPr>
      <w:r>
        <w:rPr>
          <w:rFonts w:ascii="Calibri" w:hAnsi="Calibri"/>
          <w:sz w:val="22"/>
          <w:szCs w:val="22"/>
        </w:rPr>
        <w:t xml:space="preserve">6. inne dokumenty i ustalenia techniczne prowadzone w trakcie trwania inwestycji </w:t>
      </w:r>
    </w:p>
    <w:p w:rsidR="00EA4754" w:rsidRDefault="00EA4754" w:rsidP="00EA4754">
      <w:pPr>
        <w:pStyle w:val="Standard"/>
        <w:autoSpaceDE w:val="0"/>
        <w:spacing w:line="200" w:lineRule="atLeast"/>
        <w:jc w:val="both"/>
      </w:pPr>
      <w:r>
        <w:t xml:space="preserve">7. wymagania techniczne COBRTI INSTAL Warunki techniczne wykonania i odbioru instalacji </w:t>
      </w:r>
    </w:p>
    <w:p w:rsidR="00EA4754" w:rsidRDefault="00EA4754" w:rsidP="00EA4754">
      <w:pPr>
        <w:pStyle w:val="Standard"/>
        <w:autoSpaceDE w:val="0"/>
        <w:spacing w:line="200" w:lineRule="atLeast"/>
        <w:jc w:val="both"/>
      </w:pPr>
      <w:r>
        <w:t xml:space="preserve">    ogrzewczych – zeszyt 6</w:t>
      </w:r>
    </w:p>
    <w:p w:rsidR="00EA4754" w:rsidRDefault="00EA4754" w:rsidP="00EA4754">
      <w:pPr>
        <w:pStyle w:val="Standard"/>
        <w:autoSpaceDE w:val="0"/>
        <w:spacing w:line="200" w:lineRule="atLeast"/>
        <w:jc w:val="both"/>
      </w:pPr>
      <w:r>
        <w:t>8. Ustawa Prawo budowlane z dnia 7 lipca 1994 r (Dz.U. Nr 106/00 poz. 1126, Nr 109/OC</w:t>
      </w:r>
    </w:p>
    <w:p w:rsidR="00EA4754" w:rsidRDefault="00EA4754" w:rsidP="00EA4754">
      <w:pPr>
        <w:pStyle w:val="Standard"/>
        <w:autoSpaceDE w:val="0"/>
        <w:spacing w:line="200" w:lineRule="atLeast"/>
        <w:jc w:val="both"/>
      </w:pPr>
      <w:r>
        <w:t xml:space="preserve">    poz. 1157, Nr 120/00 poz. 1268, Nr 5/01 poz. 42, Nr 100/01 poz. 1085. Nr 110/01 poz.1190, </w:t>
      </w:r>
    </w:p>
    <w:p w:rsidR="00EA4754" w:rsidRDefault="00EA4754" w:rsidP="00EA4754">
      <w:pPr>
        <w:pStyle w:val="Standard"/>
        <w:autoSpaceDE w:val="0"/>
        <w:spacing w:line="200" w:lineRule="atLeast"/>
        <w:jc w:val="both"/>
      </w:pPr>
      <w:r>
        <w:t xml:space="preserve">    Nr 115/01 poz. 1229, Nr 129/01 poz. 1439, Nr 154/01 poz. 18OC. Nr 74/02 poz. 676, Nr 80/03 </w:t>
      </w:r>
    </w:p>
    <w:p w:rsidR="00EA4754" w:rsidRDefault="00EA4754" w:rsidP="00EA4754">
      <w:pPr>
        <w:pStyle w:val="Standard"/>
        <w:autoSpaceDE w:val="0"/>
        <w:spacing w:line="200" w:lineRule="atLeast"/>
        <w:jc w:val="both"/>
      </w:pPr>
      <w:r>
        <w:t xml:space="preserve">    poz. 718)</w:t>
      </w:r>
    </w:p>
    <w:p w:rsidR="00EA4754" w:rsidRDefault="00EA4754" w:rsidP="00EA4754">
      <w:pPr>
        <w:pStyle w:val="Standard"/>
        <w:autoSpaceDE w:val="0"/>
        <w:spacing w:line="200" w:lineRule="atLeast"/>
        <w:jc w:val="both"/>
      </w:pPr>
      <w:r>
        <w:t xml:space="preserve">8. Rozporządzenie Ministra Infrastruktury z dnia 12 kwietnia 2002 r. w sprawie warunków </w:t>
      </w:r>
    </w:p>
    <w:p w:rsidR="00EA4754" w:rsidRDefault="00EA4754" w:rsidP="00EA4754">
      <w:pPr>
        <w:pStyle w:val="Standard"/>
        <w:autoSpaceDE w:val="0"/>
        <w:spacing w:line="200" w:lineRule="atLeast"/>
        <w:jc w:val="both"/>
      </w:pPr>
      <w:r>
        <w:lastRenderedPageBreak/>
        <w:t xml:space="preserve">    technicznych jakim powinny odpowiadać budynki i ich usytuowanie (Dz.U. Nr 75/02 poz. 690, </w:t>
      </w:r>
    </w:p>
    <w:p w:rsidR="00EA4754" w:rsidRDefault="00EA4754" w:rsidP="00EA4754">
      <w:pPr>
        <w:pStyle w:val="Standard"/>
        <w:autoSpaceDE w:val="0"/>
        <w:spacing w:line="200" w:lineRule="atLeast"/>
        <w:jc w:val="both"/>
      </w:pPr>
      <w:r>
        <w:t xml:space="preserve">    Nr 33/03 poz. 270)</w:t>
      </w:r>
    </w:p>
    <w:p w:rsidR="00EA4754" w:rsidRDefault="00EA4754" w:rsidP="00EA4754">
      <w:pPr>
        <w:pStyle w:val="Standard"/>
        <w:autoSpaceDE w:val="0"/>
        <w:spacing w:line="200" w:lineRule="atLeast"/>
        <w:jc w:val="both"/>
      </w:pPr>
      <w:r>
        <w:t>9. Rozporządzenie Ministra Spraw Wewnętrznych i Administracji z dnia 5 sierpnia 1998 r.</w:t>
      </w:r>
    </w:p>
    <w:p w:rsidR="00EA4754" w:rsidRDefault="00EA4754" w:rsidP="00EA4754">
      <w:pPr>
        <w:pStyle w:val="Standard"/>
        <w:autoSpaceDE w:val="0"/>
        <w:spacing w:line="200" w:lineRule="atLeast"/>
        <w:jc w:val="both"/>
      </w:pPr>
      <w:r>
        <w:t xml:space="preserve">    w sprawie aprobat i kryteriów technicznych oraz jednostkowego stosowania wyrobów </w:t>
      </w:r>
    </w:p>
    <w:p w:rsidR="00EA4754" w:rsidRDefault="00EA4754" w:rsidP="00EA4754">
      <w:pPr>
        <w:pStyle w:val="Standard"/>
        <w:autoSpaceDE w:val="0"/>
        <w:spacing w:line="200" w:lineRule="atLeast"/>
        <w:jc w:val="both"/>
      </w:pPr>
      <w:r>
        <w:t xml:space="preserve">    budowlanych (Dz.U. Nr 107/98 poz. 679, Nr 8/02 poz. 71)</w:t>
      </w:r>
    </w:p>
    <w:p w:rsidR="00EA4754" w:rsidRDefault="00EA4754" w:rsidP="00EA4754">
      <w:pPr>
        <w:pStyle w:val="Standard"/>
        <w:autoSpaceDE w:val="0"/>
        <w:spacing w:line="200" w:lineRule="atLeast"/>
        <w:jc w:val="both"/>
      </w:pPr>
      <w:r>
        <w:t xml:space="preserve">10.Rozporządzenie Ministra Spraw Wewnętrznych i Administracji z dnia 31 lipca 1998 r. w sprawie </w:t>
      </w:r>
    </w:p>
    <w:p w:rsidR="00EA4754" w:rsidRDefault="00EA4754" w:rsidP="00EA4754">
      <w:pPr>
        <w:pStyle w:val="Standard"/>
        <w:autoSpaceDE w:val="0"/>
        <w:spacing w:line="200" w:lineRule="atLeast"/>
        <w:jc w:val="both"/>
      </w:pPr>
      <w:r>
        <w:t xml:space="preserve">     systemów oceny zgodności, wzoru deklaracji zgodności oraz sposobu znakowania wyrobów </w:t>
      </w:r>
    </w:p>
    <w:p w:rsidR="00EA4754" w:rsidRDefault="00EA4754" w:rsidP="00EA4754">
      <w:pPr>
        <w:pStyle w:val="Standard"/>
        <w:autoSpaceDE w:val="0"/>
        <w:spacing w:line="200" w:lineRule="atLeast"/>
        <w:jc w:val="both"/>
      </w:pPr>
      <w:r>
        <w:t xml:space="preserve">     budowlanych dopuszczanych do obrotu i powszechnego stosowania w budownictwie (Dz.U. </w:t>
      </w:r>
    </w:p>
    <w:p w:rsidR="00EA4754" w:rsidRDefault="00EA4754" w:rsidP="00EA4754">
      <w:pPr>
        <w:pStyle w:val="Standard"/>
        <w:autoSpaceDE w:val="0"/>
        <w:spacing w:line="200" w:lineRule="atLeast"/>
        <w:jc w:val="both"/>
      </w:pPr>
      <w:r>
        <w:t xml:space="preserve">     Nr 113/98 poz. 728) [6] Rozporządzenie Ministra Spraw Wewnętrznych i Administracji z dnia</w:t>
      </w:r>
    </w:p>
    <w:p w:rsidR="00EA4754" w:rsidRDefault="00EA4754" w:rsidP="00EA4754">
      <w:pPr>
        <w:pStyle w:val="Standard"/>
        <w:autoSpaceDE w:val="0"/>
        <w:spacing w:line="200" w:lineRule="atLeast"/>
        <w:jc w:val="both"/>
      </w:pPr>
      <w:r>
        <w:t xml:space="preserve">     24 lipca 1998 r. w sprawie określenia wykazu wyrobów budowlanych nie mających istotnego </w:t>
      </w:r>
    </w:p>
    <w:p w:rsidR="003E23B1" w:rsidRDefault="00EA4754" w:rsidP="00EA4754">
      <w:pPr>
        <w:pStyle w:val="Standard"/>
        <w:autoSpaceDE w:val="0"/>
        <w:spacing w:line="200" w:lineRule="atLeast"/>
        <w:jc w:val="both"/>
      </w:pPr>
      <w:r>
        <w:t xml:space="preserve">     wpływu na spełnianie wymagań podstawowych oraz wyrobów wytwarzanych i stosowanych </w:t>
      </w:r>
    </w:p>
    <w:p w:rsidR="003E23B1" w:rsidRDefault="003E23B1" w:rsidP="00EA4754">
      <w:pPr>
        <w:pStyle w:val="Standard"/>
        <w:autoSpaceDE w:val="0"/>
        <w:spacing w:line="200" w:lineRule="atLeast"/>
        <w:jc w:val="both"/>
      </w:pPr>
      <w:r>
        <w:t xml:space="preserve">     </w:t>
      </w:r>
      <w:r w:rsidR="00EA4754">
        <w:t>według uznanych zasad sztuki budowlanej (Dz.U. Nr 99/98 poz. 673)</w:t>
      </w: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634EA8" w:rsidRDefault="00634EA8" w:rsidP="00EA4754">
      <w:pPr>
        <w:pStyle w:val="Standard"/>
        <w:autoSpaceDE w:val="0"/>
        <w:spacing w:line="200" w:lineRule="atLeast"/>
        <w:jc w:val="both"/>
      </w:pPr>
    </w:p>
    <w:p w:rsidR="00634EA8" w:rsidRDefault="00634EA8" w:rsidP="00EA4754">
      <w:pPr>
        <w:pStyle w:val="Standard"/>
        <w:autoSpaceDE w:val="0"/>
        <w:spacing w:line="200" w:lineRule="atLeast"/>
        <w:jc w:val="both"/>
      </w:pPr>
    </w:p>
    <w:p w:rsidR="00634EA8" w:rsidRDefault="00634EA8" w:rsidP="00EA4754">
      <w:pPr>
        <w:pStyle w:val="Standard"/>
        <w:autoSpaceDE w:val="0"/>
        <w:spacing w:line="200" w:lineRule="atLeast"/>
        <w:jc w:val="both"/>
      </w:pPr>
    </w:p>
    <w:p w:rsidR="00634EA8" w:rsidRDefault="00634EA8" w:rsidP="00EA4754">
      <w:pPr>
        <w:pStyle w:val="Standard"/>
        <w:autoSpaceDE w:val="0"/>
        <w:spacing w:line="200" w:lineRule="atLeast"/>
        <w:jc w:val="both"/>
      </w:pPr>
    </w:p>
    <w:p w:rsidR="00F55080" w:rsidRDefault="00F55080" w:rsidP="00EA4754">
      <w:pPr>
        <w:pStyle w:val="Standard"/>
        <w:autoSpaceDE w:val="0"/>
        <w:spacing w:line="200" w:lineRule="atLeast"/>
        <w:jc w:val="both"/>
      </w:pPr>
    </w:p>
    <w:p w:rsidR="00F55080" w:rsidRDefault="00F55080" w:rsidP="00EA4754">
      <w:pPr>
        <w:pStyle w:val="Standard"/>
        <w:autoSpaceDE w:val="0"/>
        <w:spacing w:line="200" w:lineRule="atLeast"/>
        <w:jc w:val="both"/>
      </w:pPr>
    </w:p>
    <w:p w:rsidR="00F55080" w:rsidRDefault="00F55080"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AD79F7">
      <w:pPr>
        <w:pStyle w:val="Standard"/>
        <w:autoSpaceDE w:val="0"/>
        <w:spacing w:line="200" w:lineRule="atLeast"/>
        <w:jc w:val="center"/>
        <w:rPr>
          <w:rFonts w:ascii="Calibri" w:eastAsia="Calibri-Bold, Arial" w:hAnsi="Calibri" w:cs="Calibri-Bold, Arial"/>
          <w:b/>
          <w:bCs/>
          <w:sz w:val="22"/>
          <w:szCs w:val="22"/>
        </w:rPr>
      </w:pPr>
      <w:r>
        <w:rPr>
          <w:rFonts w:ascii="Calibri" w:eastAsia="Calibri-Bold, Arial" w:hAnsi="Calibri" w:cs="Calibri-Bold, Arial"/>
          <w:b/>
          <w:bCs/>
          <w:sz w:val="22"/>
          <w:szCs w:val="22"/>
        </w:rPr>
        <w:lastRenderedPageBreak/>
        <w:t>SZCZEGÓŁOWA SPECYFIKACJA TECHNICZNA WYKONANIA I ODBIORU ROBÓT BUDOWLANYCH</w:t>
      </w:r>
    </w:p>
    <w:p w:rsidR="00AD79F7" w:rsidRDefault="00AD79F7" w:rsidP="00AD79F7">
      <w:pPr>
        <w:pStyle w:val="Standard"/>
        <w:autoSpaceDE w:val="0"/>
        <w:spacing w:line="200" w:lineRule="atLeast"/>
      </w:pPr>
      <w:r>
        <w:rPr>
          <w:rFonts w:ascii="Calibri" w:eastAsia="Calibri-Bold, Arial" w:hAnsi="Calibri" w:cs="Calibri-Bold, Arial"/>
          <w:b/>
          <w:bCs/>
          <w:sz w:val="22"/>
          <w:szCs w:val="22"/>
        </w:rPr>
        <w:t xml:space="preserve">Klasyfikacja robót wg wspólnego słownika zamówień – CPV </w:t>
      </w:r>
      <w:r>
        <w:rPr>
          <w:rFonts w:ascii="Calibri" w:eastAsia="Times-Bold" w:hAnsi="Calibri" w:cs="Times-Bold"/>
          <w:b/>
          <w:bCs/>
          <w:sz w:val="22"/>
          <w:szCs w:val="22"/>
        </w:rPr>
        <w:t>45332200-7, CPV45332300-6</w:t>
      </w:r>
    </w:p>
    <w:p w:rsidR="00AD79F7" w:rsidRDefault="00AD79F7" w:rsidP="00AD79F7">
      <w:pPr>
        <w:pStyle w:val="Standard"/>
        <w:autoSpaceDE w:val="0"/>
        <w:spacing w:line="200" w:lineRule="atLeast"/>
        <w:rPr>
          <w:rFonts w:ascii="Calibri" w:eastAsia="Calibri-Bold, Arial" w:hAnsi="Calibri" w:cs="Calibri-Bold, Arial"/>
          <w:b/>
          <w:bCs/>
          <w:sz w:val="22"/>
          <w:szCs w:val="22"/>
        </w:rPr>
      </w:pPr>
      <w:r>
        <w:rPr>
          <w:rFonts w:ascii="Calibri" w:eastAsia="Calibri-Bold, Arial" w:hAnsi="Calibri" w:cs="Calibri-Bold, Arial"/>
          <w:b/>
          <w:bCs/>
          <w:sz w:val="22"/>
          <w:szCs w:val="22"/>
        </w:rPr>
        <w:t>SST-10.00 Instalacja wodno-kanalizacyjne</w:t>
      </w:r>
    </w:p>
    <w:p w:rsidR="00AD79F7" w:rsidRDefault="00AD79F7" w:rsidP="00AD79F7">
      <w:pPr>
        <w:pStyle w:val="Standard"/>
        <w:autoSpaceDE w:val="0"/>
        <w:spacing w:line="200" w:lineRule="atLeast"/>
        <w:jc w:val="both"/>
        <w:rPr>
          <w:rFonts w:ascii="Calibri" w:eastAsia="Calibri-Bold, Arial" w:hAnsi="Calibri" w:cs="Calibri-Bold, Arial"/>
          <w:b/>
          <w:bCs/>
          <w:sz w:val="22"/>
          <w:szCs w:val="22"/>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1. WSTĘP</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1.1. Przedmiot ST</w:t>
      </w:r>
    </w:p>
    <w:p w:rsidR="00AD79F7" w:rsidRDefault="00AD79F7" w:rsidP="00AD79F7">
      <w:pPr>
        <w:pStyle w:val="Standard"/>
        <w:widowControl/>
        <w:suppressAutoHyphens w:val="0"/>
        <w:autoSpaceDE w:val="0"/>
        <w:spacing w:line="200" w:lineRule="atLeast"/>
      </w:pPr>
      <w:r>
        <w:rPr>
          <w:rFonts w:ascii="Calibri" w:eastAsia="Times New Roman" w:hAnsi="Calibri" w:cs="Tahoma"/>
          <w:sz w:val="22"/>
          <w:szCs w:val="22"/>
        </w:rPr>
        <w:t>Niniejszy tom specyfikacji obejmuje wymagania dotyczące wykonania i odbioru robót polegających na w</w:t>
      </w:r>
      <w:r>
        <w:rPr>
          <w:rFonts w:ascii="Calibri" w:eastAsia="Times New Roman" w:hAnsi="Calibri" w:cs="Tahoma"/>
          <w:sz w:val="22"/>
          <w:szCs w:val="22"/>
        </w:rPr>
        <w:t>y</w:t>
      </w:r>
      <w:r>
        <w:rPr>
          <w:rFonts w:ascii="Calibri" w:eastAsia="Times New Roman" w:hAnsi="Calibri" w:cs="Tahoma"/>
          <w:sz w:val="22"/>
          <w:szCs w:val="22"/>
        </w:rPr>
        <w:t xml:space="preserve">konaniu instalacji wodno-kanalizacyjnych </w:t>
      </w:r>
      <w:r>
        <w:rPr>
          <w:rFonts w:ascii="Calibri" w:eastAsia="Times New Roman" w:hAnsi="Calibri" w:cs="Tahoma"/>
          <w:b/>
          <w:sz w:val="22"/>
          <w:szCs w:val="22"/>
        </w:rPr>
        <w:t>w</w:t>
      </w:r>
      <w:r>
        <w:rPr>
          <w:rFonts w:ascii="Calibri" w:eastAsia="Times New Roman" w:hAnsi="Calibri" w:cs="Tahoma"/>
          <w:sz w:val="22"/>
          <w:szCs w:val="22"/>
        </w:rPr>
        <w:t xml:space="preserve"> </w:t>
      </w:r>
      <w:r>
        <w:rPr>
          <w:rFonts w:ascii="Calibri" w:eastAsia="Times New Roman" w:hAnsi="Calibri" w:cs="Tahoma"/>
          <w:b/>
          <w:bCs/>
          <w:sz w:val="22"/>
          <w:szCs w:val="22"/>
        </w:rPr>
        <w:t>wybranych  pomieszczeniach  w budynku Domu Pomocy Sp</w:t>
      </w:r>
      <w:r>
        <w:rPr>
          <w:rFonts w:ascii="Calibri" w:eastAsia="Times New Roman" w:hAnsi="Calibri" w:cs="Tahoma"/>
          <w:b/>
          <w:bCs/>
          <w:sz w:val="22"/>
          <w:szCs w:val="22"/>
        </w:rPr>
        <w:t>o</w:t>
      </w:r>
      <w:r>
        <w:rPr>
          <w:rFonts w:ascii="Calibri" w:eastAsia="Times New Roman" w:hAnsi="Calibri" w:cs="Tahoma"/>
          <w:b/>
          <w:bCs/>
          <w:sz w:val="22"/>
          <w:szCs w:val="22"/>
        </w:rPr>
        <w:t>łecznej im. Brata Alberta w Kielcach przy ul. Żeromskiego 4/6.</w:t>
      </w:r>
    </w:p>
    <w:p w:rsidR="00AD79F7" w:rsidRDefault="00AD79F7" w:rsidP="00AD79F7">
      <w:pPr>
        <w:pStyle w:val="Standard"/>
        <w:widowControl/>
        <w:suppressAutoHyphens w:val="0"/>
        <w:autoSpaceDE w:val="0"/>
        <w:spacing w:line="200" w:lineRule="atLeast"/>
        <w:jc w:val="both"/>
      </w:pPr>
      <w:r>
        <w:rPr>
          <w:rFonts w:ascii="Calibri" w:eastAsia="Times New Roman" w:hAnsi="Calibri" w:cs="Arial"/>
          <w:b/>
          <w:bCs/>
          <w:sz w:val="22"/>
          <w:szCs w:val="22"/>
        </w:rPr>
        <w:t xml:space="preserve">1.2. Szczegółowa specyfikacja techniczna (SST) </w:t>
      </w:r>
      <w:r>
        <w:rPr>
          <w:rFonts w:ascii="Calibri" w:eastAsia="Times New Roman" w:hAnsi="Calibri" w:cs="Arial"/>
          <w:sz w:val="22"/>
          <w:szCs w:val="22"/>
        </w:rPr>
        <w:t>jest stosowana jako dokument przetargowy i kontraktowy przy zlecaniu i realizacji robót wymienionych w pkt. 1.1.</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1.3. Zakres robót objętych SST</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1B33B9">
        <w:rPr>
          <w:rFonts w:ascii="Calibri" w:hAnsi="Calibri"/>
          <w:sz w:val="22"/>
          <w:szCs w:val="22"/>
        </w:rPr>
        <w:t xml:space="preserve">Ustalenia zawarte w niniejszej specyfikacji obejmują wszystkie czynności umożliwiające i mające na celu wykonanie wszystkich robót montażowych instalacji </w:t>
      </w:r>
      <w:r>
        <w:rPr>
          <w:rFonts w:ascii="Calibri" w:hAnsi="Calibri"/>
          <w:sz w:val="22"/>
          <w:szCs w:val="22"/>
        </w:rPr>
        <w:t>wodociągowo-kanalizacyjnych</w:t>
      </w:r>
      <w:r w:rsidRPr="001B33B9">
        <w:rPr>
          <w:rFonts w:ascii="Calibri" w:hAnsi="Calibri"/>
          <w:sz w:val="22"/>
          <w:szCs w:val="22"/>
        </w:rPr>
        <w:t>.</w:t>
      </w:r>
    </w:p>
    <w:p w:rsidR="00AD79F7" w:rsidRDefault="00AD79F7" w:rsidP="00AD79F7">
      <w:pPr>
        <w:pStyle w:val="Standard"/>
        <w:widowControl/>
        <w:suppressAutoHyphens w:val="0"/>
        <w:autoSpaceDE w:val="0"/>
        <w:spacing w:line="200" w:lineRule="atLeast"/>
        <w:jc w:val="both"/>
      </w:pPr>
      <w:r w:rsidRPr="001B33B9">
        <w:rPr>
          <w:rFonts w:ascii="Calibri" w:hAnsi="Calibri"/>
          <w:sz w:val="22"/>
          <w:szCs w:val="22"/>
        </w:rPr>
        <w:t xml:space="preserve"> Obejmują one prace związane z dostawa materiałów, wykonawstwem i wykończeniem robót wykonyw</w:t>
      </w:r>
      <w:r w:rsidRPr="001B33B9">
        <w:rPr>
          <w:rFonts w:ascii="Calibri" w:hAnsi="Calibri"/>
          <w:sz w:val="22"/>
          <w:szCs w:val="22"/>
        </w:rPr>
        <w:t>a</w:t>
      </w:r>
      <w:r w:rsidRPr="001B33B9">
        <w:rPr>
          <w:rFonts w:ascii="Calibri" w:hAnsi="Calibri"/>
          <w:sz w:val="22"/>
          <w:szCs w:val="22"/>
        </w:rPr>
        <w:t>nych na miejscu</w:t>
      </w:r>
      <w:r>
        <w:t>.</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1.4. Określenia podstawowe</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Określenia podane w niniejszej SST są zgodne z obowiązującymi odpowiednimi normami oraz określeniami podanymi w ST kod CPV 45000000 „Wymagania ogólne” pkt. 1.4.</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1.5. Ogólne wymagania dotyczące robót</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Wykonawca robót odpowiedzialny jest za jakość wykonania oraz z zgodność z dokumentacją projektową, SST i poleceniami inspektora nadzoru.</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robót podano w ST Kod CPV 45000000 „Wymagania ogólne” pkt. 1.5.</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1B33B9">
        <w:rPr>
          <w:rFonts w:ascii="Calibri" w:hAnsi="Calibri"/>
          <w:sz w:val="22"/>
          <w:szCs w:val="22"/>
        </w:rPr>
        <w:t>Niniejsza specyfikacja obejmuje całość robót związanych z wykonaniem instalacji ogrzewczych</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1B33B9">
        <w:rPr>
          <w:rFonts w:ascii="Calibri" w:hAnsi="Calibri"/>
          <w:sz w:val="22"/>
          <w:szCs w:val="22"/>
        </w:rPr>
        <w:t xml:space="preserve"> - przygotowanie i </w:t>
      </w:r>
      <w:r>
        <w:rPr>
          <w:rFonts w:ascii="Calibri" w:hAnsi="Calibri"/>
          <w:sz w:val="22"/>
          <w:szCs w:val="22"/>
        </w:rPr>
        <w:t>wykonanie</w:t>
      </w:r>
      <w:r w:rsidRPr="001B33B9">
        <w:rPr>
          <w:rFonts w:ascii="Calibri" w:hAnsi="Calibri"/>
          <w:sz w:val="22"/>
          <w:szCs w:val="22"/>
        </w:rPr>
        <w:t xml:space="preserve"> instalacji </w:t>
      </w:r>
      <w:r w:rsidR="00634EA8">
        <w:rPr>
          <w:rFonts w:ascii="Calibri" w:hAnsi="Calibri"/>
          <w:sz w:val="22"/>
          <w:szCs w:val="22"/>
        </w:rPr>
        <w:t xml:space="preserve"> wod-kan.</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Pr="001B33B9">
        <w:rPr>
          <w:rFonts w:ascii="Calibri" w:hAnsi="Calibri"/>
          <w:sz w:val="22"/>
          <w:szCs w:val="22"/>
        </w:rPr>
        <w:t>-</w:t>
      </w:r>
      <w:r>
        <w:rPr>
          <w:rFonts w:ascii="Calibri" w:hAnsi="Calibri"/>
          <w:sz w:val="22"/>
          <w:szCs w:val="22"/>
        </w:rPr>
        <w:t xml:space="preserve"> </w:t>
      </w:r>
      <w:r w:rsidRPr="001B33B9">
        <w:rPr>
          <w:rFonts w:ascii="Calibri" w:hAnsi="Calibri"/>
          <w:sz w:val="22"/>
          <w:szCs w:val="22"/>
        </w:rPr>
        <w:t xml:space="preserve">oraz wszystkie roboty pomocnicze </w:t>
      </w:r>
    </w:p>
    <w:p w:rsidR="00AD79F7" w:rsidRPr="001B33B9" w:rsidRDefault="00AD79F7" w:rsidP="00AD79F7">
      <w:pPr>
        <w:pStyle w:val="Standard"/>
        <w:widowControl/>
        <w:suppressAutoHyphens w:val="0"/>
        <w:autoSpaceDE w:val="0"/>
        <w:spacing w:line="200" w:lineRule="atLeast"/>
        <w:jc w:val="both"/>
        <w:rPr>
          <w:rFonts w:ascii="Calibri" w:hAnsi="Calibri"/>
          <w:sz w:val="22"/>
          <w:szCs w:val="22"/>
        </w:rPr>
      </w:pPr>
      <w:r w:rsidRPr="001B33B9">
        <w:rPr>
          <w:rFonts w:ascii="Calibri" w:hAnsi="Calibri"/>
          <w:sz w:val="22"/>
          <w:szCs w:val="22"/>
        </w:rPr>
        <w:t xml:space="preserve">Wykonawca jest odpowiedzialny za jakość wykonania tych robót oraz ich zgodność z umową, </w:t>
      </w:r>
      <w:r>
        <w:rPr>
          <w:rFonts w:ascii="Calibri" w:hAnsi="Calibri"/>
          <w:sz w:val="22"/>
          <w:szCs w:val="22"/>
        </w:rPr>
        <w:t>uzgodnieniami</w:t>
      </w:r>
      <w:r w:rsidRPr="001B33B9">
        <w:rPr>
          <w:rFonts w:ascii="Calibri" w:hAnsi="Calibri"/>
          <w:sz w:val="22"/>
          <w:szCs w:val="22"/>
        </w:rPr>
        <w:t>, pozostałymi SST i poleceniami zarządzającego realizacją umowy. Wprowadzenie jakichkolwiek odstępstw od tych dokumentów wymaga akceptacji zarządzającego realizacją umowy</w:t>
      </w:r>
    </w:p>
    <w:p w:rsidR="00AD79F7" w:rsidRPr="001B33B9"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2. MATERIAŁY</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2.1. Wymagania ogólne dotyczące materiałów</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xml:space="preserve">Ogólne wymagania dotyczące materiałów, ich pozyskiwania i składowania podano w ST Kod CPV 45000000 „wymagania ogólne” pkt. 2. </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Aprobaty Techniczne lub być produkowane zgodnie z obowiązującymi normami,</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lub Deklarację Zgodności z Aprobatą Techniczną lub PN,</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na znak bezpieczeństwa,</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Zgodności ze zharmonizowaną normą europejską wprowadzoną do zbioru norm polskich,</w:t>
      </w:r>
    </w:p>
    <w:p w:rsidR="00AD79F7" w:rsidRDefault="00AD79F7" w:rsidP="00AD79F7">
      <w:pPr>
        <w:pStyle w:val="Standard"/>
        <w:widowControl/>
        <w:suppressAutoHyphens w:val="0"/>
        <w:autoSpaceDE w:val="0"/>
        <w:spacing w:line="200" w:lineRule="atLeast"/>
        <w:jc w:val="both"/>
      </w:pPr>
      <w:r>
        <w:rPr>
          <w:rFonts w:ascii="Calibri" w:eastAsia="Times New Roman" w:hAnsi="Calibri" w:cs="Arial"/>
          <w:sz w:val="22"/>
          <w:szCs w:val="22"/>
        </w:rPr>
        <w:t>- na opakowaniach powinien znajdować się termin przydatności do stosowania, sposób transportu i skład</w:t>
      </w:r>
      <w:r>
        <w:rPr>
          <w:rFonts w:ascii="Calibri" w:eastAsia="Times New Roman" w:hAnsi="Calibri" w:cs="Arial"/>
          <w:sz w:val="22"/>
          <w:szCs w:val="22"/>
        </w:rPr>
        <w:t>o</w:t>
      </w:r>
      <w:r>
        <w:rPr>
          <w:rFonts w:ascii="Calibri" w:eastAsia="Times New Roman" w:hAnsi="Calibri" w:cs="Arial"/>
          <w:sz w:val="22"/>
          <w:szCs w:val="22"/>
        </w:rPr>
        <w:t>wania powinien być zgodny z warunkami podanymi przez producenta.</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2.2. Rodzaje materiałów</w:t>
      </w:r>
    </w:p>
    <w:p w:rsidR="00AD79F7" w:rsidRDefault="00AD79F7" w:rsidP="00AD79F7">
      <w:pPr>
        <w:pStyle w:val="Standard"/>
        <w:widowControl/>
        <w:suppressAutoHyphens w:val="0"/>
        <w:autoSpaceDE w:val="0"/>
        <w:spacing w:line="200" w:lineRule="atLeast"/>
        <w:jc w:val="both"/>
      </w:pPr>
      <w:r>
        <w:rPr>
          <w:rFonts w:ascii="Calibri" w:eastAsia="Times New Roman" w:hAnsi="Calibri" w:cs="Arial"/>
          <w:b/>
          <w:bCs/>
          <w:sz w:val="22"/>
          <w:szCs w:val="22"/>
        </w:rPr>
        <w:t xml:space="preserve">2.2.1. Wszelkie materiały </w:t>
      </w:r>
      <w:r>
        <w:rPr>
          <w:rFonts w:ascii="Calibri" w:eastAsia="Times New Roman" w:hAnsi="Calibri" w:cs="Arial"/>
          <w:sz w:val="22"/>
          <w:szCs w:val="22"/>
        </w:rPr>
        <w:t>do wykonania robót powinny odpowiadać wymaganiom zawartym w normach polskich lub aprobatach technicznych ITB dopuszczających dany materiał do powszechnego stosowania w budownictwie.</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Materiałami stosowanymi przy wykonaniu robót będących przedmiotem niniejszej specyfikacji są: </w:t>
      </w:r>
    </w:p>
    <w:p w:rsidR="00634EA8" w:rsidRDefault="00634EA8" w:rsidP="00634EA8">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r</w:t>
      </w:r>
      <w:r w:rsidRPr="008239F5">
        <w:rPr>
          <w:rFonts w:ascii="Calibri" w:hAnsi="Calibri"/>
          <w:sz w:val="22"/>
          <w:szCs w:val="22"/>
        </w:rPr>
        <w:t xml:space="preserve">ury stalowe </w:t>
      </w:r>
      <w:r>
        <w:rPr>
          <w:rFonts w:ascii="Calibri" w:hAnsi="Calibri"/>
          <w:sz w:val="22"/>
          <w:szCs w:val="22"/>
        </w:rPr>
        <w:t xml:space="preserve">ocynkowane, </w:t>
      </w:r>
    </w:p>
    <w:p w:rsidR="00634EA8" w:rsidRDefault="00634EA8" w:rsidP="00634EA8">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rury z PCV,</w:t>
      </w:r>
    </w:p>
    <w:p w:rsidR="00634EA8" w:rsidRDefault="00634EA8" w:rsidP="00634EA8">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baterie umywalkowe,</w:t>
      </w:r>
    </w:p>
    <w:p w:rsidR="00634EA8" w:rsidRDefault="00634EA8" w:rsidP="00634EA8">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umywalki porcelanowe montowane na szafkach,</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materiały pomocnicze</w:t>
      </w:r>
    </w:p>
    <w:p w:rsidR="00AD79F7" w:rsidRDefault="00AD79F7" w:rsidP="00AD79F7">
      <w:pPr>
        <w:pStyle w:val="Standard"/>
        <w:widowControl/>
        <w:suppressAutoHyphens w:val="0"/>
        <w:autoSpaceDE w:val="0"/>
        <w:spacing w:line="200" w:lineRule="atLeast"/>
        <w:jc w:val="both"/>
      </w:pPr>
      <w:r>
        <w:rPr>
          <w:rFonts w:ascii="Calibri" w:hAnsi="Calibri"/>
          <w:sz w:val="22"/>
          <w:szCs w:val="22"/>
        </w:rPr>
        <w:t>Wykonawca ponosi odpowiedzialność za spełnienie wymagań ilościowych i jakościowych materiałów d</w:t>
      </w:r>
      <w:r>
        <w:rPr>
          <w:rFonts w:ascii="Calibri" w:hAnsi="Calibri"/>
          <w:sz w:val="22"/>
          <w:szCs w:val="22"/>
        </w:rPr>
        <w:t>o</w:t>
      </w:r>
      <w:r>
        <w:rPr>
          <w:rFonts w:ascii="Calibri" w:hAnsi="Calibri"/>
          <w:sz w:val="22"/>
          <w:szCs w:val="22"/>
        </w:rPr>
        <w:t>starczanych na plac budowy oraz za ich właściwe składowanie i wbudowanie.</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lastRenderedPageBreak/>
        <w:t>3. SPRZĘT</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3.1. Wymagania ogólne</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dotyczące sprzętu podano w ST Kod CPV 45000000 „Wymagania ogólne” pkt. 3.</w:t>
      </w:r>
    </w:p>
    <w:p w:rsidR="00AD79F7" w:rsidRDefault="00AD79F7" w:rsidP="00AD79F7">
      <w:pPr>
        <w:pStyle w:val="Standard"/>
        <w:widowControl/>
        <w:suppressAutoHyphens w:val="0"/>
        <w:autoSpaceDE w:val="0"/>
        <w:spacing w:line="200" w:lineRule="atLeast"/>
        <w:jc w:val="both"/>
      </w:pPr>
      <w:r>
        <w:rPr>
          <w:rFonts w:ascii="Calibri" w:hAnsi="Calibri"/>
          <w:sz w:val="22"/>
          <w:szCs w:val="22"/>
        </w:rPr>
        <w:t>Wykonawca jest zobowiązany do używania jedynie takiego sprzętu, który nie spowoduje niekorzystnego wpływu na jakość i środowisko wykonywanych robót. Na żądanie, Wykonawca dostarczy Inspektorowi na</w:t>
      </w:r>
      <w:r>
        <w:rPr>
          <w:rFonts w:ascii="Calibri" w:hAnsi="Calibri"/>
          <w:sz w:val="22"/>
          <w:szCs w:val="22"/>
        </w:rPr>
        <w:t>d</w:t>
      </w:r>
      <w:r>
        <w:rPr>
          <w:rFonts w:ascii="Calibri" w:hAnsi="Calibri"/>
          <w:sz w:val="22"/>
          <w:szCs w:val="22"/>
        </w:rPr>
        <w:t>zoru kopie dokumentów potwierdzających dopuszczenie sprzętu do użytkowania zgodnie z jego przeznacz</w:t>
      </w:r>
      <w:r>
        <w:rPr>
          <w:rFonts w:ascii="Calibri" w:hAnsi="Calibri"/>
          <w:sz w:val="22"/>
          <w:szCs w:val="22"/>
        </w:rPr>
        <w:t>e</w:t>
      </w:r>
      <w:r>
        <w:rPr>
          <w:rFonts w:ascii="Calibri" w:hAnsi="Calibri"/>
          <w:sz w:val="22"/>
          <w:szCs w:val="22"/>
        </w:rPr>
        <w:t>niem</w:t>
      </w:r>
      <w:r>
        <w:t>.</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AD79F7" w:rsidRDefault="00AD79F7" w:rsidP="00AD79F7">
      <w:pPr>
        <w:pStyle w:val="Standard"/>
        <w:widowControl/>
        <w:suppressAutoHyphens w:val="0"/>
        <w:autoSpaceDE w:val="0"/>
        <w:spacing w:line="200" w:lineRule="atLeast"/>
        <w:jc w:val="both"/>
      </w:pPr>
      <w:r>
        <w:rPr>
          <w:rFonts w:ascii="Calibri" w:eastAsia="Times New Roman" w:hAnsi="Calibri" w:cs="Arial"/>
          <w:b/>
          <w:bCs/>
          <w:sz w:val="22"/>
          <w:szCs w:val="22"/>
          <w:u w:val="single"/>
        </w:rPr>
        <w:t>4. TRANSPORT</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4.1. Wymagania ogólne</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dotyczące transportu podani w ST Kod CPV 45000000 „Wymagania ogólne”pkt.4.</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4.2. Transport materiałów</w:t>
      </w:r>
    </w:p>
    <w:p w:rsidR="00AD79F7" w:rsidRDefault="00AD79F7" w:rsidP="00AD79F7">
      <w:pPr>
        <w:pStyle w:val="Standard"/>
        <w:widowControl/>
        <w:suppressAutoHyphens w:val="0"/>
        <w:autoSpaceDE w:val="0"/>
        <w:spacing w:line="200" w:lineRule="atLeast"/>
        <w:jc w:val="both"/>
      </w:pPr>
      <w:r>
        <w:rPr>
          <w:rFonts w:ascii="Calibri" w:hAnsi="Calibri"/>
          <w:sz w:val="22"/>
          <w:szCs w:val="22"/>
        </w:rPr>
        <w:t>Do transportu materiałów, sprzętu budowlanego i urządzeń stosować sprawne technicznie środki transportu. Środki transportu powinny zabezpieczać załadowane wyroby przed wpływami atmosferycznymi. Transport typowymi środkami transportu w opakowaniach fabrycznych. Podczas transportu produkty powinny być umieszczone tak, aby nie przesuwały się i nie były uderzane przez inny ładunek. Opakowania nie powinny być zrzucane lub gwałtownie opuszczane, nawet z niewielkich wysokości. Wykonawca jest zobowiązany do stosowania jedynie takich środków transportu, które nie wpłyną niekorzystnie na jakość robót i właściwości przewożonych towarów. Przy ruchu po drogach publicznych pojazdy muszą spełniać wymagania przepisów ruchu drogowego tak pod względem formalnym jak i rzeczowym. Wykonawca będzie usuwać na bieżąco, na własny koszt, wszelkie zanieczyszczenia spowodowane jego pojazdami na drogach publicznych oraz doja</w:t>
      </w:r>
      <w:r>
        <w:rPr>
          <w:rFonts w:ascii="Calibri" w:hAnsi="Calibri"/>
          <w:sz w:val="22"/>
          <w:szCs w:val="22"/>
        </w:rPr>
        <w:t>z</w:t>
      </w:r>
      <w:r>
        <w:rPr>
          <w:rFonts w:ascii="Calibri" w:hAnsi="Calibri"/>
          <w:sz w:val="22"/>
          <w:szCs w:val="22"/>
        </w:rPr>
        <w:t xml:space="preserve">dach do terenu budowy. </w:t>
      </w:r>
    </w:p>
    <w:p w:rsidR="00AD79F7" w:rsidRDefault="00AD79F7" w:rsidP="00AD79F7">
      <w:pPr>
        <w:pStyle w:val="Standard"/>
        <w:widowControl/>
        <w:suppressAutoHyphens w:val="0"/>
        <w:autoSpaceDE w:val="0"/>
        <w:spacing w:line="200" w:lineRule="atLeast"/>
        <w:jc w:val="both"/>
        <w:rPr>
          <w:rFonts w:ascii="Calibri" w:hAnsi="Calibri"/>
          <w:b/>
          <w:sz w:val="22"/>
          <w:szCs w:val="22"/>
        </w:rPr>
      </w:pPr>
      <w:r>
        <w:rPr>
          <w:rFonts w:ascii="Calibri" w:hAnsi="Calibri"/>
          <w:b/>
          <w:sz w:val="22"/>
          <w:szCs w:val="22"/>
        </w:rPr>
        <w:t>4.3.Składowanie</w:t>
      </w:r>
    </w:p>
    <w:p w:rsidR="00AD79F7" w:rsidRDefault="00AD79F7" w:rsidP="00AD79F7">
      <w:pPr>
        <w:pStyle w:val="Standard"/>
        <w:widowControl/>
        <w:suppressAutoHyphens w:val="0"/>
        <w:autoSpaceDE w:val="0"/>
        <w:spacing w:line="200" w:lineRule="atLeast"/>
        <w:jc w:val="both"/>
      </w:pPr>
      <w:r>
        <w:rPr>
          <w:rFonts w:ascii="Calibri" w:hAnsi="Calibri"/>
          <w:sz w:val="22"/>
          <w:szCs w:val="22"/>
        </w:rPr>
        <w:t>Produkty powinny być składowane tak, aby nie były bezpośrednio narażone na zmiany pogody. Powinny być składowane na suchym, gładkim podłożu, aby nie były narażone na zamoczenie, zalanie oraz na żadne uszkodzenia mechaniczne. Ciężkie lub ostre przed- mioty nie powinny być umieszczone na wierzchu opak</w:t>
      </w:r>
      <w:r>
        <w:rPr>
          <w:rFonts w:ascii="Calibri" w:hAnsi="Calibri"/>
          <w:sz w:val="22"/>
          <w:szCs w:val="22"/>
        </w:rPr>
        <w:t>o</w:t>
      </w:r>
      <w:r>
        <w:rPr>
          <w:rFonts w:ascii="Calibri" w:hAnsi="Calibri"/>
          <w:sz w:val="22"/>
          <w:szCs w:val="22"/>
        </w:rPr>
        <w:t>wań. Wysokość maksymalnie trzy pełne palety jedna na drugiej.</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5. WYKONANIE ROBÓT</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Zakres i kolejność wykonania </w:t>
      </w:r>
      <w:r>
        <w:rPr>
          <w:rFonts w:ascii="Calibri" w:hAnsi="Calibri"/>
          <w:sz w:val="22"/>
          <w:szCs w:val="22"/>
        </w:rPr>
        <w:t>r</w:t>
      </w:r>
      <w:r w:rsidRPr="00001001">
        <w:rPr>
          <w:rFonts w:ascii="Calibri" w:hAnsi="Calibri"/>
          <w:sz w:val="22"/>
          <w:szCs w:val="22"/>
        </w:rPr>
        <w:t>obót</w:t>
      </w:r>
      <w:r>
        <w:rPr>
          <w:rFonts w:ascii="Calibri" w:hAnsi="Calibri"/>
          <w:sz w:val="22"/>
          <w:szCs w:val="22"/>
        </w:rPr>
        <w:t>:</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przygotowanie instalacji</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 </w:t>
      </w:r>
      <w:r>
        <w:rPr>
          <w:rFonts w:ascii="Calibri" w:hAnsi="Calibri"/>
          <w:sz w:val="22"/>
          <w:szCs w:val="22"/>
        </w:rPr>
        <w:t>montaż rur</w:t>
      </w:r>
      <w:r w:rsidR="00634EA8">
        <w:rPr>
          <w:rFonts w:ascii="Calibri" w:hAnsi="Calibri"/>
          <w:sz w:val="22"/>
          <w:szCs w:val="22"/>
        </w:rPr>
        <w:t xml:space="preserve"> stalowych ocynkowanych</w:t>
      </w:r>
    </w:p>
    <w:p w:rsidR="00634EA8" w:rsidRDefault="00634EA8"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montaż rur z PCV</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 montaż </w:t>
      </w:r>
      <w:r w:rsidR="00634EA8">
        <w:rPr>
          <w:rFonts w:ascii="Calibri" w:hAnsi="Calibri"/>
          <w:sz w:val="22"/>
          <w:szCs w:val="22"/>
        </w:rPr>
        <w:t>umywalek</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 montaż </w:t>
      </w:r>
      <w:r w:rsidR="00634EA8">
        <w:rPr>
          <w:rFonts w:ascii="Calibri" w:hAnsi="Calibri"/>
          <w:sz w:val="22"/>
          <w:szCs w:val="22"/>
        </w:rPr>
        <w:t>szafek pod umywalki</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 montaż </w:t>
      </w:r>
      <w:r w:rsidR="00634EA8">
        <w:rPr>
          <w:rFonts w:ascii="Calibri" w:hAnsi="Calibri"/>
          <w:sz w:val="22"/>
          <w:szCs w:val="22"/>
        </w:rPr>
        <w:t>baterii umywalkowych</w:t>
      </w:r>
    </w:p>
    <w:p w:rsidR="00634EA8" w:rsidRDefault="00634EA8"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AD79F7" w:rsidRDefault="00AD79F7" w:rsidP="00AD79F7">
      <w:pPr>
        <w:pStyle w:val="Standard"/>
        <w:widowControl/>
        <w:suppressAutoHyphens w:val="0"/>
        <w:autoSpaceDE w:val="0"/>
        <w:spacing w:line="200" w:lineRule="atLeast"/>
        <w:jc w:val="both"/>
      </w:pPr>
      <w:r>
        <w:rPr>
          <w:rFonts w:ascii="Calibri" w:eastAsia="Times New Roman" w:hAnsi="Calibri" w:cs="Arial"/>
          <w:b/>
          <w:bCs/>
          <w:sz w:val="22"/>
          <w:szCs w:val="22"/>
          <w:u w:val="single"/>
        </w:rPr>
        <w:t>6. KONTROLA JAKOŚCI</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6.1. Wymagania ogólne</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Kontrola jakości robót polega na sprawdzeniu zgodności ich wykonania z wymaganiami niniejszej SST.</w:t>
      </w:r>
    </w:p>
    <w:p w:rsidR="00AD79F7" w:rsidRDefault="00AD79F7" w:rsidP="00AD79F7">
      <w:pPr>
        <w:pStyle w:val="Standard"/>
        <w:widowControl/>
        <w:suppressAutoHyphens w:val="0"/>
        <w:autoSpaceDE w:val="0"/>
        <w:spacing w:line="200" w:lineRule="atLeast"/>
        <w:jc w:val="both"/>
      </w:pPr>
      <w:r>
        <w:rPr>
          <w:rFonts w:ascii="Calibri" w:hAnsi="Calibri"/>
          <w:sz w:val="22"/>
          <w:szCs w:val="22"/>
        </w:rPr>
        <w:t>Wykonawca jest odpowiedzialny za pełną kontrolę jakości robót, materiałów i urządzeń. Wykonawca z</w:t>
      </w:r>
      <w:r>
        <w:rPr>
          <w:rFonts w:ascii="Calibri" w:hAnsi="Calibri"/>
          <w:sz w:val="22"/>
          <w:szCs w:val="22"/>
        </w:rPr>
        <w:t>a</w:t>
      </w:r>
      <w:r>
        <w:rPr>
          <w:rFonts w:ascii="Calibri" w:hAnsi="Calibri"/>
          <w:sz w:val="22"/>
          <w:szCs w:val="22"/>
        </w:rPr>
        <w:t>pewni odpowiedni system i środki techniczne do kontroli jakości robót na terenie i poza placem budowy. Wszystkie badania i pomiary będą przeprowadzane zgodnie z wymaganiami Norm lub Aprobat Technicznych przez jednostki posiadające odpowiednie uprawnienia budowlane.</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Kontrola jakości wykonanych robót sprowadza się do: </w:t>
      </w:r>
    </w:p>
    <w:p w:rsidR="00AD79F7" w:rsidRDefault="00AD79F7" w:rsidP="00AD79F7">
      <w:pPr>
        <w:pStyle w:val="Standard"/>
        <w:widowControl/>
        <w:suppressAutoHyphens w:val="0"/>
        <w:autoSpaceDE w:val="0"/>
        <w:spacing w:line="200" w:lineRule="atLeast"/>
        <w:jc w:val="both"/>
      </w:pPr>
      <w:r>
        <w:t>– badania dostaw materiałów,</w:t>
      </w:r>
    </w:p>
    <w:p w:rsidR="00AD79F7" w:rsidRDefault="00AD79F7" w:rsidP="00AD79F7">
      <w:pPr>
        <w:pStyle w:val="Standard"/>
        <w:widowControl/>
        <w:suppressAutoHyphens w:val="0"/>
        <w:autoSpaceDE w:val="0"/>
        <w:spacing w:line="200" w:lineRule="atLeast"/>
        <w:jc w:val="both"/>
      </w:pPr>
      <w:r>
        <w:t xml:space="preserve">– kontrolę prawidłowości wykonania robót, </w:t>
      </w:r>
    </w:p>
    <w:p w:rsidR="00AD79F7" w:rsidRDefault="00AD79F7" w:rsidP="00AD79F7">
      <w:pPr>
        <w:pStyle w:val="Standard"/>
        <w:widowControl/>
        <w:suppressAutoHyphens w:val="0"/>
        <w:autoSpaceDE w:val="0"/>
        <w:spacing w:line="200" w:lineRule="atLeast"/>
        <w:jc w:val="both"/>
      </w:pPr>
      <w:r>
        <w:t xml:space="preserve">– kontrola poprawności wykonania i skuteczności uszczelnień, </w:t>
      </w:r>
    </w:p>
    <w:p w:rsidR="00AD79F7" w:rsidRDefault="00AD79F7" w:rsidP="00AD79F7">
      <w:pPr>
        <w:pStyle w:val="Standard"/>
        <w:widowControl/>
        <w:suppressAutoHyphens w:val="0"/>
        <w:autoSpaceDE w:val="0"/>
        <w:spacing w:line="200" w:lineRule="atLeast"/>
        <w:jc w:val="both"/>
      </w:pPr>
      <w:r>
        <w:t>– ocenę estetyki wykonanych robót</w:t>
      </w:r>
    </w:p>
    <w:p w:rsidR="00AD79F7" w:rsidRDefault="00AD79F7" w:rsidP="00AD79F7">
      <w:pPr>
        <w:pStyle w:val="Standard"/>
        <w:widowControl/>
        <w:suppressAutoHyphens w:val="0"/>
        <w:autoSpaceDE w:val="0"/>
        <w:spacing w:line="200" w:lineRule="atLeast"/>
        <w:jc w:val="both"/>
      </w:pPr>
      <w:r>
        <w:t>Bieżąca kontrola obejmuje wizualne sprawdzenie wszystkich elementów procesu technologicznego oraz sprawdzenie zgodności dostarczonych przez Wykonawcę dokumentów dotyczących stosow</w:t>
      </w:r>
      <w:r>
        <w:t>a</w:t>
      </w:r>
      <w:r>
        <w:t>nych materiałów z wymogami prawa i Norm.</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lastRenderedPageBreak/>
        <w:t>7. OBMIAR ROBÓT</w:t>
      </w:r>
    </w:p>
    <w:p w:rsidR="00AD79F7" w:rsidRDefault="00AD79F7" w:rsidP="00AD79F7">
      <w:pPr>
        <w:pStyle w:val="Standard"/>
        <w:widowControl/>
        <w:suppressAutoHyphens w:val="0"/>
        <w:autoSpaceDE w:val="0"/>
        <w:spacing w:line="200" w:lineRule="atLeast"/>
        <w:jc w:val="both"/>
      </w:pPr>
      <w:r>
        <w:rPr>
          <w:rFonts w:ascii="Calibri" w:hAnsi="Calibri"/>
          <w:sz w:val="22"/>
          <w:szCs w:val="22"/>
        </w:rPr>
        <w:t>Obmiar robót określa ilość wykonanych robót zgodnie z postanowieniami umowy. Wielkości obmiarowe określa się na podstawie dokumentacji projektowej z uwzględnieniem zmian zaakceptowanych przez Inspe</w:t>
      </w:r>
      <w:r>
        <w:rPr>
          <w:rFonts w:ascii="Calibri" w:hAnsi="Calibri"/>
          <w:sz w:val="22"/>
          <w:szCs w:val="22"/>
        </w:rPr>
        <w:t>k</w:t>
      </w:r>
      <w:r>
        <w:rPr>
          <w:rFonts w:ascii="Calibri" w:hAnsi="Calibri"/>
          <w:sz w:val="22"/>
          <w:szCs w:val="22"/>
        </w:rPr>
        <w:t>tora nadzoru i sprawdzonych w naturze. Wszystkie urządzenia i sprzęt pomiarowy stosowane do obmiaru robót podlegają akceptacji Inspektora nadzoru i muszą posiadać ważne certyfikaty legalizacji. Jednostki o</w:t>
      </w:r>
      <w:r>
        <w:rPr>
          <w:rFonts w:ascii="Calibri" w:hAnsi="Calibri"/>
          <w:sz w:val="22"/>
          <w:szCs w:val="22"/>
        </w:rPr>
        <w:t>b</w:t>
      </w:r>
      <w:r>
        <w:rPr>
          <w:rFonts w:ascii="Calibri" w:hAnsi="Calibri"/>
          <w:sz w:val="22"/>
          <w:szCs w:val="22"/>
        </w:rPr>
        <w:t>miarowe – jak w przedmiarze.</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8. ODBIÓR ROBÓT</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a) Ogólne zasady odbioru robót i ich przejęcia podano w ST 00.00 „Wymagania ogólne".</w:t>
      </w:r>
    </w:p>
    <w:p w:rsidR="00AD79F7" w:rsidRDefault="00AD79F7" w:rsidP="00AD79F7">
      <w:pPr>
        <w:pStyle w:val="Standard"/>
        <w:widowControl/>
        <w:suppressAutoHyphens w:val="0"/>
        <w:autoSpaceDE w:val="0"/>
        <w:spacing w:line="200" w:lineRule="atLeast"/>
        <w:jc w:val="both"/>
      </w:pPr>
      <w:r>
        <w:rPr>
          <w:rFonts w:ascii="Calibri" w:hAnsi="Calibri"/>
          <w:sz w:val="22"/>
          <w:szCs w:val="22"/>
        </w:rPr>
        <w:t>b) Odbioru robót należy dokonać zgodnie z Warunkami Technicznymi i Obmiaru Robót Budowlano – Mont</w:t>
      </w:r>
      <w:r>
        <w:rPr>
          <w:rFonts w:ascii="Calibri" w:hAnsi="Calibri"/>
          <w:sz w:val="22"/>
          <w:szCs w:val="22"/>
        </w:rPr>
        <w:t>a</w:t>
      </w:r>
      <w:r>
        <w:rPr>
          <w:rFonts w:ascii="Calibri" w:hAnsi="Calibri"/>
          <w:sz w:val="22"/>
          <w:szCs w:val="22"/>
        </w:rPr>
        <w:t>żowych</w:t>
      </w:r>
    </w:p>
    <w:p w:rsidR="00AD79F7" w:rsidRDefault="00AD79F7" w:rsidP="00AD79F7">
      <w:pPr>
        <w:pStyle w:val="Standard"/>
        <w:widowControl/>
        <w:suppressAutoHyphens w:val="0"/>
        <w:autoSpaceDE w:val="0"/>
        <w:spacing w:line="200" w:lineRule="atLeast"/>
        <w:jc w:val="both"/>
      </w:pPr>
      <w:r>
        <w:rPr>
          <w:rFonts w:ascii="Calibri" w:hAnsi="Calibri"/>
          <w:sz w:val="22"/>
          <w:szCs w:val="22"/>
        </w:rPr>
        <w:t>c) Celem odbioru jest protokolarne dokonanie finalnej oceny rzeczywistego wykonania robót w odniesieniu do ich ilości, jakości i wartości.</w:t>
      </w:r>
    </w:p>
    <w:p w:rsidR="00AD79F7" w:rsidRDefault="00AD79F7" w:rsidP="00AD79F7">
      <w:pPr>
        <w:pStyle w:val="Standard"/>
        <w:widowControl/>
        <w:suppressAutoHyphens w:val="0"/>
        <w:autoSpaceDE w:val="0"/>
        <w:spacing w:line="200" w:lineRule="atLeast"/>
        <w:jc w:val="both"/>
      </w:pPr>
      <w:r>
        <w:rPr>
          <w:rFonts w:ascii="Calibri" w:hAnsi="Calibri"/>
          <w:sz w:val="22"/>
          <w:szCs w:val="22"/>
        </w:rPr>
        <w:t>d) Gotowość do odbioru zgłasza Wykonawca wpisem do dziennika budowy przedkładając Inżynierowi do oceny i zatwierdzenia dokumentację powykonawczą robót.</w:t>
      </w:r>
    </w:p>
    <w:p w:rsidR="00AD79F7" w:rsidRDefault="00AD79F7" w:rsidP="00AD79F7">
      <w:pPr>
        <w:pStyle w:val="Standard"/>
        <w:widowControl/>
        <w:suppressAutoHyphens w:val="0"/>
        <w:autoSpaceDE w:val="0"/>
        <w:spacing w:line="200" w:lineRule="atLeast"/>
        <w:jc w:val="both"/>
      </w:pPr>
      <w:r>
        <w:rPr>
          <w:rFonts w:ascii="Calibri" w:hAnsi="Calibri"/>
          <w:sz w:val="22"/>
          <w:szCs w:val="22"/>
        </w:rPr>
        <w:t>e) Odbiór jest potwierdzeniem wykonania robót zgodnie z postanowieniami Kontraktu oraz obowiązującymi Normami Technicznymi (PN, EN-PN).</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f) Przy odbiorze powinny być dostarczone następujące dokumenty:</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dokumentacja powykonawcza </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dziennik Budowy</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dokumenty potwierdzające jakość wbudowanych materiałów </w:t>
      </w:r>
    </w:p>
    <w:p w:rsidR="00AD79F7" w:rsidRDefault="00AD79F7" w:rsidP="00AD79F7">
      <w:pPr>
        <w:pStyle w:val="Standard"/>
        <w:widowControl/>
        <w:suppressAutoHyphens w:val="0"/>
        <w:autoSpaceDE w:val="0"/>
        <w:spacing w:line="200" w:lineRule="atLeast"/>
        <w:jc w:val="both"/>
      </w:pPr>
      <w:r>
        <w:rPr>
          <w:rFonts w:ascii="Calibri" w:hAnsi="Calibri"/>
          <w:sz w:val="22"/>
          <w:szCs w:val="22"/>
        </w:rPr>
        <w:t>- świadectwa jakości dostarczone przez dostawców</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protokoły odbiorów częściowych</w:t>
      </w:r>
    </w:p>
    <w:p w:rsidR="00634EA8" w:rsidRDefault="00634EA8"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9. PODSTAWA PŁATNOŚCI</w:t>
      </w:r>
    </w:p>
    <w:p w:rsidR="00AD79F7" w:rsidRDefault="00AD79F7" w:rsidP="00AD79F7">
      <w:pPr>
        <w:pStyle w:val="Standard"/>
        <w:widowControl/>
        <w:suppressAutoHyphens w:val="0"/>
        <w:autoSpaceDE w:val="0"/>
        <w:spacing w:line="100" w:lineRule="atLeast"/>
        <w:jc w:val="both"/>
      </w:pPr>
      <w:r>
        <w:rPr>
          <w:rFonts w:ascii="Calibri" w:eastAsia="Arial" w:hAnsi="Calibri" w:cs="Arial"/>
          <w:b/>
          <w:bCs/>
          <w:sz w:val="22"/>
          <w:szCs w:val="22"/>
          <w:u w:val="single"/>
        </w:rPr>
        <w:t>Rozliczenie pomiędzy zamawiającym, a wykonawcą będzie dokonane:</w:t>
      </w:r>
      <w:r>
        <w:rPr>
          <w:rFonts w:ascii="Calibri" w:eastAsia="Arial" w:hAnsi="Calibri" w:cs="Arial"/>
          <w:b/>
          <w:bCs/>
          <w:i/>
          <w:iCs/>
          <w:sz w:val="22"/>
          <w:szCs w:val="22"/>
          <w:u w:val="single"/>
        </w:rPr>
        <w:t>-</w:t>
      </w:r>
      <w:r>
        <w:rPr>
          <w:rFonts w:ascii="Calibri" w:eastAsia="Arial" w:hAnsi="Calibri" w:cs="Arial"/>
          <w:b/>
          <w:bCs/>
          <w:sz w:val="22"/>
          <w:szCs w:val="22"/>
          <w:u w:val="single"/>
        </w:rPr>
        <w:t>zgodnie z ustaleniami umowy.</w:t>
      </w:r>
    </w:p>
    <w:p w:rsidR="00AD79F7" w:rsidRDefault="00AD79F7" w:rsidP="00AD79F7">
      <w:pPr>
        <w:pStyle w:val="Standard"/>
        <w:widowControl/>
        <w:suppressAutoHyphens w:val="0"/>
        <w:autoSpaceDE w:val="0"/>
        <w:spacing w:line="200" w:lineRule="atLeast"/>
        <w:jc w:val="both"/>
      </w:pPr>
      <w:r>
        <w:rPr>
          <w:rFonts w:ascii="Calibri" w:hAnsi="Calibri"/>
          <w:sz w:val="22"/>
          <w:szCs w:val="22"/>
        </w:rPr>
        <w:t>Ogólne wymagania dotyczące płatności podano w ST - „Wymagania ogólne”. Płatność należy przyjmować zgodnie z obmiarem i oceną jakości robót, w oparciu o wyniki pomiarów i badań, zgodnie z warunkami z</w:t>
      </w:r>
      <w:r>
        <w:rPr>
          <w:rFonts w:ascii="Calibri" w:hAnsi="Calibri"/>
          <w:sz w:val="22"/>
          <w:szCs w:val="22"/>
        </w:rPr>
        <w:t>a</w:t>
      </w:r>
      <w:r>
        <w:rPr>
          <w:rFonts w:ascii="Calibri" w:hAnsi="Calibri"/>
          <w:sz w:val="22"/>
          <w:szCs w:val="22"/>
        </w:rPr>
        <w:t xml:space="preserve">wartej umowy. </w:t>
      </w:r>
    </w:p>
    <w:p w:rsidR="00AD79F7" w:rsidRDefault="00AD79F7" w:rsidP="00AD79F7">
      <w:pPr>
        <w:pStyle w:val="Standard"/>
        <w:widowControl/>
        <w:suppressAutoHyphens w:val="0"/>
        <w:autoSpaceDE w:val="0"/>
        <w:spacing w:line="200" w:lineRule="atLeast"/>
        <w:jc w:val="both"/>
        <w:rPr>
          <w:rFonts w:ascii="Calibri" w:hAnsi="Calibri"/>
          <w:sz w:val="22"/>
          <w:szCs w:val="22"/>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10. PRZEPISY ZWIĄZANE</w:t>
      </w:r>
    </w:p>
    <w:p w:rsidR="00AD79F7" w:rsidRDefault="00AD79F7" w:rsidP="00AD79F7">
      <w:pPr>
        <w:pStyle w:val="Standard"/>
        <w:autoSpaceDE w:val="0"/>
        <w:spacing w:line="200" w:lineRule="atLeast"/>
        <w:jc w:val="both"/>
        <w:rPr>
          <w:rFonts w:ascii="Calibri" w:hAnsi="Calibri"/>
          <w:sz w:val="22"/>
          <w:szCs w:val="22"/>
        </w:rPr>
      </w:pPr>
      <w:r>
        <w:rPr>
          <w:rFonts w:ascii="Calibri" w:hAnsi="Calibri"/>
          <w:sz w:val="22"/>
          <w:szCs w:val="22"/>
        </w:rPr>
        <w:t>Dokumentacją odniesienia jest:</w:t>
      </w:r>
    </w:p>
    <w:p w:rsidR="00AD79F7" w:rsidRDefault="00AD79F7" w:rsidP="00AD79F7">
      <w:pPr>
        <w:pStyle w:val="Standard"/>
        <w:autoSpaceDE w:val="0"/>
        <w:spacing w:line="200" w:lineRule="atLeast"/>
        <w:jc w:val="both"/>
        <w:rPr>
          <w:rFonts w:ascii="Calibri" w:hAnsi="Calibri"/>
          <w:sz w:val="22"/>
          <w:szCs w:val="22"/>
        </w:rPr>
      </w:pPr>
      <w:r>
        <w:rPr>
          <w:rFonts w:ascii="Calibri" w:hAnsi="Calibri"/>
          <w:sz w:val="22"/>
          <w:szCs w:val="22"/>
        </w:rPr>
        <w:t xml:space="preserve">1. SIWZ dla zadania: </w:t>
      </w:r>
    </w:p>
    <w:p w:rsidR="00AD79F7" w:rsidRDefault="00AD79F7" w:rsidP="00AD79F7">
      <w:pPr>
        <w:pStyle w:val="Standard"/>
        <w:autoSpaceDE w:val="0"/>
        <w:spacing w:line="200" w:lineRule="atLeast"/>
        <w:jc w:val="both"/>
        <w:rPr>
          <w:rFonts w:ascii="Calibri" w:hAnsi="Calibri"/>
          <w:sz w:val="22"/>
          <w:szCs w:val="22"/>
        </w:rPr>
      </w:pPr>
      <w:r>
        <w:rPr>
          <w:rFonts w:ascii="Calibri" w:hAnsi="Calibri"/>
          <w:sz w:val="22"/>
          <w:szCs w:val="22"/>
        </w:rPr>
        <w:t xml:space="preserve">2. umowa zawarta pomiędzy Wykonawcą a Zamawiającym wraz z harmonogramem robót </w:t>
      </w:r>
    </w:p>
    <w:p w:rsidR="00AD79F7" w:rsidRDefault="00AD79F7" w:rsidP="00AD79F7">
      <w:pPr>
        <w:pStyle w:val="Standard"/>
        <w:autoSpaceDE w:val="0"/>
        <w:spacing w:line="200" w:lineRule="atLeast"/>
        <w:jc w:val="both"/>
        <w:rPr>
          <w:rFonts w:ascii="Calibri" w:hAnsi="Calibri"/>
          <w:sz w:val="22"/>
          <w:szCs w:val="22"/>
        </w:rPr>
      </w:pPr>
      <w:r>
        <w:rPr>
          <w:rFonts w:ascii="Calibri" w:hAnsi="Calibri"/>
          <w:sz w:val="22"/>
          <w:szCs w:val="22"/>
        </w:rPr>
        <w:t xml:space="preserve">4. normy </w:t>
      </w:r>
    </w:p>
    <w:p w:rsidR="00AD79F7" w:rsidRDefault="00AD79F7" w:rsidP="00AD79F7">
      <w:pPr>
        <w:pStyle w:val="Standard"/>
        <w:autoSpaceDE w:val="0"/>
        <w:spacing w:line="200" w:lineRule="atLeast"/>
        <w:jc w:val="both"/>
        <w:rPr>
          <w:rFonts w:ascii="Calibri" w:hAnsi="Calibri"/>
          <w:sz w:val="22"/>
          <w:szCs w:val="22"/>
        </w:rPr>
      </w:pPr>
      <w:r>
        <w:rPr>
          <w:rFonts w:ascii="Calibri" w:hAnsi="Calibri"/>
          <w:sz w:val="22"/>
          <w:szCs w:val="22"/>
        </w:rPr>
        <w:t xml:space="preserve">5. aprobaty techniczne </w:t>
      </w:r>
    </w:p>
    <w:p w:rsidR="00AD79F7" w:rsidRDefault="00AD79F7" w:rsidP="00AD79F7">
      <w:pPr>
        <w:pStyle w:val="Standard"/>
        <w:autoSpaceDE w:val="0"/>
        <w:spacing w:line="200" w:lineRule="atLeast"/>
        <w:jc w:val="both"/>
        <w:rPr>
          <w:rFonts w:ascii="Calibri" w:hAnsi="Calibri"/>
          <w:sz w:val="22"/>
          <w:szCs w:val="22"/>
        </w:rPr>
      </w:pPr>
      <w:r>
        <w:rPr>
          <w:rFonts w:ascii="Calibri" w:hAnsi="Calibri"/>
          <w:sz w:val="22"/>
          <w:szCs w:val="22"/>
        </w:rPr>
        <w:t xml:space="preserve">6. inne dokumenty i ustalenia techniczne prowadzone w trakcie trwania inwestycji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Ustawa Prawo budowlane z dnia 7 lipca 1994 r (Dz.U. Nr 106/00 poz. 1126, Nr 109/OC</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poz. 1157, Nr 120/00 poz. 1268, Nr 5/01 poz. 42, Nr 100/01 poz. 1085. Nr 110/01 poz.1190,</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Nr 115/01 poz. 1229, Nr 129/01 poz. 1439, Nr 154/01 poz. 18OC. Nr 74/02 poz. 676,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Nr 80/03 poz. 718)</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Rozporządzenie Ministra Infrastruktury z dnia 12 kwietnia 2002 r. w sprawie Warunków</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technicznych jakim powinny odpowiadać budynki i ich usytuowanie (Dz.U. Nr 75/02 poz. 690,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Nr 33/03 poz. 270)</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Rozporządzenie Ministra Spraw Wewnętrznych i Administracji z dnia 16 sierpnia 1999 r.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w sprawie warunków technicznych użytkowania budynków mieszkalnych (Dz.U. Nr 74/9 poz. 836)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Rozporządzenie Ministra Spraw Wewnętrznych i Administracji z dnia 5 sierpnia 1998 r. w sprawie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aprobat i kryteriów technicznych oraz jednostkowego stosowania wyrobów budowlanych (Dz.U.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Nr 107/98 poz. 679, Nr 8/02 poz. 71)</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Rozporządzenie Ministra Spraw Wewnętrznych i Administracji z dnia 31 lipca 1998 r. w sprawie</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systemów oceny zgodności, wzoru deklaracji zgodności oraz sposobu znakowania wyrobów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budowlanych dopuszczanych do obrotu i powszechnego stosowania w budownictwie (Dz.U.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Nr  113/98 poz. 728)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lastRenderedPageBreak/>
        <w:t xml:space="preserve">- Rozporządzenie Ministra Spraw Wewnętrznych i Administracji z dnia 24 \lipca 1998 r. w sprawie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określenia wykazu wyrobów budowlanych nie mających istotnego wpływu na spełnianie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wymagań podstawowych oraz wyrobów wytwarzanych i stosowanych według uznanych zasad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sztuki budowlanej (Dz.U. Nr 99/98 poz. 673)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Rozporządzenie Rady Ministrów z dnia 9 listopada 1999 r. w sprawie wykazu wyrobów </w:t>
      </w:r>
    </w:p>
    <w:p w:rsidR="000543DA" w:rsidRP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wyprodukowanych w Polsce, a także wyrobów importowanych do Polski po raz pierwszy, </w:t>
      </w:r>
    </w:p>
    <w:p w:rsidR="000543DA" w:rsidRDefault="000543DA" w:rsidP="00EA4754">
      <w:pPr>
        <w:pStyle w:val="Standard"/>
        <w:autoSpaceDE w:val="0"/>
        <w:spacing w:line="200" w:lineRule="atLeast"/>
        <w:jc w:val="both"/>
        <w:rPr>
          <w:rFonts w:ascii="Calibri" w:hAnsi="Calibri"/>
          <w:sz w:val="22"/>
          <w:szCs w:val="22"/>
        </w:rPr>
      </w:pPr>
      <w:r w:rsidRPr="000543DA">
        <w:rPr>
          <w:rFonts w:ascii="Calibri" w:hAnsi="Calibri"/>
          <w:sz w:val="22"/>
          <w:szCs w:val="22"/>
        </w:rPr>
        <w:t xml:space="preserve">  </w:t>
      </w:r>
      <w:r>
        <w:rPr>
          <w:rFonts w:ascii="Calibri" w:hAnsi="Calibri"/>
          <w:sz w:val="22"/>
          <w:szCs w:val="22"/>
        </w:rPr>
        <w:t xml:space="preserve"> </w:t>
      </w:r>
      <w:r w:rsidRPr="000543DA">
        <w:rPr>
          <w:rFonts w:ascii="Calibri" w:hAnsi="Calibri"/>
          <w:sz w:val="22"/>
          <w:szCs w:val="22"/>
        </w:rPr>
        <w:t>mogących stwarzać zagrożenie albo służących ochronie lub ratowaniu życia</w:t>
      </w:r>
      <w:r>
        <w:rPr>
          <w:rFonts w:ascii="Calibri" w:hAnsi="Calibri"/>
          <w:sz w:val="22"/>
          <w:szCs w:val="22"/>
        </w:rPr>
        <w:t xml:space="preserve">, </w:t>
      </w:r>
      <w:r w:rsidRPr="000543DA">
        <w:rPr>
          <w:rFonts w:ascii="Calibri" w:hAnsi="Calibri"/>
          <w:sz w:val="22"/>
          <w:szCs w:val="22"/>
        </w:rPr>
        <w:t xml:space="preserve">zdrowia lub środowiska, </w:t>
      </w:r>
    </w:p>
    <w:p w:rsidR="000543DA" w:rsidRDefault="000543DA"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0543DA">
        <w:rPr>
          <w:rFonts w:ascii="Calibri" w:hAnsi="Calibri"/>
          <w:sz w:val="22"/>
          <w:szCs w:val="22"/>
        </w:rPr>
        <w:t xml:space="preserve">podlegających obowiązkowi certyfikacji na znak bezpieczeństwa i oznaczania tym znakiem, oraz wyrobów </w:t>
      </w:r>
    </w:p>
    <w:p w:rsidR="000543DA" w:rsidRDefault="000543DA" w:rsidP="00EA4754">
      <w:pPr>
        <w:pStyle w:val="Standard"/>
        <w:autoSpaceDE w:val="0"/>
        <w:spacing w:line="200" w:lineRule="atLeast"/>
        <w:jc w:val="both"/>
        <w:rPr>
          <w:rFonts w:ascii="Calibri" w:hAnsi="Calibri"/>
          <w:sz w:val="22"/>
          <w:szCs w:val="22"/>
        </w:rPr>
      </w:pPr>
      <w:r>
        <w:rPr>
          <w:rFonts w:ascii="Calibri" w:hAnsi="Calibri"/>
          <w:sz w:val="22"/>
          <w:szCs w:val="22"/>
        </w:rPr>
        <w:t xml:space="preserve">   po</w:t>
      </w:r>
      <w:r w:rsidRPr="000543DA">
        <w:rPr>
          <w:rFonts w:ascii="Calibri" w:hAnsi="Calibri"/>
          <w:sz w:val="22"/>
          <w:szCs w:val="22"/>
        </w:rPr>
        <w:t>dlegających obowiązkowi wystawiania przez producenta deklaracji zgodności (Dz.U. Nr 5/00 poz. 53</w:t>
      </w:r>
    </w:p>
    <w:p w:rsidR="000543DA" w:rsidRDefault="000543DA" w:rsidP="00EA4754">
      <w:pPr>
        <w:pStyle w:val="Standard"/>
        <w:autoSpaceDE w:val="0"/>
        <w:spacing w:line="200" w:lineRule="atLeast"/>
        <w:jc w:val="both"/>
        <w:rPr>
          <w:rFonts w:ascii="Calibri" w:hAnsi="Calibri"/>
          <w:sz w:val="22"/>
          <w:szCs w:val="22"/>
        </w:rPr>
      </w:pPr>
      <w:r>
        <w:rPr>
          <w:rFonts w:ascii="Calibri" w:hAnsi="Calibri"/>
          <w:sz w:val="22"/>
          <w:szCs w:val="22"/>
        </w:rPr>
        <w:t>-</w:t>
      </w:r>
      <w:r w:rsidRPr="000543DA">
        <w:rPr>
          <w:rFonts w:ascii="Calibri" w:hAnsi="Calibri"/>
          <w:sz w:val="22"/>
          <w:szCs w:val="22"/>
        </w:rPr>
        <w:t xml:space="preserve"> Rozporządzenie Ministra Gospodarki z dnia 13 stycz</w:t>
      </w:r>
      <w:r>
        <w:rPr>
          <w:rFonts w:ascii="Calibri" w:hAnsi="Calibri"/>
          <w:sz w:val="22"/>
          <w:szCs w:val="22"/>
        </w:rPr>
        <w:t>nia 2000 r. w sprawie trybu wyda</w:t>
      </w:r>
      <w:r w:rsidRPr="000543DA">
        <w:rPr>
          <w:rFonts w:ascii="Calibri" w:hAnsi="Calibri"/>
          <w:sz w:val="22"/>
          <w:szCs w:val="22"/>
        </w:rPr>
        <w:t xml:space="preserve">wania dokumentów </w:t>
      </w:r>
    </w:p>
    <w:p w:rsidR="000543DA" w:rsidRDefault="000543DA"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0543DA">
        <w:rPr>
          <w:rFonts w:ascii="Calibri" w:hAnsi="Calibri"/>
          <w:sz w:val="22"/>
          <w:szCs w:val="22"/>
        </w:rPr>
        <w:t xml:space="preserve">dopuszczających do obrotu wyroby mogące stwarzać zagrożenie albo które służą ochronie lub ratowaniu </w:t>
      </w:r>
    </w:p>
    <w:p w:rsidR="000543DA" w:rsidRDefault="000543DA"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0543DA">
        <w:rPr>
          <w:rFonts w:ascii="Calibri" w:hAnsi="Calibri"/>
          <w:sz w:val="22"/>
          <w:szCs w:val="22"/>
        </w:rPr>
        <w:t xml:space="preserve">życia, zdrowia i środowiska, wyprodukowane w Polsce lub pochodzące z kraju, z którym Polska zawarła </w:t>
      </w:r>
    </w:p>
    <w:p w:rsidR="000543DA" w:rsidRDefault="000543DA" w:rsidP="00EA4754">
      <w:pPr>
        <w:pStyle w:val="Standard"/>
        <w:autoSpaceDE w:val="0"/>
        <w:spacing w:line="200" w:lineRule="atLeast"/>
        <w:jc w:val="both"/>
        <w:rPr>
          <w:rFonts w:ascii="Calibri" w:hAnsi="Calibri"/>
          <w:sz w:val="22"/>
          <w:szCs w:val="22"/>
        </w:rPr>
      </w:pPr>
      <w:r>
        <w:rPr>
          <w:rFonts w:ascii="Calibri" w:hAnsi="Calibri"/>
          <w:sz w:val="22"/>
          <w:szCs w:val="22"/>
        </w:rPr>
        <w:t xml:space="preserve">   p</w:t>
      </w:r>
      <w:r w:rsidRPr="000543DA">
        <w:rPr>
          <w:rFonts w:ascii="Calibri" w:hAnsi="Calibri"/>
          <w:sz w:val="22"/>
          <w:szCs w:val="22"/>
        </w:rPr>
        <w:t xml:space="preserve">orozumienie w sprawie uznawania certyfikatu zgodności lub deklaracji zgodności wystawianej przez </w:t>
      </w:r>
      <w:r>
        <w:rPr>
          <w:rFonts w:ascii="Calibri" w:hAnsi="Calibri"/>
          <w:sz w:val="22"/>
          <w:szCs w:val="22"/>
        </w:rPr>
        <w:t xml:space="preserve"> </w:t>
      </w:r>
    </w:p>
    <w:p w:rsidR="000543DA" w:rsidRDefault="000543DA"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0543DA">
        <w:rPr>
          <w:rFonts w:ascii="Calibri" w:hAnsi="Calibri"/>
          <w:sz w:val="22"/>
          <w:szCs w:val="22"/>
        </w:rPr>
        <w:t>producenta, oraz rodzajów tych dokumentów (Dz.U. Nr 5/00 poz. 58)</w:t>
      </w:r>
    </w:p>
    <w:p w:rsidR="000543DA" w:rsidRDefault="000543DA" w:rsidP="00EA4754">
      <w:pPr>
        <w:pStyle w:val="Standard"/>
        <w:autoSpaceDE w:val="0"/>
        <w:spacing w:line="200" w:lineRule="atLeast"/>
        <w:jc w:val="both"/>
        <w:rPr>
          <w:rFonts w:ascii="Calibri" w:hAnsi="Calibri"/>
          <w:sz w:val="22"/>
          <w:szCs w:val="22"/>
        </w:rPr>
      </w:pPr>
      <w:r>
        <w:rPr>
          <w:rFonts w:ascii="Calibri" w:hAnsi="Calibri"/>
          <w:sz w:val="22"/>
          <w:szCs w:val="22"/>
        </w:rPr>
        <w:t>-</w:t>
      </w:r>
      <w:r w:rsidRPr="000543DA">
        <w:rPr>
          <w:rFonts w:ascii="Calibri" w:hAnsi="Calibri"/>
          <w:sz w:val="22"/>
          <w:szCs w:val="22"/>
        </w:rPr>
        <w:t xml:space="preserve"> Rozporządzenie Ministra Rozwoju Regionalnego i Budownictwa z dnia 26 września 2000 r. w sprawie </w:t>
      </w:r>
    </w:p>
    <w:p w:rsidR="000543DA" w:rsidRDefault="000543DA"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0543DA">
        <w:rPr>
          <w:rFonts w:ascii="Calibri" w:hAnsi="Calibri"/>
          <w:sz w:val="22"/>
          <w:szCs w:val="22"/>
        </w:rPr>
        <w:t xml:space="preserve">kosztorysowych norm nakładów </w:t>
      </w:r>
      <w:r>
        <w:rPr>
          <w:rFonts w:ascii="Calibri" w:hAnsi="Calibri"/>
          <w:sz w:val="22"/>
          <w:szCs w:val="22"/>
        </w:rPr>
        <w:t xml:space="preserve"> </w:t>
      </w:r>
      <w:r w:rsidRPr="000543DA">
        <w:rPr>
          <w:rFonts w:ascii="Calibri" w:hAnsi="Calibri"/>
          <w:sz w:val="22"/>
          <w:szCs w:val="22"/>
        </w:rPr>
        <w:t xml:space="preserve">rzeczowych, cen jednostkowych robót budowlanych oraz cen czynników </w:t>
      </w:r>
    </w:p>
    <w:p w:rsidR="000543DA" w:rsidRDefault="000543DA"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0543DA">
        <w:rPr>
          <w:rFonts w:ascii="Calibri" w:hAnsi="Calibri"/>
          <w:sz w:val="22"/>
          <w:szCs w:val="22"/>
        </w:rPr>
        <w:t>produkcji dla potrzeb</w:t>
      </w:r>
      <w:r>
        <w:rPr>
          <w:rFonts w:ascii="Calibri" w:hAnsi="Calibri"/>
          <w:sz w:val="22"/>
          <w:szCs w:val="22"/>
        </w:rPr>
        <w:t xml:space="preserve"> </w:t>
      </w:r>
      <w:r w:rsidRPr="000543DA">
        <w:rPr>
          <w:rFonts w:ascii="Calibri" w:hAnsi="Calibri"/>
          <w:sz w:val="22"/>
          <w:szCs w:val="22"/>
        </w:rPr>
        <w:t xml:space="preserve">sporządzenia kosztorysu inwestorskiego (Dz.U. Nr 114/00 poz. 1195) </w:t>
      </w:r>
    </w:p>
    <w:p w:rsidR="00E95228" w:rsidRDefault="000543DA"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0543DA">
        <w:rPr>
          <w:rFonts w:ascii="Calibri" w:hAnsi="Calibri"/>
          <w:sz w:val="22"/>
          <w:szCs w:val="22"/>
        </w:rPr>
        <w:t xml:space="preserve"> Warunki techniczne wykonania</w:t>
      </w:r>
      <w:r>
        <w:rPr>
          <w:rFonts w:ascii="Calibri" w:hAnsi="Calibri"/>
          <w:sz w:val="22"/>
          <w:szCs w:val="22"/>
        </w:rPr>
        <w:t xml:space="preserve"> </w:t>
      </w:r>
      <w:r w:rsidRPr="000543DA">
        <w:rPr>
          <w:rFonts w:ascii="Calibri" w:hAnsi="Calibri"/>
          <w:sz w:val="22"/>
          <w:szCs w:val="22"/>
        </w:rPr>
        <w:t xml:space="preserve"> i odbioru instalacji wodociągowych zeszyt 7 wydane przez COBRTI INSTAL. </w:t>
      </w:r>
      <w:r>
        <w:rPr>
          <w:rFonts w:ascii="Calibri" w:hAnsi="Calibri"/>
          <w:sz w:val="22"/>
          <w:szCs w:val="22"/>
        </w:rPr>
        <w:t xml:space="preserve">- </w:t>
      </w:r>
      <w:r w:rsidRPr="000543DA">
        <w:rPr>
          <w:rFonts w:ascii="Calibri" w:hAnsi="Calibri"/>
          <w:sz w:val="22"/>
          <w:szCs w:val="22"/>
        </w:rPr>
        <w:t xml:space="preserve"> PN -81/B-10700.00 Instalacje wewnętrzne wodociągowe i kanalizacyjne. Wymagani badania przy odbiorze. </w:t>
      </w:r>
    </w:p>
    <w:p w:rsidR="00E95228" w:rsidRDefault="00E95228"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000543DA" w:rsidRPr="000543DA">
        <w:rPr>
          <w:rFonts w:ascii="Calibri" w:hAnsi="Calibri"/>
          <w:sz w:val="22"/>
          <w:szCs w:val="22"/>
        </w:rPr>
        <w:t>Wspólne wymagania i badania.</w:t>
      </w:r>
    </w:p>
    <w:p w:rsidR="00E95228" w:rsidRDefault="00E95228"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000543DA" w:rsidRPr="000543DA">
        <w:rPr>
          <w:rFonts w:ascii="Calibri" w:hAnsi="Calibri"/>
          <w:sz w:val="22"/>
          <w:szCs w:val="22"/>
        </w:rPr>
        <w:t xml:space="preserve"> PN -81/B-10700.01 Instalacje wewnętrzne wodociągowe i kanalizacyjne. Wymagani badania przy odbiorze. </w:t>
      </w:r>
    </w:p>
    <w:p w:rsidR="00E95228" w:rsidRDefault="00E95228"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000543DA" w:rsidRPr="000543DA">
        <w:rPr>
          <w:rFonts w:ascii="Calibri" w:hAnsi="Calibri"/>
          <w:sz w:val="22"/>
          <w:szCs w:val="22"/>
        </w:rPr>
        <w:t>Instalacje kanalizacyjne.</w:t>
      </w:r>
    </w:p>
    <w:p w:rsidR="00E95228" w:rsidRDefault="00E95228"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000543DA" w:rsidRPr="000543DA">
        <w:rPr>
          <w:rFonts w:ascii="Calibri" w:hAnsi="Calibri"/>
          <w:sz w:val="22"/>
          <w:szCs w:val="22"/>
        </w:rPr>
        <w:t xml:space="preserve"> PN -81/B-10700.02 Instalacje wewnętrzne wodociągowe i kanalizacyjne. Wymagani badania przy odbiorze. </w:t>
      </w:r>
    </w:p>
    <w:p w:rsidR="00AD79F7" w:rsidRDefault="00E95228" w:rsidP="00EA4754">
      <w:pPr>
        <w:pStyle w:val="Standard"/>
        <w:autoSpaceDE w:val="0"/>
        <w:spacing w:line="200" w:lineRule="atLeast"/>
        <w:jc w:val="both"/>
        <w:rPr>
          <w:rFonts w:ascii="Calibri" w:hAnsi="Calibri"/>
          <w:sz w:val="22"/>
          <w:szCs w:val="22"/>
        </w:rPr>
      </w:pPr>
      <w:r>
        <w:rPr>
          <w:rFonts w:ascii="Calibri" w:hAnsi="Calibri"/>
          <w:sz w:val="22"/>
          <w:szCs w:val="22"/>
        </w:rPr>
        <w:t xml:space="preserve">   </w:t>
      </w:r>
      <w:r w:rsidR="000543DA" w:rsidRPr="000543DA">
        <w:rPr>
          <w:rFonts w:ascii="Calibri" w:hAnsi="Calibri"/>
          <w:sz w:val="22"/>
          <w:szCs w:val="22"/>
        </w:rPr>
        <w:t>Przewody wody zimnej i ciepłej z rur stalowych ocynkowanych.</w:t>
      </w:r>
    </w:p>
    <w:p w:rsidR="00E95228" w:rsidRPr="000543DA" w:rsidRDefault="00E95228" w:rsidP="00EA4754">
      <w:pPr>
        <w:pStyle w:val="Standard"/>
        <w:autoSpaceDE w:val="0"/>
        <w:spacing w:line="200" w:lineRule="atLeast"/>
        <w:jc w:val="both"/>
        <w:rPr>
          <w:rFonts w:ascii="Calibri" w:hAnsi="Calibri"/>
          <w:sz w:val="22"/>
          <w:szCs w:val="22"/>
        </w:rPr>
      </w:pPr>
    </w:p>
    <w:p w:rsidR="00AD79F7" w:rsidRPr="000543DA" w:rsidRDefault="00AD79F7" w:rsidP="00EA4754">
      <w:pPr>
        <w:pStyle w:val="Standard"/>
        <w:autoSpaceDE w:val="0"/>
        <w:spacing w:line="200" w:lineRule="atLeast"/>
        <w:jc w:val="both"/>
        <w:rPr>
          <w:rFonts w:ascii="Calibri" w:hAnsi="Calibri"/>
          <w:sz w:val="22"/>
          <w:szCs w:val="22"/>
        </w:rPr>
      </w:pPr>
    </w:p>
    <w:p w:rsidR="00AD79F7" w:rsidRPr="000543DA" w:rsidRDefault="00AD79F7" w:rsidP="00EA4754">
      <w:pPr>
        <w:pStyle w:val="Standard"/>
        <w:autoSpaceDE w:val="0"/>
        <w:spacing w:line="200" w:lineRule="atLeast"/>
        <w:jc w:val="both"/>
        <w:rPr>
          <w:rFonts w:ascii="Calibri" w:hAnsi="Calibri"/>
          <w:sz w:val="22"/>
          <w:szCs w:val="22"/>
        </w:rPr>
      </w:pPr>
    </w:p>
    <w:p w:rsidR="00AD79F7" w:rsidRPr="000543DA" w:rsidRDefault="00AD79F7" w:rsidP="00EA4754">
      <w:pPr>
        <w:pStyle w:val="Standard"/>
        <w:autoSpaceDE w:val="0"/>
        <w:spacing w:line="200" w:lineRule="atLeast"/>
        <w:jc w:val="both"/>
        <w:rPr>
          <w:rFonts w:ascii="Calibri" w:hAnsi="Calibri"/>
          <w:sz w:val="22"/>
          <w:szCs w:val="22"/>
        </w:rPr>
      </w:pPr>
    </w:p>
    <w:p w:rsidR="00AD79F7" w:rsidRPr="000543DA" w:rsidRDefault="00AD79F7" w:rsidP="00EA4754">
      <w:pPr>
        <w:pStyle w:val="Standard"/>
        <w:autoSpaceDE w:val="0"/>
        <w:spacing w:line="200" w:lineRule="atLeast"/>
        <w:jc w:val="both"/>
        <w:rPr>
          <w:rFonts w:ascii="Calibri" w:hAnsi="Calibri"/>
          <w:sz w:val="22"/>
          <w:szCs w:val="22"/>
        </w:rPr>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D60F63" w:rsidRDefault="00D60F63" w:rsidP="00EA4754">
      <w:pPr>
        <w:pStyle w:val="Standard"/>
        <w:autoSpaceDE w:val="0"/>
        <w:spacing w:line="200" w:lineRule="atLeast"/>
        <w:jc w:val="both"/>
      </w:pPr>
    </w:p>
    <w:p w:rsidR="00D60F63" w:rsidRDefault="00D60F63" w:rsidP="00EA4754">
      <w:pPr>
        <w:pStyle w:val="Standard"/>
        <w:autoSpaceDE w:val="0"/>
        <w:spacing w:line="200" w:lineRule="atLeast"/>
        <w:jc w:val="both"/>
      </w:pPr>
    </w:p>
    <w:p w:rsidR="00D60F63" w:rsidRDefault="00D60F63" w:rsidP="00EA4754">
      <w:pPr>
        <w:pStyle w:val="Standard"/>
        <w:autoSpaceDE w:val="0"/>
        <w:spacing w:line="200" w:lineRule="atLeast"/>
        <w:jc w:val="both"/>
      </w:pPr>
    </w:p>
    <w:p w:rsidR="00D60F63" w:rsidRDefault="00D60F63" w:rsidP="00EA4754">
      <w:pPr>
        <w:pStyle w:val="Standard"/>
        <w:autoSpaceDE w:val="0"/>
        <w:spacing w:line="200" w:lineRule="atLeast"/>
        <w:jc w:val="both"/>
      </w:pPr>
    </w:p>
    <w:p w:rsidR="00F55080" w:rsidRDefault="00F55080" w:rsidP="00EA4754">
      <w:pPr>
        <w:pStyle w:val="Standard"/>
        <w:autoSpaceDE w:val="0"/>
        <w:spacing w:line="200" w:lineRule="atLeast"/>
        <w:jc w:val="both"/>
      </w:pPr>
    </w:p>
    <w:p w:rsidR="00D60F63" w:rsidRDefault="00D60F63"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EA4754">
      <w:pPr>
        <w:pStyle w:val="Standard"/>
        <w:autoSpaceDE w:val="0"/>
        <w:spacing w:line="200" w:lineRule="atLeast"/>
        <w:jc w:val="both"/>
      </w:pPr>
    </w:p>
    <w:p w:rsidR="00AD79F7" w:rsidRDefault="00AD79F7" w:rsidP="00AD79F7">
      <w:pPr>
        <w:pStyle w:val="Standard"/>
        <w:autoSpaceDE w:val="0"/>
        <w:spacing w:line="200" w:lineRule="atLeast"/>
        <w:jc w:val="center"/>
        <w:rPr>
          <w:rFonts w:ascii="Calibri" w:eastAsia="Calibri-Bold, Arial" w:hAnsi="Calibri" w:cs="Calibri-Bold, Arial"/>
          <w:b/>
          <w:bCs/>
          <w:sz w:val="22"/>
          <w:szCs w:val="22"/>
        </w:rPr>
      </w:pPr>
      <w:r>
        <w:rPr>
          <w:rFonts w:ascii="Calibri" w:eastAsia="Calibri-Bold, Arial" w:hAnsi="Calibri" w:cs="Calibri-Bold, Arial"/>
          <w:b/>
          <w:bCs/>
          <w:sz w:val="22"/>
          <w:szCs w:val="22"/>
        </w:rPr>
        <w:lastRenderedPageBreak/>
        <w:t>SZCZEGÓŁOWA SPECYFIKACJA TECHNICZNA WYKONANIA I ODBIORU ROBÓT BUDOWLANYCH</w:t>
      </w:r>
    </w:p>
    <w:p w:rsidR="00AD79F7" w:rsidRDefault="00AD79F7" w:rsidP="00AD79F7">
      <w:pPr>
        <w:pStyle w:val="Standard"/>
        <w:autoSpaceDE w:val="0"/>
        <w:spacing w:line="200" w:lineRule="atLeast"/>
      </w:pPr>
      <w:r>
        <w:rPr>
          <w:rFonts w:ascii="Calibri" w:eastAsia="Calibri-Bold, Arial" w:hAnsi="Calibri" w:cs="Calibri-Bold, Arial"/>
          <w:b/>
          <w:bCs/>
          <w:sz w:val="22"/>
          <w:szCs w:val="22"/>
        </w:rPr>
        <w:t xml:space="preserve">Klasyfikacja robót wg wspólnego słownika zamówień – CPV </w:t>
      </w:r>
      <w:r>
        <w:rPr>
          <w:rFonts w:ascii="Calibri" w:eastAsia="Times-Bold" w:hAnsi="Calibri" w:cs="Times-Bold"/>
          <w:b/>
          <w:bCs/>
          <w:sz w:val="22"/>
          <w:szCs w:val="22"/>
        </w:rPr>
        <w:t>453</w:t>
      </w:r>
      <w:r w:rsidR="00D60F63">
        <w:rPr>
          <w:rFonts w:ascii="Calibri" w:eastAsia="Times-Bold" w:hAnsi="Calibri" w:cs="Times-Bold"/>
          <w:b/>
          <w:bCs/>
          <w:sz w:val="22"/>
          <w:szCs w:val="22"/>
        </w:rPr>
        <w:t>16</w:t>
      </w:r>
      <w:r>
        <w:rPr>
          <w:rFonts w:ascii="Calibri" w:eastAsia="Times-Bold" w:hAnsi="Calibri" w:cs="Times-Bold"/>
          <w:b/>
          <w:bCs/>
          <w:sz w:val="22"/>
          <w:szCs w:val="22"/>
        </w:rPr>
        <w:t>000-</w:t>
      </w:r>
      <w:r w:rsidR="00D60F63">
        <w:rPr>
          <w:rFonts w:ascii="Calibri" w:eastAsia="Times-Bold" w:hAnsi="Calibri" w:cs="Times-Bold"/>
          <w:b/>
          <w:bCs/>
          <w:sz w:val="22"/>
          <w:szCs w:val="22"/>
        </w:rPr>
        <w:t>5</w:t>
      </w:r>
    </w:p>
    <w:p w:rsidR="00AD79F7" w:rsidRDefault="00AD79F7" w:rsidP="00AD79F7">
      <w:pPr>
        <w:pStyle w:val="Standard"/>
        <w:autoSpaceDE w:val="0"/>
        <w:spacing w:line="200" w:lineRule="atLeast"/>
        <w:rPr>
          <w:rFonts w:ascii="Calibri" w:eastAsia="Calibri-Bold, Arial" w:hAnsi="Calibri" w:cs="Calibri-Bold, Arial"/>
          <w:b/>
          <w:bCs/>
          <w:sz w:val="22"/>
          <w:szCs w:val="22"/>
        </w:rPr>
      </w:pPr>
      <w:r>
        <w:rPr>
          <w:rFonts w:ascii="Calibri" w:eastAsia="Calibri-Bold, Arial" w:hAnsi="Calibri" w:cs="Calibri-Bold, Arial"/>
          <w:b/>
          <w:bCs/>
          <w:sz w:val="22"/>
          <w:szCs w:val="22"/>
        </w:rPr>
        <w:t>SST-</w:t>
      </w:r>
      <w:r w:rsidR="00D60F63">
        <w:rPr>
          <w:rFonts w:ascii="Calibri" w:eastAsia="Calibri-Bold, Arial" w:hAnsi="Calibri" w:cs="Calibri-Bold, Arial"/>
          <w:b/>
          <w:bCs/>
          <w:sz w:val="22"/>
          <w:szCs w:val="22"/>
        </w:rPr>
        <w:t>11</w:t>
      </w:r>
      <w:r>
        <w:rPr>
          <w:rFonts w:ascii="Calibri" w:eastAsia="Calibri-Bold, Arial" w:hAnsi="Calibri" w:cs="Calibri-Bold, Arial"/>
          <w:b/>
          <w:bCs/>
          <w:sz w:val="22"/>
          <w:szCs w:val="22"/>
        </w:rPr>
        <w:t>.00 Instalacj</w:t>
      </w:r>
      <w:r w:rsidR="007B5B40">
        <w:rPr>
          <w:rFonts w:ascii="Calibri" w:eastAsia="Calibri-Bold, Arial" w:hAnsi="Calibri" w:cs="Calibri-Bold, Arial"/>
          <w:b/>
          <w:bCs/>
          <w:sz w:val="22"/>
          <w:szCs w:val="22"/>
        </w:rPr>
        <w:t>e</w:t>
      </w:r>
      <w:r>
        <w:rPr>
          <w:rFonts w:ascii="Calibri" w:eastAsia="Calibri-Bold, Arial" w:hAnsi="Calibri" w:cs="Calibri-Bold, Arial"/>
          <w:b/>
          <w:bCs/>
          <w:sz w:val="22"/>
          <w:szCs w:val="22"/>
        </w:rPr>
        <w:t xml:space="preserve"> </w:t>
      </w:r>
      <w:r w:rsidR="007B5B40">
        <w:rPr>
          <w:rFonts w:ascii="Calibri" w:eastAsia="Calibri-Bold, Arial" w:hAnsi="Calibri" w:cs="Calibri-Bold, Arial"/>
          <w:b/>
          <w:bCs/>
          <w:sz w:val="22"/>
          <w:szCs w:val="22"/>
        </w:rPr>
        <w:t>elektryczne</w:t>
      </w:r>
    </w:p>
    <w:p w:rsidR="00AD79F7" w:rsidRDefault="00AD79F7" w:rsidP="00AD79F7">
      <w:pPr>
        <w:pStyle w:val="Standard"/>
        <w:autoSpaceDE w:val="0"/>
        <w:spacing w:line="200" w:lineRule="atLeast"/>
        <w:jc w:val="both"/>
        <w:rPr>
          <w:rFonts w:ascii="Calibri" w:eastAsia="Calibri-Bold, Arial" w:hAnsi="Calibri" w:cs="Calibri-Bold, Arial"/>
          <w:b/>
          <w:bCs/>
          <w:sz w:val="22"/>
          <w:szCs w:val="22"/>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1. WSTĘP</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1.1. Przedmiot ST</w:t>
      </w:r>
    </w:p>
    <w:p w:rsidR="00AD79F7" w:rsidRDefault="00AD79F7" w:rsidP="00AD79F7">
      <w:pPr>
        <w:pStyle w:val="Standard"/>
        <w:widowControl/>
        <w:suppressAutoHyphens w:val="0"/>
        <w:autoSpaceDE w:val="0"/>
        <w:spacing w:line="200" w:lineRule="atLeast"/>
      </w:pPr>
      <w:r>
        <w:rPr>
          <w:rFonts w:ascii="Calibri" w:eastAsia="Times New Roman" w:hAnsi="Calibri" w:cs="Tahoma"/>
          <w:sz w:val="22"/>
          <w:szCs w:val="22"/>
        </w:rPr>
        <w:t>Niniejszy tom specyfikacji obejmuje wymagania dotyczące wykonania i odbioru robót polegających na w</w:t>
      </w:r>
      <w:r>
        <w:rPr>
          <w:rFonts w:ascii="Calibri" w:eastAsia="Times New Roman" w:hAnsi="Calibri" w:cs="Tahoma"/>
          <w:sz w:val="22"/>
          <w:szCs w:val="22"/>
        </w:rPr>
        <w:t>y</w:t>
      </w:r>
      <w:r>
        <w:rPr>
          <w:rFonts w:ascii="Calibri" w:eastAsia="Times New Roman" w:hAnsi="Calibri" w:cs="Tahoma"/>
          <w:sz w:val="22"/>
          <w:szCs w:val="22"/>
        </w:rPr>
        <w:t xml:space="preserve">konaniu instalacji </w:t>
      </w:r>
      <w:r w:rsidR="00D60F63">
        <w:rPr>
          <w:rFonts w:ascii="Calibri" w:eastAsia="Times New Roman" w:hAnsi="Calibri" w:cs="Tahoma"/>
          <w:sz w:val="22"/>
          <w:szCs w:val="22"/>
        </w:rPr>
        <w:t>elektrycznych</w:t>
      </w:r>
      <w:r>
        <w:rPr>
          <w:rFonts w:ascii="Calibri" w:eastAsia="Times New Roman" w:hAnsi="Calibri" w:cs="Tahoma"/>
          <w:sz w:val="22"/>
          <w:szCs w:val="22"/>
        </w:rPr>
        <w:t xml:space="preserve"> </w:t>
      </w:r>
      <w:r>
        <w:rPr>
          <w:rFonts w:ascii="Calibri" w:eastAsia="Times New Roman" w:hAnsi="Calibri" w:cs="Tahoma"/>
          <w:b/>
          <w:sz w:val="22"/>
          <w:szCs w:val="22"/>
        </w:rPr>
        <w:t>w</w:t>
      </w:r>
      <w:r>
        <w:rPr>
          <w:rFonts w:ascii="Calibri" w:eastAsia="Times New Roman" w:hAnsi="Calibri" w:cs="Tahoma"/>
          <w:sz w:val="22"/>
          <w:szCs w:val="22"/>
        </w:rPr>
        <w:t xml:space="preserve"> </w:t>
      </w:r>
      <w:r>
        <w:rPr>
          <w:rFonts w:ascii="Calibri" w:eastAsia="Times New Roman" w:hAnsi="Calibri" w:cs="Tahoma"/>
          <w:b/>
          <w:bCs/>
          <w:sz w:val="22"/>
          <w:szCs w:val="22"/>
        </w:rPr>
        <w:t>wybranych  pomieszczeniach  w budynku Domu Pomocy Społecznej im. Brata Alberta w Kielcach przy ul. Żeromskiego 4/6.</w:t>
      </w:r>
    </w:p>
    <w:p w:rsidR="00AD79F7" w:rsidRDefault="00AD79F7" w:rsidP="00AD79F7">
      <w:pPr>
        <w:pStyle w:val="Standard"/>
        <w:widowControl/>
        <w:suppressAutoHyphens w:val="0"/>
        <w:autoSpaceDE w:val="0"/>
        <w:spacing w:line="200" w:lineRule="atLeast"/>
        <w:jc w:val="both"/>
      </w:pPr>
      <w:r>
        <w:rPr>
          <w:rFonts w:ascii="Calibri" w:eastAsia="Times New Roman" w:hAnsi="Calibri" w:cs="Arial"/>
          <w:b/>
          <w:bCs/>
          <w:sz w:val="22"/>
          <w:szCs w:val="22"/>
        </w:rPr>
        <w:t xml:space="preserve">1.2. Szczegółowa specyfikacja techniczna (SST) </w:t>
      </w:r>
      <w:r>
        <w:rPr>
          <w:rFonts w:ascii="Calibri" w:eastAsia="Times New Roman" w:hAnsi="Calibri" w:cs="Arial"/>
          <w:sz w:val="22"/>
          <w:szCs w:val="22"/>
        </w:rPr>
        <w:t>jest stosowana jako dokument przetargowy i kontraktowy przy zlecaniu i realizacji robót wymienionych w pkt. 1.1.</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1.3. Zakres robót objętych SST</w:t>
      </w:r>
    </w:p>
    <w:p w:rsidR="00AD79F7" w:rsidRDefault="00AD79F7" w:rsidP="00AD79F7">
      <w:pPr>
        <w:pStyle w:val="Standard"/>
        <w:widowControl/>
        <w:suppressAutoHyphens w:val="0"/>
        <w:autoSpaceDE w:val="0"/>
        <w:spacing w:line="200" w:lineRule="atLeast"/>
        <w:jc w:val="both"/>
      </w:pPr>
      <w:r w:rsidRPr="001B33B9">
        <w:rPr>
          <w:rFonts w:ascii="Calibri" w:hAnsi="Calibri"/>
          <w:sz w:val="22"/>
          <w:szCs w:val="22"/>
        </w:rPr>
        <w:t>Ustalenia zawarte w niniejszej specyfikacji obejmują wszystkie czynności umożliwiające i mające na celu wykonanie wszystkich robót montażowych instalacji ogrzewczych przewidzianych w projekcie budowy. Obejmują one prace związane z dostawa materiałów, wykonawstwem i wykończeniem robót wykonywanych na miejscu</w:t>
      </w:r>
      <w:r>
        <w:t>.</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1.4. Określenia podstawowe</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Określenia podane w niniejszej SST są zgodne z obowiązującymi odpowiednimi normami oraz określeniami podanymi w ST kod CPV 45000000 „Wymagania ogólne” pkt. 1.4.</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1.5. Ogólne wymagania dotyczące robót</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Wykonawca robót odpowiedzialny jest za jakość wykonania oraz z zgodność z dokumentacją projektową, SST i poleceniami inspektora nadzoru.</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robót podano w ST Kod CPV 45000000 „Wymagania ogólne” pkt. 1.5.</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1B33B9">
        <w:rPr>
          <w:rFonts w:ascii="Calibri" w:hAnsi="Calibri"/>
          <w:sz w:val="22"/>
          <w:szCs w:val="22"/>
        </w:rPr>
        <w:t>Niniejsza specyfikacja obejmuje całość robót związanych z wykonaniem instalacji ogrzewczych</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1B33B9">
        <w:rPr>
          <w:rFonts w:ascii="Calibri" w:hAnsi="Calibri"/>
          <w:sz w:val="22"/>
          <w:szCs w:val="22"/>
        </w:rPr>
        <w:t xml:space="preserve"> - przygotowanie i </w:t>
      </w:r>
      <w:r>
        <w:rPr>
          <w:rFonts w:ascii="Calibri" w:hAnsi="Calibri"/>
          <w:sz w:val="22"/>
          <w:szCs w:val="22"/>
        </w:rPr>
        <w:t>wykonanie</w:t>
      </w:r>
      <w:r w:rsidRPr="001B33B9">
        <w:rPr>
          <w:rFonts w:ascii="Calibri" w:hAnsi="Calibri"/>
          <w:sz w:val="22"/>
          <w:szCs w:val="22"/>
        </w:rPr>
        <w:t xml:space="preserve"> instalacji </w:t>
      </w:r>
      <w:r w:rsidR="007B5B40">
        <w:rPr>
          <w:rFonts w:ascii="Calibri" w:hAnsi="Calibri"/>
          <w:sz w:val="22"/>
          <w:szCs w:val="22"/>
        </w:rPr>
        <w:t>elektrycznych</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Pr="001B33B9">
        <w:rPr>
          <w:rFonts w:ascii="Calibri" w:hAnsi="Calibri"/>
          <w:sz w:val="22"/>
          <w:szCs w:val="22"/>
        </w:rPr>
        <w:t>-</w:t>
      </w:r>
      <w:r>
        <w:rPr>
          <w:rFonts w:ascii="Calibri" w:hAnsi="Calibri"/>
          <w:sz w:val="22"/>
          <w:szCs w:val="22"/>
        </w:rPr>
        <w:t xml:space="preserve"> </w:t>
      </w:r>
      <w:r w:rsidRPr="001B33B9">
        <w:rPr>
          <w:rFonts w:ascii="Calibri" w:hAnsi="Calibri"/>
          <w:sz w:val="22"/>
          <w:szCs w:val="22"/>
        </w:rPr>
        <w:t xml:space="preserve">oraz wszystkie roboty pomocnicze </w:t>
      </w:r>
    </w:p>
    <w:p w:rsidR="00AD79F7" w:rsidRPr="001B33B9" w:rsidRDefault="00AD79F7" w:rsidP="00AD79F7">
      <w:pPr>
        <w:pStyle w:val="Standard"/>
        <w:widowControl/>
        <w:suppressAutoHyphens w:val="0"/>
        <w:autoSpaceDE w:val="0"/>
        <w:spacing w:line="200" w:lineRule="atLeast"/>
        <w:jc w:val="both"/>
        <w:rPr>
          <w:rFonts w:ascii="Calibri" w:hAnsi="Calibri"/>
          <w:sz w:val="22"/>
          <w:szCs w:val="22"/>
        </w:rPr>
      </w:pPr>
      <w:r w:rsidRPr="001B33B9">
        <w:rPr>
          <w:rFonts w:ascii="Calibri" w:hAnsi="Calibri"/>
          <w:sz w:val="22"/>
          <w:szCs w:val="22"/>
        </w:rPr>
        <w:t xml:space="preserve">Wykonawca jest odpowiedzialny za jakość wykonania tych robót oraz ich zgodność z umową, </w:t>
      </w:r>
      <w:r>
        <w:rPr>
          <w:rFonts w:ascii="Calibri" w:hAnsi="Calibri"/>
          <w:sz w:val="22"/>
          <w:szCs w:val="22"/>
        </w:rPr>
        <w:t>uzgodnieniami</w:t>
      </w:r>
      <w:r w:rsidRPr="001B33B9">
        <w:rPr>
          <w:rFonts w:ascii="Calibri" w:hAnsi="Calibri"/>
          <w:sz w:val="22"/>
          <w:szCs w:val="22"/>
        </w:rPr>
        <w:t>, pozostałymi SST i poleceniami zarządzającego realizacją umowy. Wprowadzenie jakichkolwiek odstępstw od tych dokumentów wymaga akceptacji zarządzającego realizacją umowy</w:t>
      </w:r>
    </w:p>
    <w:p w:rsidR="00AD79F7" w:rsidRPr="001B33B9"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2. MATERIAŁY</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2.1. Wymagania ogólne dotyczące materiałów</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xml:space="preserve">Ogólne wymagania dotyczące materiałów, ich pozyskiwania i składowania podano w ST Kod CPV 45000000 „wymagania ogólne” pkt. 2. </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Aprobaty Techniczne lub być produkowane zgodnie z obowiązującymi normami,</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lub Deklarację Zgodności z Aprobatą Techniczną lub PN,</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na znak bezpieczeństwa,</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 Certyfikat Zgodności ze zharmonizowaną normą europejską wprowadzoną do zbioru norm polskich,</w:t>
      </w:r>
    </w:p>
    <w:p w:rsidR="00AD79F7" w:rsidRDefault="00AD79F7" w:rsidP="00AD79F7">
      <w:pPr>
        <w:pStyle w:val="Standard"/>
        <w:widowControl/>
        <w:suppressAutoHyphens w:val="0"/>
        <w:autoSpaceDE w:val="0"/>
        <w:spacing w:line="200" w:lineRule="atLeast"/>
        <w:jc w:val="both"/>
      </w:pPr>
      <w:r>
        <w:rPr>
          <w:rFonts w:ascii="Calibri" w:eastAsia="Times New Roman" w:hAnsi="Calibri" w:cs="Arial"/>
          <w:sz w:val="22"/>
          <w:szCs w:val="22"/>
        </w:rPr>
        <w:t>- na opakowaniach powinien znajdować się termin przydatności do stosowania, sposób transportu i skład</w:t>
      </w:r>
      <w:r>
        <w:rPr>
          <w:rFonts w:ascii="Calibri" w:eastAsia="Times New Roman" w:hAnsi="Calibri" w:cs="Arial"/>
          <w:sz w:val="22"/>
          <w:szCs w:val="22"/>
        </w:rPr>
        <w:t>o</w:t>
      </w:r>
      <w:r>
        <w:rPr>
          <w:rFonts w:ascii="Calibri" w:eastAsia="Times New Roman" w:hAnsi="Calibri" w:cs="Arial"/>
          <w:sz w:val="22"/>
          <w:szCs w:val="22"/>
        </w:rPr>
        <w:t>wania powinien być zgodny z warunkami podanymi przez producenta.</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2.2. Rodzaje materiałów</w:t>
      </w:r>
    </w:p>
    <w:p w:rsidR="00AD79F7" w:rsidRDefault="00AD79F7" w:rsidP="00AD79F7">
      <w:pPr>
        <w:pStyle w:val="Standard"/>
        <w:widowControl/>
        <w:suppressAutoHyphens w:val="0"/>
        <w:autoSpaceDE w:val="0"/>
        <w:spacing w:line="200" w:lineRule="atLeast"/>
        <w:jc w:val="both"/>
      </w:pPr>
      <w:r>
        <w:rPr>
          <w:rFonts w:ascii="Calibri" w:eastAsia="Times New Roman" w:hAnsi="Calibri" w:cs="Arial"/>
          <w:b/>
          <w:bCs/>
          <w:sz w:val="22"/>
          <w:szCs w:val="22"/>
        </w:rPr>
        <w:t xml:space="preserve">2.2.1. Wszelkie materiały </w:t>
      </w:r>
      <w:r>
        <w:rPr>
          <w:rFonts w:ascii="Calibri" w:eastAsia="Times New Roman" w:hAnsi="Calibri" w:cs="Arial"/>
          <w:sz w:val="22"/>
          <w:szCs w:val="22"/>
        </w:rPr>
        <w:t>do wykonania robót powinny odpowiadać wymaganiom zawartym w normach polskich lub aprobatach technicznych ITB dopuszczających dany materiał do powszechnego stosowania w budownictwie.</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Materiałami stosowanymi przy wykonaniu robót będących przedmiotem niniejszej specyfikacji są: </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D33926">
        <w:rPr>
          <w:rFonts w:ascii="Calibri" w:hAnsi="Calibri"/>
          <w:sz w:val="22"/>
          <w:szCs w:val="22"/>
        </w:rPr>
        <w:t>przewody podtynkowe</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D33926">
        <w:rPr>
          <w:rFonts w:ascii="Calibri" w:hAnsi="Calibri"/>
          <w:sz w:val="22"/>
          <w:szCs w:val="22"/>
        </w:rPr>
        <w:t>gniazda, wyłączniki i przełączniki podtynkowe</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D33926">
        <w:rPr>
          <w:rFonts w:ascii="Calibri" w:hAnsi="Calibri"/>
          <w:sz w:val="22"/>
          <w:szCs w:val="22"/>
        </w:rPr>
        <w:t xml:space="preserve">oprawy oświetleniowe typu plafon ledowe na 2 żarówki </w:t>
      </w:r>
    </w:p>
    <w:p w:rsidR="00D33926" w:rsidRDefault="00AD79F7" w:rsidP="00D33926">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D33926">
        <w:rPr>
          <w:rFonts w:ascii="Calibri" w:hAnsi="Calibri"/>
          <w:sz w:val="22"/>
          <w:szCs w:val="22"/>
        </w:rPr>
        <w:t xml:space="preserve">oprawy oświetleniowe typu plafon ledowe na 4 żarówki </w:t>
      </w:r>
    </w:p>
    <w:p w:rsidR="00AD79F7" w:rsidRDefault="00AD79F7"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materiały pomocnicze</w:t>
      </w:r>
    </w:p>
    <w:p w:rsidR="00AD79F7" w:rsidRDefault="00AD79F7" w:rsidP="00AD79F7">
      <w:pPr>
        <w:pStyle w:val="Standard"/>
        <w:widowControl/>
        <w:suppressAutoHyphens w:val="0"/>
        <w:autoSpaceDE w:val="0"/>
        <w:spacing w:line="200" w:lineRule="atLeast"/>
        <w:jc w:val="both"/>
      </w:pPr>
      <w:r>
        <w:rPr>
          <w:rFonts w:ascii="Calibri" w:hAnsi="Calibri"/>
          <w:sz w:val="22"/>
          <w:szCs w:val="22"/>
        </w:rPr>
        <w:t>Wykonawca ponosi odpowiedzialność za spełnienie wymagań ilościowych i jakościowych materiałów d</w:t>
      </w:r>
      <w:r>
        <w:rPr>
          <w:rFonts w:ascii="Calibri" w:hAnsi="Calibri"/>
          <w:sz w:val="22"/>
          <w:szCs w:val="22"/>
        </w:rPr>
        <w:t>o</w:t>
      </w:r>
      <w:r>
        <w:rPr>
          <w:rFonts w:ascii="Calibri" w:hAnsi="Calibri"/>
          <w:sz w:val="22"/>
          <w:szCs w:val="22"/>
        </w:rPr>
        <w:t>starczanych na plac budowy oraz za ich właściwe składowanie i wbudowanie.</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lastRenderedPageBreak/>
        <w:t>3. SPRZĘT</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3.1. Wymagania ogólne</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dotyczące sprzętu podano w ST Kod CPV 45000000 „Wymagania ogólne” pkt. 3.</w:t>
      </w:r>
    </w:p>
    <w:p w:rsidR="00AD79F7" w:rsidRDefault="00AD79F7" w:rsidP="00AD79F7">
      <w:pPr>
        <w:pStyle w:val="Standard"/>
        <w:widowControl/>
        <w:suppressAutoHyphens w:val="0"/>
        <w:autoSpaceDE w:val="0"/>
        <w:spacing w:line="200" w:lineRule="atLeast"/>
        <w:jc w:val="both"/>
      </w:pPr>
      <w:r>
        <w:rPr>
          <w:rFonts w:ascii="Calibri" w:hAnsi="Calibri"/>
          <w:sz w:val="22"/>
          <w:szCs w:val="22"/>
        </w:rPr>
        <w:t>Wykonawca jest zobowiązany do używania jedynie takiego sprzętu, który nie spowoduje niekorzystnego wpływu na jakość i środowisko wykonywanych robót. Na żądanie, Wykonawca dostarczy Inspektorowi na</w:t>
      </w:r>
      <w:r>
        <w:rPr>
          <w:rFonts w:ascii="Calibri" w:hAnsi="Calibri"/>
          <w:sz w:val="22"/>
          <w:szCs w:val="22"/>
        </w:rPr>
        <w:t>d</w:t>
      </w:r>
      <w:r>
        <w:rPr>
          <w:rFonts w:ascii="Calibri" w:hAnsi="Calibri"/>
          <w:sz w:val="22"/>
          <w:szCs w:val="22"/>
        </w:rPr>
        <w:t>zoru kopie dokumentów potwierdzających dopuszczenie sprzętu do użytkowania zgodnie z jego przeznacz</w:t>
      </w:r>
      <w:r>
        <w:rPr>
          <w:rFonts w:ascii="Calibri" w:hAnsi="Calibri"/>
          <w:sz w:val="22"/>
          <w:szCs w:val="22"/>
        </w:rPr>
        <w:t>e</w:t>
      </w:r>
      <w:r>
        <w:rPr>
          <w:rFonts w:ascii="Calibri" w:hAnsi="Calibri"/>
          <w:sz w:val="22"/>
          <w:szCs w:val="22"/>
        </w:rPr>
        <w:t>niem</w:t>
      </w:r>
      <w:r>
        <w:t>.</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AD79F7" w:rsidRDefault="00AD79F7" w:rsidP="00AD79F7">
      <w:pPr>
        <w:pStyle w:val="Standard"/>
        <w:widowControl/>
        <w:suppressAutoHyphens w:val="0"/>
        <w:autoSpaceDE w:val="0"/>
        <w:spacing w:line="200" w:lineRule="atLeast"/>
        <w:jc w:val="both"/>
      </w:pPr>
      <w:r>
        <w:rPr>
          <w:rFonts w:ascii="Calibri" w:eastAsia="Times New Roman" w:hAnsi="Calibri" w:cs="Arial"/>
          <w:b/>
          <w:bCs/>
          <w:sz w:val="22"/>
          <w:szCs w:val="22"/>
          <w:u w:val="single"/>
        </w:rPr>
        <w:t>4. TRANSPORT</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4.1. Wymagania ogólne</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Ogólne wymagania dotyczące transportu podani w ST Kod CPV 45000000 „Wymagania ogólne”pkt.4.</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4.2. Transport materiałów</w:t>
      </w:r>
    </w:p>
    <w:p w:rsidR="00AD79F7" w:rsidRDefault="00AD79F7" w:rsidP="00AD79F7">
      <w:pPr>
        <w:pStyle w:val="Standard"/>
        <w:widowControl/>
        <w:suppressAutoHyphens w:val="0"/>
        <w:autoSpaceDE w:val="0"/>
        <w:spacing w:line="200" w:lineRule="atLeast"/>
        <w:jc w:val="both"/>
      </w:pPr>
      <w:r>
        <w:rPr>
          <w:rFonts w:ascii="Calibri" w:hAnsi="Calibri"/>
          <w:sz w:val="22"/>
          <w:szCs w:val="22"/>
        </w:rPr>
        <w:t>Do transportu materiałów, sprzętu budowlanego i urządzeń stosować sprawne technicznie środki transportu. Środki transportu powinny zabezpieczać załadowane wyroby przed wpływami atmosferycznymi. Transport typowymi środkami transportu w opakowaniach fabrycznych. Podczas transportu produkty powinny być umieszczone tak, aby nie przesuwały się i nie były uderzane przez inny ładunek. Opakowania nie powinny być zrzucane lub gwałtownie opuszczane, nawet z niewielkich wysokości</w:t>
      </w:r>
      <w:r w:rsidR="00D33926">
        <w:rPr>
          <w:rFonts w:ascii="Calibri" w:hAnsi="Calibri"/>
          <w:sz w:val="22"/>
          <w:szCs w:val="22"/>
        </w:rPr>
        <w:t xml:space="preserve">. </w:t>
      </w:r>
      <w:r>
        <w:rPr>
          <w:rFonts w:ascii="Calibri" w:hAnsi="Calibri"/>
          <w:sz w:val="22"/>
          <w:szCs w:val="22"/>
        </w:rPr>
        <w:t>Wykonawca jest zobowiązany do stosowania jedynie takich środków transportu, które nie wpłyną niekorzystnie na jakość robót i właściwości przewożonych towarów. Przy ruchu po drogach publicznych pojazdy muszą spełniać wymagania przepisów ruchu drogowego tak pod względem formalnym jak i rzeczowym. Wykonawca będzie usuwać na bieżąco, na własny koszt, wszelkie zanieczyszczenia spowodowane jego pojazdami na drogach publicznych oraz doja</w:t>
      </w:r>
      <w:r>
        <w:rPr>
          <w:rFonts w:ascii="Calibri" w:hAnsi="Calibri"/>
          <w:sz w:val="22"/>
          <w:szCs w:val="22"/>
        </w:rPr>
        <w:t>z</w:t>
      </w:r>
      <w:r>
        <w:rPr>
          <w:rFonts w:ascii="Calibri" w:hAnsi="Calibri"/>
          <w:sz w:val="22"/>
          <w:szCs w:val="22"/>
        </w:rPr>
        <w:t xml:space="preserve">dach do terenu budowy. </w:t>
      </w:r>
    </w:p>
    <w:p w:rsidR="00AD79F7" w:rsidRDefault="00AD79F7" w:rsidP="00AD79F7">
      <w:pPr>
        <w:pStyle w:val="Standard"/>
        <w:widowControl/>
        <w:suppressAutoHyphens w:val="0"/>
        <w:autoSpaceDE w:val="0"/>
        <w:spacing w:line="200" w:lineRule="atLeast"/>
        <w:jc w:val="both"/>
        <w:rPr>
          <w:rFonts w:ascii="Calibri" w:hAnsi="Calibri"/>
          <w:b/>
          <w:sz w:val="22"/>
          <w:szCs w:val="22"/>
        </w:rPr>
      </w:pPr>
      <w:r>
        <w:rPr>
          <w:rFonts w:ascii="Calibri" w:hAnsi="Calibri"/>
          <w:b/>
          <w:sz w:val="22"/>
          <w:szCs w:val="22"/>
        </w:rPr>
        <w:t>4.3.Składowanie</w:t>
      </w:r>
    </w:p>
    <w:p w:rsidR="00AD79F7" w:rsidRDefault="00AD79F7" w:rsidP="00AD79F7">
      <w:pPr>
        <w:pStyle w:val="Standard"/>
        <w:widowControl/>
        <w:suppressAutoHyphens w:val="0"/>
        <w:autoSpaceDE w:val="0"/>
        <w:spacing w:line="200" w:lineRule="atLeast"/>
        <w:jc w:val="both"/>
      </w:pPr>
      <w:r>
        <w:rPr>
          <w:rFonts w:ascii="Calibri" w:hAnsi="Calibri"/>
          <w:sz w:val="22"/>
          <w:szCs w:val="22"/>
        </w:rPr>
        <w:t>Produkty powinny być składowane tak, aby nie były bezpośrednio narażone na zmiany pogody. Powinny być składowane na suchym, gładkim podłożu, aby nie były narażone na zamoczenie, zalanie oraz na żadne uszkodzenia mechaniczne. Ciężkie lub ostre przed- mioty nie powinny być umieszczone na wierzchu opak</w:t>
      </w:r>
      <w:r>
        <w:rPr>
          <w:rFonts w:ascii="Calibri" w:hAnsi="Calibri"/>
          <w:sz w:val="22"/>
          <w:szCs w:val="22"/>
        </w:rPr>
        <w:t>o</w:t>
      </w:r>
      <w:r>
        <w:rPr>
          <w:rFonts w:ascii="Calibri" w:hAnsi="Calibri"/>
          <w:sz w:val="22"/>
          <w:szCs w:val="22"/>
        </w:rPr>
        <w:t>wań. Wysokość maksymalnie trzy pełne palety jedna na drugiej.</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5. WYKONANIE ROBÓT</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Zakres i kolejność wykonania </w:t>
      </w:r>
      <w:r>
        <w:rPr>
          <w:rFonts w:ascii="Calibri" w:hAnsi="Calibri"/>
          <w:sz w:val="22"/>
          <w:szCs w:val="22"/>
        </w:rPr>
        <w:t>r</w:t>
      </w:r>
      <w:r w:rsidRPr="00001001">
        <w:rPr>
          <w:rFonts w:ascii="Calibri" w:hAnsi="Calibri"/>
          <w:sz w:val="22"/>
          <w:szCs w:val="22"/>
        </w:rPr>
        <w:t>obót</w:t>
      </w:r>
      <w:r>
        <w:rPr>
          <w:rFonts w:ascii="Calibri" w:hAnsi="Calibri"/>
          <w:sz w:val="22"/>
          <w:szCs w:val="22"/>
        </w:rPr>
        <w:t>:</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 </w:t>
      </w:r>
      <w:r w:rsidR="00D33926">
        <w:rPr>
          <w:rFonts w:ascii="Calibri" w:hAnsi="Calibri"/>
          <w:sz w:val="22"/>
          <w:szCs w:val="22"/>
        </w:rPr>
        <w:t>roboty przygotowawcze (trasowanie, kucie bruzd, otworów pod puszki instalacyjne)</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 </w:t>
      </w:r>
      <w:r>
        <w:rPr>
          <w:rFonts w:ascii="Calibri" w:hAnsi="Calibri"/>
          <w:sz w:val="22"/>
          <w:szCs w:val="22"/>
        </w:rPr>
        <w:t xml:space="preserve">montaż </w:t>
      </w:r>
      <w:r w:rsidR="00D33926">
        <w:rPr>
          <w:rFonts w:ascii="Calibri" w:hAnsi="Calibri"/>
          <w:sz w:val="22"/>
          <w:szCs w:val="22"/>
        </w:rPr>
        <w:t>przewodów</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 montaż </w:t>
      </w:r>
      <w:r w:rsidR="00D33926">
        <w:rPr>
          <w:rFonts w:ascii="Calibri" w:hAnsi="Calibri"/>
          <w:sz w:val="22"/>
          <w:szCs w:val="22"/>
        </w:rPr>
        <w:t>opraw oświetleniowych</w:t>
      </w:r>
    </w:p>
    <w:p w:rsidR="00AD79F7" w:rsidRDefault="00AD79F7" w:rsidP="00AD79F7">
      <w:pPr>
        <w:pStyle w:val="Standard"/>
        <w:widowControl/>
        <w:suppressAutoHyphens w:val="0"/>
        <w:autoSpaceDE w:val="0"/>
        <w:spacing w:line="200" w:lineRule="atLeast"/>
        <w:jc w:val="both"/>
        <w:rPr>
          <w:rFonts w:ascii="Calibri" w:hAnsi="Calibri"/>
          <w:sz w:val="22"/>
          <w:szCs w:val="22"/>
        </w:rPr>
      </w:pPr>
      <w:r w:rsidRPr="00001001">
        <w:rPr>
          <w:rFonts w:ascii="Calibri" w:hAnsi="Calibri"/>
          <w:sz w:val="22"/>
          <w:szCs w:val="22"/>
        </w:rPr>
        <w:t xml:space="preserve">- montaż </w:t>
      </w:r>
      <w:r w:rsidR="00D33926">
        <w:rPr>
          <w:rFonts w:ascii="Calibri" w:hAnsi="Calibri"/>
          <w:sz w:val="22"/>
          <w:szCs w:val="22"/>
        </w:rPr>
        <w:t>gniazd, wyłączników i przełączników</w:t>
      </w:r>
    </w:p>
    <w:p w:rsidR="00AD79F7" w:rsidRDefault="00D3392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00F55080">
        <w:rPr>
          <w:rFonts w:ascii="Calibri" w:hAnsi="Calibri"/>
          <w:sz w:val="22"/>
          <w:szCs w:val="22"/>
        </w:rPr>
        <w:t xml:space="preserve"> </w:t>
      </w:r>
      <w:r>
        <w:rPr>
          <w:rFonts w:ascii="Calibri" w:hAnsi="Calibri"/>
          <w:sz w:val="22"/>
          <w:szCs w:val="22"/>
        </w:rPr>
        <w:t>wykonanie pomiarów</w:t>
      </w:r>
    </w:p>
    <w:p w:rsidR="00D33926" w:rsidRDefault="00D3392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tynkowanie bruzd</w:t>
      </w:r>
    </w:p>
    <w:p w:rsidR="0009510C" w:rsidRDefault="0009510C" w:rsidP="00AD79F7">
      <w:pPr>
        <w:pStyle w:val="Standard"/>
        <w:widowControl/>
        <w:suppressAutoHyphens w:val="0"/>
        <w:autoSpaceDE w:val="0"/>
        <w:spacing w:line="200" w:lineRule="atLeast"/>
        <w:jc w:val="both"/>
        <w:rPr>
          <w:rFonts w:ascii="Calibri" w:hAnsi="Calibri"/>
          <w:sz w:val="22"/>
          <w:szCs w:val="22"/>
        </w:rPr>
      </w:pPr>
    </w:p>
    <w:p w:rsidR="0009510C" w:rsidRPr="0009510C" w:rsidRDefault="0009510C" w:rsidP="00AD79F7">
      <w:pPr>
        <w:pStyle w:val="Standard"/>
        <w:widowControl/>
        <w:suppressAutoHyphens w:val="0"/>
        <w:autoSpaceDE w:val="0"/>
        <w:spacing w:line="200" w:lineRule="atLeast"/>
        <w:jc w:val="both"/>
        <w:rPr>
          <w:rFonts w:ascii="Calibri" w:hAnsi="Calibri"/>
          <w:b/>
          <w:sz w:val="22"/>
          <w:szCs w:val="22"/>
        </w:rPr>
      </w:pPr>
      <w:r w:rsidRPr="0009510C">
        <w:rPr>
          <w:rFonts w:ascii="Calibri" w:hAnsi="Calibri"/>
          <w:b/>
          <w:sz w:val="22"/>
          <w:szCs w:val="22"/>
        </w:rPr>
        <w:t>1. Montowanie puszek, układanie i mocowanie przewodów</w:t>
      </w:r>
    </w:p>
    <w:p w:rsidR="0087031D" w:rsidRDefault="0087031D" w:rsidP="00AD79F7">
      <w:pPr>
        <w:pStyle w:val="Standard"/>
        <w:widowControl/>
        <w:suppressAutoHyphens w:val="0"/>
        <w:autoSpaceDE w:val="0"/>
        <w:spacing w:line="200" w:lineRule="atLeast"/>
        <w:jc w:val="both"/>
        <w:rPr>
          <w:rFonts w:ascii="Calibri" w:hAnsi="Calibri"/>
          <w:sz w:val="22"/>
          <w:szCs w:val="22"/>
        </w:rPr>
      </w:pPr>
      <w:r w:rsidRPr="0087031D">
        <w:rPr>
          <w:rFonts w:ascii="Calibri" w:hAnsi="Calibri"/>
          <w:sz w:val="22"/>
          <w:szCs w:val="22"/>
        </w:rPr>
        <w:t>Puszki należy osadzać na ścianach w sposób trwały (np. za pomocą kołków rozporowych). Puszki po</w:t>
      </w:r>
    </w:p>
    <w:p w:rsidR="0087031D" w:rsidRPr="0087031D" w:rsidRDefault="0087031D"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sidRPr="0087031D">
        <w:rPr>
          <w:rFonts w:ascii="Calibri" w:hAnsi="Calibri"/>
          <w:sz w:val="22"/>
          <w:szCs w:val="22"/>
        </w:rPr>
        <w:t xml:space="preserve">zamontowaniu należy przykryć pokrywami montażowymi. Instalacje należy wykonywać przewodami </w:t>
      </w:r>
      <w:r>
        <w:rPr>
          <w:rFonts w:ascii="Calibri" w:hAnsi="Calibri"/>
          <w:sz w:val="22"/>
          <w:szCs w:val="22"/>
        </w:rPr>
        <w:t>po</w:t>
      </w:r>
      <w:r>
        <w:rPr>
          <w:rFonts w:ascii="Calibri" w:hAnsi="Calibri"/>
          <w:sz w:val="22"/>
          <w:szCs w:val="22"/>
        </w:rPr>
        <w:t>d</w:t>
      </w:r>
      <w:r>
        <w:rPr>
          <w:rFonts w:ascii="Calibri" w:hAnsi="Calibri"/>
          <w:sz w:val="22"/>
          <w:szCs w:val="22"/>
        </w:rPr>
        <w:t>tynkowym.</w:t>
      </w:r>
      <w:r w:rsidRPr="0087031D">
        <w:rPr>
          <w:rFonts w:ascii="Calibri" w:hAnsi="Calibri"/>
          <w:sz w:val="22"/>
          <w:szCs w:val="22"/>
        </w:rPr>
        <w:t xml:space="preserve"> Dopuszcza się stosowanie przewodów wielo</w:t>
      </w:r>
      <w:r>
        <w:rPr>
          <w:rFonts w:ascii="Calibri" w:hAnsi="Calibri"/>
          <w:sz w:val="22"/>
          <w:szCs w:val="22"/>
        </w:rPr>
        <w:t>ż</w:t>
      </w:r>
      <w:r w:rsidRPr="0087031D">
        <w:rPr>
          <w:rFonts w:ascii="Calibri" w:hAnsi="Calibri"/>
          <w:sz w:val="22"/>
          <w:szCs w:val="22"/>
        </w:rPr>
        <w:t>yłowych płaskich. Łuki i zgięcia przewodów powi</w:t>
      </w:r>
      <w:r w:rsidRPr="0087031D">
        <w:rPr>
          <w:rFonts w:ascii="Calibri" w:hAnsi="Calibri"/>
          <w:sz w:val="22"/>
          <w:szCs w:val="22"/>
        </w:rPr>
        <w:t>n</w:t>
      </w:r>
      <w:r w:rsidRPr="0087031D">
        <w:rPr>
          <w:rFonts w:ascii="Calibri" w:hAnsi="Calibri"/>
          <w:sz w:val="22"/>
          <w:szCs w:val="22"/>
        </w:rPr>
        <w:t xml:space="preserve">ny być łagodne. </w:t>
      </w:r>
      <w:r>
        <w:rPr>
          <w:rFonts w:ascii="Calibri" w:hAnsi="Calibri"/>
          <w:sz w:val="22"/>
          <w:szCs w:val="22"/>
        </w:rPr>
        <w:t>P</w:t>
      </w:r>
      <w:r w:rsidRPr="0087031D">
        <w:rPr>
          <w:rFonts w:ascii="Calibri" w:hAnsi="Calibri"/>
          <w:sz w:val="22"/>
          <w:szCs w:val="22"/>
        </w:rPr>
        <w:t xml:space="preserve">odłoże do układania przewodów powinno być gładkie. Przewody </w:t>
      </w:r>
      <w:r w:rsidR="00772656" w:rsidRPr="0087031D">
        <w:rPr>
          <w:rFonts w:ascii="Calibri" w:hAnsi="Calibri"/>
          <w:sz w:val="22"/>
          <w:szCs w:val="22"/>
        </w:rPr>
        <w:t>należy</w:t>
      </w:r>
      <w:r w:rsidRPr="0087031D">
        <w:rPr>
          <w:rFonts w:ascii="Calibri" w:hAnsi="Calibri"/>
          <w:sz w:val="22"/>
          <w:szCs w:val="22"/>
        </w:rPr>
        <w:t xml:space="preserve"> mocować za p</w:t>
      </w:r>
      <w:r w:rsidRPr="0087031D">
        <w:rPr>
          <w:rFonts w:ascii="Calibri" w:hAnsi="Calibri"/>
          <w:sz w:val="22"/>
          <w:szCs w:val="22"/>
        </w:rPr>
        <w:t>o</w:t>
      </w:r>
      <w:r w:rsidRPr="0087031D">
        <w:rPr>
          <w:rFonts w:ascii="Calibri" w:hAnsi="Calibri"/>
          <w:sz w:val="22"/>
          <w:szCs w:val="22"/>
        </w:rPr>
        <w:t xml:space="preserve">mocą specjalnych uchwytów. Do puszek </w:t>
      </w:r>
      <w:r w:rsidR="00772656" w:rsidRPr="0087031D">
        <w:rPr>
          <w:rFonts w:ascii="Calibri" w:hAnsi="Calibri"/>
          <w:sz w:val="22"/>
          <w:szCs w:val="22"/>
        </w:rPr>
        <w:t>należy</w:t>
      </w:r>
      <w:r w:rsidRPr="0087031D">
        <w:rPr>
          <w:rFonts w:ascii="Calibri" w:hAnsi="Calibri"/>
          <w:sz w:val="22"/>
          <w:szCs w:val="22"/>
        </w:rPr>
        <w:t xml:space="preserve"> wprowadzać tylko te przewody, które wymagają łączenia w puszce; pozostałe przewody </w:t>
      </w:r>
      <w:r w:rsidR="00772656" w:rsidRPr="0087031D">
        <w:rPr>
          <w:rFonts w:ascii="Calibri" w:hAnsi="Calibri"/>
          <w:sz w:val="22"/>
          <w:szCs w:val="22"/>
        </w:rPr>
        <w:t>należy</w:t>
      </w:r>
      <w:r w:rsidRPr="0087031D">
        <w:rPr>
          <w:rFonts w:ascii="Calibri" w:hAnsi="Calibri"/>
          <w:sz w:val="22"/>
          <w:szCs w:val="22"/>
        </w:rPr>
        <w:t xml:space="preserve"> prowadzić obok puszki. Przed tynkowaniem końce przewodów </w:t>
      </w:r>
      <w:r w:rsidR="00772656" w:rsidRPr="0087031D">
        <w:rPr>
          <w:rFonts w:ascii="Calibri" w:hAnsi="Calibri"/>
          <w:sz w:val="22"/>
          <w:szCs w:val="22"/>
        </w:rPr>
        <w:t>należy</w:t>
      </w:r>
      <w:r w:rsidRPr="0087031D">
        <w:rPr>
          <w:rFonts w:ascii="Calibri" w:hAnsi="Calibri"/>
          <w:sz w:val="22"/>
          <w:szCs w:val="22"/>
        </w:rPr>
        <w:t xml:space="preserve"> ukryć w puszce, a puszki zabezpieczyć przed zatynkowaniem. Warstwa tynku powinna mieć grubość co na</w:t>
      </w:r>
      <w:r w:rsidRPr="0087031D">
        <w:rPr>
          <w:rFonts w:ascii="Calibri" w:hAnsi="Calibri"/>
          <w:sz w:val="22"/>
          <w:szCs w:val="22"/>
        </w:rPr>
        <w:t>j</w:t>
      </w:r>
      <w:r w:rsidRPr="0087031D">
        <w:rPr>
          <w:rFonts w:ascii="Calibri" w:hAnsi="Calibri"/>
          <w:sz w:val="22"/>
          <w:szCs w:val="22"/>
        </w:rPr>
        <w:t>mniej 5 mm. Zabrania się układania przewodów bezpośrednio w betonie, w warstwie wyrównawczej podł</w:t>
      </w:r>
      <w:r w:rsidRPr="0087031D">
        <w:rPr>
          <w:rFonts w:ascii="Calibri" w:hAnsi="Calibri"/>
          <w:sz w:val="22"/>
          <w:szCs w:val="22"/>
        </w:rPr>
        <w:t>o</w:t>
      </w:r>
      <w:r w:rsidRPr="0087031D">
        <w:rPr>
          <w:rFonts w:ascii="Calibri" w:hAnsi="Calibri"/>
          <w:sz w:val="22"/>
          <w:szCs w:val="22"/>
        </w:rPr>
        <w:t>gi i w złączach płyt betonowych bez stosowania osłon w postaci rur.</w:t>
      </w:r>
    </w:p>
    <w:p w:rsidR="0009510C" w:rsidRPr="0009510C" w:rsidRDefault="0009510C" w:rsidP="0009510C">
      <w:pPr>
        <w:pStyle w:val="Standard"/>
        <w:widowControl/>
        <w:suppressAutoHyphens w:val="0"/>
        <w:autoSpaceDE w:val="0"/>
        <w:spacing w:line="200" w:lineRule="atLeast"/>
        <w:jc w:val="both"/>
        <w:rPr>
          <w:rFonts w:ascii="Calibri" w:hAnsi="Calibri"/>
          <w:b/>
          <w:sz w:val="22"/>
          <w:szCs w:val="22"/>
        </w:rPr>
      </w:pPr>
      <w:r w:rsidRPr="0009510C">
        <w:rPr>
          <w:rFonts w:ascii="Calibri" w:hAnsi="Calibri"/>
          <w:b/>
          <w:sz w:val="22"/>
          <w:szCs w:val="22"/>
        </w:rPr>
        <w:t>2.Montaż osprzętu</w:t>
      </w:r>
    </w:p>
    <w:p w:rsidR="0009510C" w:rsidRDefault="0009510C" w:rsidP="0009510C">
      <w:pPr>
        <w:pStyle w:val="Standard"/>
        <w:widowControl/>
        <w:suppressAutoHyphens w:val="0"/>
        <w:autoSpaceDE w:val="0"/>
        <w:spacing w:line="200" w:lineRule="atLeast"/>
        <w:jc w:val="both"/>
        <w:rPr>
          <w:rFonts w:ascii="Calibri" w:hAnsi="Calibri"/>
          <w:sz w:val="22"/>
          <w:szCs w:val="22"/>
        </w:rPr>
      </w:pPr>
      <w:r w:rsidRPr="0009510C">
        <w:rPr>
          <w:rFonts w:ascii="Calibri" w:hAnsi="Calibri"/>
          <w:sz w:val="22"/>
          <w:szCs w:val="22"/>
        </w:rPr>
        <w:t xml:space="preserve"> Należy stosować następujący sprzęt i osprzęt instalacyjny:</w:t>
      </w:r>
      <w:r>
        <w:rPr>
          <w:rFonts w:ascii="Calibri" w:hAnsi="Calibri"/>
          <w:sz w:val="22"/>
          <w:szCs w:val="22"/>
        </w:rPr>
        <w:t xml:space="preserve"> </w:t>
      </w:r>
      <w:r w:rsidRPr="0009510C">
        <w:rPr>
          <w:rFonts w:ascii="Calibri" w:hAnsi="Calibri"/>
          <w:sz w:val="22"/>
          <w:szCs w:val="22"/>
        </w:rPr>
        <w:t xml:space="preserve"> rozgałęźniki, puszki, łączniki oświetlenia. Sprzęt i osprzęt instalacyjny należy mocować do podłoża w sposób trwały zapewniający mocne i bezpieczne jego osadzenie. We wszystkich pomieszczeniach stosować osprzęt tej samej serii Łączniki oświetlenia instalować na wys. +1,4m od posadzki. </w:t>
      </w:r>
    </w:p>
    <w:p w:rsidR="0009510C" w:rsidRDefault="0009510C" w:rsidP="0009510C">
      <w:pPr>
        <w:pStyle w:val="Standard"/>
        <w:widowControl/>
        <w:suppressAutoHyphens w:val="0"/>
        <w:autoSpaceDE w:val="0"/>
        <w:spacing w:line="200" w:lineRule="atLeast"/>
        <w:jc w:val="both"/>
        <w:rPr>
          <w:rFonts w:ascii="Calibri" w:hAnsi="Calibri"/>
          <w:b/>
          <w:sz w:val="22"/>
          <w:szCs w:val="22"/>
        </w:rPr>
      </w:pPr>
    </w:p>
    <w:p w:rsidR="0009510C" w:rsidRDefault="0009510C" w:rsidP="0009510C">
      <w:pPr>
        <w:pStyle w:val="Standard"/>
        <w:widowControl/>
        <w:suppressAutoHyphens w:val="0"/>
        <w:autoSpaceDE w:val="0"/>
        <w:spacing w:line="200" w:lineRule="atLeast"/>
        <w:jc w:val="both"/>
        <w:rPr>
          <w:rFonts w:ascii="Calibri" w:hAnsi="Calibri"/>
          <w:b/>
          <w:sz w:val="22"/>
          <w:szCs w:val="22"/>
        </w:rPr>
      </w:pPr>
    </w:p>
    <w:p w:rsidR="0009510C" w:rsidRPr="0009510C" w:rsidRDefault="0009510C" w:rsidP="0009510C">
      <w:pPr>
        <w:pStyle w:val="Standard"/>
        <w:widowControl/>
        <w:suppressAutoHyphens w:val="0"/>
        <w:autoSpaceDE w:val="0"/>
        <w:spacing w:line="200" w:lineRule="atLeast"/>
        <w:jc w:val="both"/>
        <w:rPr>
          <w:rFonts w:ascii="Calibri" w:hAnsi="Calibri"/>
          <w:b/>
          <w:sz w:val="22"/>
          <w:szCs w:val="22"/>
        </w:rPr>
      </w:pPr>
      <w:r w:rsidRPr="0009510C">
        <w:rPr>
          <w:rFonts w:ascii="Calibri" w:hAnsi="Calibri"/>
          <w:b/>
          <w:sz w:val="22"/>
          <w:szCs w:val="22"/>
        </w:rPr>
        <w:t>3. Montaż opraw oświetleniowych</w:t>
      </w:r>
    </w:p>
    <w:p w:rsidR="0009510C" w:rsidRDefault="0009510C" w:rsidP="0009510C">
      <w:pPr>
        <w:pStyle w:val="Standard"/>
        <w:widowControl/>
        <w:suppressAutoHyphens w:val="0"/>
        <w:autoSpaceDE w:val="0"/>
        <w:spacing w:line="200" w:lineRule="atLeast"/>
        <w:jc w:val="both"/>
        <w:rPr>
          <w:rFonts w:ascii="Calibri" w:hAnsi="Calibri"/>
          <w:sz w:val="22"/>
          <w:szCs w:val="22"/>
        </w:rPr>
      </w:pPr>
      <w:r w:rsidRPr="0009510C">
        <w:rPr>
          <w:rFonts w:ascii="Calibri" w:hAnsi="Calibri"/>
          <w:sz w:val="22"/>
          <w:szCs w:val="22"/>
        </w:rPr>
        <w:t xml:space="preserve"> Liczb</w:t>
      </w:r>
      <w:r>
        <w:rPr>
          <w:rFonts w:ascii="Calibri" w:hAnsi="Calibri"/>
          <w:sz w:val="22"/>
          <w:szCs w:val="22"/>
        </w:rPr>
        <w:t>ę i</w:t>
      </w:r>
      <w:r w:rsidRPr="0009510C">
        <w:rPr>
          <w:rFonts w:ascii="Calibri" w:hAnsi="Calibri"/>
          <w:sz w:val="22"/>
          <w:szCs w:val="22"/>
        </w:rPr>
        <w:t xml:space="preserve"> rozmieszczenie opraw </w:t>
      </w:r>
      <w:r>
        <w:rPr>
          <w:rFonts w:ascii="Calibri" w:hAnsi="Calibri"/>
          <w:sz w:val="22"/>
          <w:szCs w:val="22"/>
        </w:rPr>
        <w:t>należy dobra</w:t>
      </w:r>
      <w:r w:rsidRPr="0009510C">
        <w:rPr>
          <w:rFonts w:ascii="Calibri" w:hAnsi="Calibri"/>
          <w:sz w:val="22"/>
          <w:szCs w:val="22"/>
        </w:rPr>
        <w:t xml:space="preserve"> ze względu na następujące parametry: </w:t>
      </w:r>
    </w:p>
    <w:p w:rsidR="0009510C" w:rsidRDefault="0009510C" w:rsidP="0009510C">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Pr="0009510C">
        <w:rPr>
          <w:rFonts w:ascii="Calibri" w:hAnsi="Calibri"/>
          <w:sz w:val="22"/>
          <w:szCs w:val="22"/>
        </w:rPr>
        <w:t xml:space="preserve"> natężenie oświetlenia, </w:t>
      </w:r>
    </w:p>
    <w:p w:rsidR="0009510C" w:rsidRDefault="0009510C" w:rsidP="0009510C">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09510C">
        <w:rPr>
          <w:rFonts w:ascii="Calibri" w:hAnsi="Calibri"/>
          <w:sz w:val="22"/>
          <w:szCs w:val="22"/>
        </w:rPr>
        <w:t xml:space="preserve"> równomierność oświetlenia,</w:t>
      </w:r>
    </w:p>
    <w:p w:rsidR="0009510C" w:rsidRDefault="0009510C" w:rsidP="0009510C">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09510C">
        <w:rPr>
          <w:rFonts w:ascii="Calibri" w:hAnsi="Calibri"/>
          <w:sz w:val="22"/>
          <w:szCs w:val="22"/>
        </w:rPr>
        <w:t xml:space="preserve"> stopień zabezpieczenia przed olśnieniem. </w:t>
      </w:r>
    </w:p>
    <w:p w:rsidR="0009510C" w:rsidRDefault="0009510C" w:rsidP="0009510C">
      <w:pPr>
        <w:pStyle w:val="Standard"/>
        <w:widowControl/>
        <w:suppressAutoHyphens w:val="0"/>
        <w:autoSpaceDE w:val="0"/>
        <w:spacing w:line="200" w:lineRule="atLeast"/>
        <w:jc w:val="both"/>
        <w:rPr>
          <w:rFonts w:ascii="Calibri" w:hAnsi="Calibri"/>
          <w:sz w:val="22"/>
          <w:szCs w:val="22"/>
        </w:rPr>
      </w:pPr>
      <w:r w:rsidRPr="0009510C">
        <w:rPr>
          <w:rFonts w:ascii="Calibri" w:hAnsi="Calibri"/>
          <w:sz w:val="22"/>
          <w:szCs w:val="22"/>
        </w:rPr>
        <w:t>W sieci oświetlenia podstawowego wewnętrznego zastosowano napięcie 230V względem ziemi. Uchwyty do opraw instalowanych w stropach należy mocować przez:</w:t>
      </w:r>
    </w:p>
    <w:p w:rsidR="0009510C" w:rsidRDefault="0009510C" w:rsidP="0009510C">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09510C">
        <w:rPr>
          <w:rFonts w:ascii="Calibri" w:hAnsi="Calibri"/>
          <w:sz w:val="22"/>
          <w:szCs w:val="22"/>
        </w:rPr>
        <w:t xml:space="preserve"> wkręcenie do zamocowanej w stropie puszki sufitowej,</w:t>
      </w:r>
    </w:p>
    <w:p w:rsidR="0009510C" w:rsidRDefault="0009510C" w:rsidP="0009510C">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09510C">
        <w:rPr>
          <w:rFonts w:ascii="Calibri" w:hAnsi="Calibri"/>
          <w:sz w:val="22"/>
          <w:szCs w:val="22"/>
        </w:rPr>
        <w:t xml:space="preserve"> wkręcenie w kołek rozporowy,</w:t>
      </w:r>
    </w:p>
    <w:p w:rsidR="0009510C" w:rsidRDefault="0009510C" w:rsidP="0009510C">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09510C">
        <w:rPr>
          <w:rFonts w:ascii="Calibri" w:hAnsi="Calibri"/>
          <w:sz w:val="22"/>
          <w:szCs w:val="22"/>
        </w:rPr>
        <w:t xml:space="preserve"> wbetonowanie,</w:t>
      </w:r>
    </w:p>
    <w:p w:rsidR="0009510C" w:rsidRDefault="0009510C" w:rsidP="0009510C">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09510C">
        <w:rPr>
          <w:rFonts w:ascii="Calibri" w:hAnsi="Calibri"/>
          <w:sz w:val="22"/>
          <w:szCs w:val="22"/>
        </w:rPr>
        <w:t xml:space="preserve"> zamocowanie w konstrukcji sufitu podwieszonego.</w:t>
      </w:r>
    </w:p>
    <w:p w:rsidR="00772656" w:rsidRPr="0009510C" w:rsidRDefault="0009510C" w:rsidP="0009510C">
      <w:pPr>
        <w:pStyle w:val="Standard"/>
        <w:widowControl/>
        <w:suppressAutoHyphens w:val="0"/>
        <w:autoSpaceDE w:val="0"/>
        <w:spacing w:line="200" w:lineRule="atLeast"/>
        <w:jc w:val="both"/>
        <w:rPr>
          <w:rFonts w:ascii="Calibri" w:eastAsia="Times New Roman" w:hAnsi="Calibri" w:cs="Arial"/>
          <w:b/>
          <w:bCs/>
          <w:sz w:val="22"/>
          <w:szCs w:val="22"/>
          <w:u w:val="single"/>
        </w:rPr>
      </w:pPr>
      <w:r w:rsidRPr="0009510C">
        <w:rPr>
          <w:rFonts w:ascii="Calibri" w:hAnsi="Calibri"/>
          <w:sz w:val="22"/>
          <w:szCs w:val="22"/>
        </w:rPr>
        <w:t>Przewody opraw oświetleniowych należy łączyć za pomocą złączek z przewodami wypustów. Oprawy prz</w:t>
      </w:r>
      <w:r w:rsidRPr="0009510C">
        <w:rPr>
          <w:rFonts w:ascii="Calibri" w:hAnsi="Calibri"/>
          <w:sz w:val="22"/>
          <w:szCs w:val="22"/>
        </w:rPr>
        <w:t>y</w:t>
      </w:r>
      <w:r w:rsidRPr="0009510C">
        <w:rPr>
          <w:rFonts w:ascii="Calibri" w:hAnsi="Calibri"/>
          <w:sz w:val="22"/>
          <w:szCs w:val="22"/>
        </w:rPr>
        <w:t>stosowane do podłączeń przelotowych, podłączyć za pomocą złączy przelotowych.</w:t>
      </w:r>
    </w:p>
    <w:p w:rsidR="006965EC" w:rsidRDefault="006965EC"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AD79F7" w:rsidRDefault="00AD79F7" w:rsidP="00AD79F7">
      <w:pPr>
        <w:pStyle w:val="Standard"/>
        <w:widowControl/>
        <w:suppressAutoHyphens w:val="0"/>
        <w:autoSpaceDE w:val="0"/>
        <w:spacing w:line="200" w:lineRule="atLeast"/>
        <w:jc w:val="both"/>
      </w:pPr>
      <w:r>
        <w:rPr>
          <w:rFonts w:ascii="Calibri" w:eastAsia="Times New Roman" w:hAnsi="Calibri" w:cs="Arial"/>
          <w:b/>
          <w:bCs/>
          <w:sz w:val="22"/>
          <w:szCs w:val="22"/>
          <w:u w:val="single"/>
        </w:rPr>
        <w:t>6. KONTROLA JAKOŚCI</w:t>
      </w: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rPr>
      </w:pPr>
      <w:r>
        <w:rPr>
          <w:rFonts w:ascii="Calibri" w:eastAsia="Times New Roman" w:hAnsi="Calibri" w:cs="Arial"/>
          <w:b/>
          <w:bCs/>
          <w:sz w:val="22"/>
          <w:szCs w:val="22"/>
        </w:rPr>
        <w:t>6.1. Wymagania ogólne</w:t>
      </w:r>
    </w:p>
    <w:p w:rsidR="00AD79F7" w:rsidRDefault="00AD79F7" w:rsidP="00AD79F7">
      <w:pPr>
        <w:pStyle w:val="Standard"/>
        <w:widowControl/>
        <w:suppressAutoHyphens w:val="0"/>
        <w:autoSpaceDE w:val="0"/>
        <w:spacing w:line="200" w:lineRule="atLeast"/>
        <w:jc w:val="both"/>
        <w:rPr>
          <w:rFonts w:ascii="Calibri" w:eastAsia="Times New Roman" w:hAnsi="Calibri" w:cs="Arial"/>
          <w:sz w:val="22"/>
          <w:szCs w:val="22"/>
        </w:rPr>
      </w:pPr>
      <w:r>
        <w:rPr>
          <w:rFonts w:ascii="Calibri" w:eastAsia="Times New Roman" w:hAnsi="Calibri" w:cs="Arial"/>
          <w:sz w:val="22"/>
          <w:szCs w:val="22"/>
        </w:rPr>
        <w:t>Kontrola jakości robót polega na sprawdzeniu zgodności ich wykonania z wymaganiami niniejszej SST.</w:t>
      </w:r>
    </w:p>
    <w:p w:rsidR="00AD79F7" w:rsidRDefault="00AD79F7" w:rsidP="00AD79F7">
      <w:pPr>
        <w:pStyle w:val="Standard"/>
        <w:widowControl/>
        <w:suppressAutoHyphens w:val="0"/>
        <w:autoSpaceDE w:val="0"/>
        <w:spacing w:line="200" w:lineRule="atLeast"/>
        <w:jc w:val="both"/>
      </w:pPr>
      <w:r>
        <w:rPr>
          <w:rFonts w:ascii="Calibri" w:hAnsi="Calibri"/>
          <w:sz w:val="22"/>
          <w:szCs w:val="22"/>
        </w:rPr>
        <w:t>Wykonawca jest odpowiedzialny za pełną kontrolę jakości robót, materiałów i urządzeń. Wykonawca z</w:t>
      </w:r>
      <w:r>
        <w:rPr>
          <w:rFonts w:ascii="Calibri" w:hAnsi="Calibri"/>
          <w:sz w:val="22"/>
          <w:szCs w:val="22"/>
        </w:rPr>
        <w:t>a</w:t>
      </w:r>
      <w:r>
        <w:rPr>
          <w:rFonts w:ascii="Calibri" w:hAnsi="Calibri"/>
          <w:sz w:val="22"/>
          <w:szCs w:val="22"/>
        </w:rPr>
        <w:t>pewni odpowiedni system i środki techniczne do kontroli jakości robót na terenie i poza placem budowy. Wszystkie badania i pomiary będą przeprowadzane zgodnie z wymaganiami Norm lub Aprobat Technicznych przez jednostki posiadające odpowiednie uprawnienia budowlane.</w:t>
      </w:r>
    </w:p>
    <w:p w:rsidR="00CB20A6" w:rsidRDefault="00CB20A6" w:rsidP="00AD79F7">
      <w:pPr>
        <w:pStyle w:val="Standard"/>
        <w:widowControl/>
        <w:suppressAutoHyphens w:val="0"/>
        <w:autoSpaceDE w:val="0"/>
        <w:spacing w:line="200" w:lineRule="atLeast"/>
        <w:jc w:val="both"/>
        <w:rPr>
          <w:rFonts w:ascii="Calibri" w:hAnsi="Calibri"/>
          <w:sz w:val="22"/>
          <w:szCs w:val="22"/>
        </w:rPr>
      </w:pPr>
      <w:r w:rsidRPr="00CB20A6">
        <w:rPr>
          <w:rFonts w:ascii="Calibri" w:hAnsi="Calibri"/>
          <w:b/>
          <w:sz w:val="22"/>
          <w:szCs w:val="22"/>
        </w:rPr>
        <w:t>6.2. Szczególne zasady kontroli jakości</w:t>
      </w:r>
      <w:r w:rsidRPr="00CB20A6">
        <w:rPr>
          <w:rFonts w:ascii="Calibri" w:hAnsi="Calibri"/>
          <w:sz w:val="22"/>
          <w:szCs w:val="22"/>
        </w:rPr>
        <w:t xml:space="preserve"> </w:t>
      </w:r>
    </w:p>
    <w:p w:rsidR="00CB20A6" w:rsidRDefault="00CB20A6" w:rsidP="00AD79F7">
      <w:pPr>
        <w:pStyle w:val="Standard"/>
        <w:widowControl/>
        <w:suppressAutoHyphens w:val="0"/>
        <w:autoSpaceDE w:val="0"/>
        <w:spacing w:line="200" w:lineRule="atLeast"/>
        <w:jc w:val="both"/>
        <w:rPr>
          <w:rFonts w:ascii="Calibri" w:hAnsi="Calibri"/>
          <w:sz w:val="22"/>
          <w:szCs w:val="22"/>
        </w:rPr>
      </w:pPr>
      <w:r w:rsidRPr="00CB20A6">
        <w:rPr>
          <w:rFonts w:ascii="Calibri" w:hAnsi="Calibri"/>
          <w:sz w:val="22"/>
          <w:szCs w:val="22"/>
        </w:rPr>
        <w:t>6.2.1. Pomiary i próby instalacji.</w:t>
      </w:r>
    </w:p>
    <w:p w:rsidR="00CB20A6" w:rsidRDefault="00CB20A6" w:rsidP="00AD79F7">
      <w:pPr>
        <w:pStyle w:val="Standard"/>
        <w:widowControl/>
        <w:suppressAutoHyphens w:val="0"/>
        <w:autoSpaceDE w:val="0"/>
        <w:spacing w:line="200" w:lineRule="atLeast"/>
        <w:jc w:val="both"/>
        <w:rPr>
          <w:rFonts w:ascii="Calibri" w:hAnsi="Calibri"/>
          <w:sz w:val="22"/>
          <w:szCs w:val="22"/>
        </w:rPr>
      </w:pPr>
      <w:r w:rsidRPr="00CB20A6">
        <w:rPr>
          <w:rFonts w:ascii="Calibri" w:hAnsi="Calibri"/>
          <w:sz w:val="22"/>
          <w:szCs w:val="22"/>
        </w:rPr>
        <w:t>Ka</w:t>
      </w:r>
      <w:r>
        <w:rPr>
          <w:rFonts w:ascii="Calibri" w:hAnsi="Calibri"/>
          <w:sz w:val="22"/>
          <w:szCs w:val="22"/>
        </w:rPr>
        <w:t>ż</w:t>
      </w:r>
      <w:r w:rsidRPr="00CB20A6">
        <w:rPr>
          <w:rFonts w:ascii="Calibri" w:hAnsi="Calibri"/>
          <w:sz w:val="22"/>
          <w:szCs w:val="22"/>
        </w:rPr>
        <w:t>da instalacja elektryczna przed przekazaniem jej do eksploatacji powinna być poddana oględzinom i pr</w:t>
      </w:r>
      <w:r w:rsidRPr="00CB20A6">
        <w:rPr>
          <w:rFonts w:ascii="Calibri" w:hAnsi="Calibri"/>
          <w:sz w:val="22"/>
          <w:szCs w:val="22"/>
        </w:rPr>
        <w:t>ó</w:t>
      </w:r>
      <w:r w:rsidRPr="00CB20A6">
        <w:rPr>
          <w:rFonts w:ascii="Calibri" w:hAnsi="Calibri"/>
          <w:sz w:val="22"/>
          <w:szCs w:val="22"/>
        </w:rPr>
        <w:t>bom przedstawionym w PN-IEC 60364-6-61:2000 Instalacje elektryczne w obiektach budowlanych. Spra</w:t>
      </w:r>
      <w:r w:rsidRPr="00CB20A6">
        <w:rPr>
          <w:rFonts w:ascii="Calibri" w:hAnsi="Calibri"/>
          <w:sz w:val="22"/>
          <w:szCs w:val="22"/>
        </w:rPr>
        <w:t>w</w:t>
      </w:r>
      <w:r w:rsidRPr="00CB20A6">
        <w:rPr>
          <w:rFonts w:ascii="Calibri" w:hAnsi="Calibri"/>
          <w:sz w:val="22"/>
          <w:szCs w:val="22"/>
        </w:rPr>
        <w:t>dzanie. Sprawdzanie odbiorcze. W celu sprawdzenia, czy została wykonana zgodnie z wymogami odpowie</w:t>
      </w:r>
      <w:r w:rsidRPr="00CB20A6">
        <w:rPr>
          <w:rFonts w:ascii="Calibri" w:hAnsi="Calibri"/>
          <w:sz w:val="22"/>
          <w:szCs w:val="22"/>
        </w:rPr>
        <w:t>d</w:t>
      </w:r>
      <w:r w:rsidRPr="00CB20A6">
        <w:rPr>
          <w:rFonts w:ascii="Calibri" w:hAnsi="Calibri"/>
          <w:sz w:val="22"/>
          <w:szCs w:val="22"/>
        </w:rPr>
        <w:t>nich norm i przepisów.</w:t>
      </w:r>
    </w:p>
    <w:p w:rsidR="00CB20A6" w:rsidRDefault="00CB20A6" w:rsidP="00AD79F7">
      <w:pPr>
        <w:pStyle w:val="Standard"/>
        <w:widowControl/>
        <w:suppressAutoHyphens w:val="0"/>
        <w:autoSpaceDE w:val="0"/>
        <w:spacing w:line="200" w:lineRule="atLeast"/>
        <w:jc w:val="both"/>
        <w:rPr>
          <w:rFonts w:ascii="Calibri" w:hAnsi="Calibri"/>
          <w:sz w:val="22"/>
          <w:szCs w:val="22"/>
        </w:rPr>
      </w:pPr>
      <w:r w:rsidRPr="00CB20A6">
        <w:rPr>
          <w:rFonts w:ascii="Calibri" w:hAnsi="Calibri"/>
          <w:sz w:val="22"/>
          <w:szCs w:val="22"/>
        </w:rPr>
        <w:t xml:space="preserve"> Oględziny instalacji powinny obejmować w szczególności sprawdzenie:</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sposobu ochrony przed porażeniem prądem elektrycznym,</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doboru urządzeń i środków ochrony w zależności od wpływów zewnętrznych (środowiskowych), </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oznaczenia przewodów neutralnych i ochronnych, </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umieszczenia schematów, tablic ostrzegawczych lub innych podobnych informacji,</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oznaczenia obwodów, zabezpieczeń, łączników, zacisków i podobnych elementów, </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poprawność połączeń wyrównawczych, </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dostępu do urządzeń umożlwiającego wygodną ich obsługę i konserwacje, </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stanu urządzeń – brak widocznych uszkodzeń wpływających na pogorszenie bezpieczeństwa. </w:t>
      </w:r>
    </w:p>
    <w:p w:rsidR="00CB20A6" w:rsidRDefault="00CB20A6" w:rsidP="00AD79F7">
      <w:pPr>
        <w:pStyle w:val="Standard"/>
        <w:widowControl/>
        <w:suppressAutoHyphens w:val="0"/>
        <w:autoSpaceDE w:val="0"/>
        <w:spacing w:line="200" w:lineRule="atLeast"/>
        <w:jc w:val="both"/>
        <w:rPr>
          <w:rFonts w:ascii="Calibri" w:hAnsi="Calibri"/>
          <w:sz w:val="22"/>
          <w:szCs w:val="22"/>
        </w:rPr>
      </w:pPr>
      <w:r w:rsidRPr="00CB20A6">
        <w:rPr>
          <w:rFonts w:ascii="Calibri" w:hAnsi="Calibri"/>
          <w:sz w:val="22"/>
          <w:szCs w:val="22"/>
        </w:rPr>
        <w:t xml:space="preserve">Próby instalacji w zależności od potrzeby powinny obejmować: </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sprawdzenie ciągłości przewodów ochronnych, w tym przewodów połączeń wyrównawczych głównych</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Pr="00CB20A6">
        <w:rPr>
          <w:rFonts w:ascii="Calibri" w:hAnsi="Calibri"/>
          <w:sz w:val="22"/>
          <w:szCs w:val="22"/>
        </w:rPr>
        <w:t xml:space="preserve"> i dodatkowych,</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Pr="00CB20A6">
        <w:rPr>
          <w:rFonts w:ascii="Calibri" w:hAnsi="Calibri"/>
          <w:sz w:val="22"/>
          <w:szCs w:val="22"/>
        </w:rPr>
        <w:t>pomiary rezystancji izolacji instalacji elektrycznej,</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sprawdzenie ochrony przez oddzielenie od siebie obwodów,</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sprawdzenie samoczynnego wyłączenia zasilania,</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próby biegunowości, wytrzymałości elektrycznej, działania (rozdzielnic, sterownic, napędów, blokad, itp.)</w:t>
      </w:r>
    </w:p>
    <w:p w:rsidR="00AD79F7" w:rsidRPr="00CB20A6" w:rsidRDefault="00CB20A6"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hAnsi="Calibri"/>
          <w:sz w:val="22"/>
          <w:szCs w:val="22"/>
        </w:rPr>
        <w:t>-</w:t>
      </w:r>
      <w:r w:rsidRPr="00CB20A6">
        <w:rPr>
          <w:rFonts w:ascii="Calibri" w:hAnsi="Calibri"/>
          <w:sz w:val="22"/>
          <w:szCs w:val="22"/>
        </w:rPr>
        <w:t xml:space="preserve"> sprawdzenie ochrony przed skutkami cieplnymi oraz przed spadkiem napięcia ( zanikiem lub nadmiernym obniżeniem). Gdy wynik dowolnej próby jest niezgodny z w/w normą, próbę tę lub próby poprzedzające, jeżeli mogą mieć wpływ na wyniki sprawdzania, należy powtórzyć po usunięciu przyczyny niezgodności. 6.2.2. Oględziny instalacji. Oględziny instalacji mają na celu sprawdzenie, czy zainstalowane urządzenia ele</w:t>
      </w:r>
      <w:r w:rsidRPr="00CB20A6">
        <w:rPr>
          <w:rFonts w:ascii="Calibri" w:hAnsi="Calibri"/>
          <w:sz w:val="22"/>
          <w:szCs w:val="22"/>
        </w:rPr>
        <w:t>k</w:t>
      </w:r>
      <w:r w:rsidRPr="00CB20A6">
        <w:rPr>
          <w:rFonts w:ascii="Calibri" w:hAnsi="Calibri"/>
          <w:sz w:val="22"/>
          <w:szCs w:val="22"/>
        </w:rPr>
        <w:t>tryczne spełniają wymagania odpowiednich norm i przepisów, ze szczególnym uwzględnieniem wymagań dotyczących bezpieczeństwa ich użytkowania. Oględziny mają umożliwić ocenę stanu technicznego urz</w:t>
      </w:r>
      <w:r w:rsidRPr="00CB20A6">
        <w:rPr>
          <w:rFonts w:ascii="Calibri" w:hAnsi="Calibri"/>
          <w:sz w:val="22"/>
          <w:szCs w:val="22"/>
        </w:rPr>
        <w:t>ą</w:t>
      </w:r>
      <w:r w:rsidRPr="00CB20A6">
        <w:rPr>
          <w:rFonts w:ascii="Calibri" w:hAnsi="Calibri"/>
          <w:sz w:val="22"/>
          <w:szCs w:val="22"/>
        </w:rPr>
        <w:t>dzeń, ich zdolność do pracy i ocenę warunków</w:t>
      </w:r>
      <w:r>
        <w:rPr>
          <w:rFonts w:ascii="Calibri" w:hAnsi="Calibri"/>
          <w:sz w:val="22"/>
          <w:szCs w:val="22"/>
        </w:rPr>
        <w:t xml:space="preserve"> eksploatacji.</w:t>
      </w:r>
    </w:p>
    <w:p w:rsidR="0087031D" w:rsidRDefault="0087031D"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F55080" w:rsidRDefault="00F55080"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lastRenderedPageBreak/>
        <w:t>7. OBMIAR ROBÓT</w:t>
      </w:r>
    </w:p>
    <w:p w:rsidR="00CB20A6" w:rsidRDefault="00CB20A6" w:rsidP="00AD79F7">
      <w:pPr>
        <w:pStyle w:val="Standard"/>
        <w:widowControl/>
        <w:suppressAutoHyphens w:val="0"/>
        <w:autoSpaceDE w:val="0"/>
        <w:spacing w:line="200" w:lineRule="atLeast"/>
        <w:jc w:val="both"/>
        <w:rPr>
          <w:rFonts w:ascii="Calibri" w:hAnsi="Calibri"/>
          <w:sz w:val="22"/>
          <w:szCs w:val="22"/>
        </w:rPr>
      </w:pPr>
      <w:r w:rsidRPr="00CB20A6">
        <w:rPr>
          <w:rFonts w:ascii="Calibri" w:hAnsi="Calibri"/>
          <w:sz w:val="22"/>
          <w:szCs w:val="22"/>
        </w:rPr>
        <w:t xml:space="preserve">Zasady przedmiarowania i zakres prac objętych pozycją obmiarową wg: </w:t>
      </w:r>
    </w:p>
    <w:p w:rsid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zał. Nr 1 do rozporządzenia Ministra Rozwoju Regionalnego i Budownictwa z dnia 26.09.2000r w sprawie kosztorysowych norm nakładów rzeczowych (Dz. U. Nr 114, Poz. 1195 z późniejszymi zmianami ),</w:t>
      </w:r>
    </w:p>
    <w:p w:rsidR="00CB20A6" w:rsidRPr="00CB20A6" w:rsidRDefault="00CB20A6"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Pr="00CB20A6">
        <w:rPr>
          <w:rFonts w:ascii="Calibri" w:hAnsi="Calibri"/>
          <w:sz w:val="22"/>
          <w:szCs w:val="22"/>
        </w:rPr>
        <w:t xml:space="preserve"> Opracowanie przedmiaru wg rozporządzenia Ministra Rozwoju Regionalnego i Budownictwa z dnia 13 lipca 2001 roku w sprawie metod kosztorysowania obiektów i robót budowlanych. Jednostkami obmiaru są: K</w:t>
      </w:r>
      <w:r w:rsidRPr="00CB20A6">
        <w:rPr>
          <w:rFonts w:ascii="Calibri" w:hAnsi="Calibri"/>
          <w:sz w:val="22"/>
          <w:szCs w:val="22"/>
        </w:rPr>
        <w:t>a</w:t>
      </w:r>
      <w:r w:rsidRPr="00CB20A6">
        <w:rPr>
          <w:rFonts w:ascii="Calibri" w:hAnsi="Calibri"/>
          <w:sz w:val="22"/>
          <w:szCs w:val="22"/>
        </w:rPr>
        <w:t>ble i przewody 1 mb Oprawy oświetleniowe 1 szt. Osprzęt elektroinstalacyjny 1 szt.</w:t>
      </w:r>
    </w:p>
    <w:p w:rsidR="00CB20A6" w:rsidRPr="00CB20A6" w:rsidRDefault="00CB20A6" w:rsidP="00AD79F7">
      <w:pPr>
        <w:pStyle w:val="Standard"/>
        <w:widowControl/>
        <w:suppressAutoHyphens w:val="0"/>
        <w:autoSpaceDE w:val="0"/>
        <w:spacing w:line="200" w:lineRule="atLeast"/>
        <w:jc w:val="both"/>
        <w:rPr>
          <w:rFonts w:ascii="Calibri" w:hAnsi="Calibri"/>
          <w:sz w:val="22"/>
          <w:szCs w:val="22"/>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8. ODBIÓR ROBÓT</w:t>
      </w:r>
    </w:p>
    <w:p w:rsidR="00AD79F7" w:rsidRDefault="00832BD1"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8.1.</w:t>
      </w:r>
      <w:r w:rsidR="00AD79F7">
        <w:rPr>
          <w:rFonts w:ascii="Calibri" w:hAnsi="Calibri"/>
          <w:sz w:val="22"/>
          <w:szCs w:val="22"/>
        </w:rPr>
        <w:t xml:space="preserve"> Ogólne zasady odbioru robót i ich przejęcia podano w ST 00.00 „Wymagania ogólne".</w:t>
      </w:r>
    </w:p>
    <w:p w:rsidR="006173A2" w:rsidRDefault="00832BD1" w:rsidP="00AD79F7">
      <w:pPr>
        <w:pStyle w:val="Standard"/>
        <w:widowControl/>
        <w:suppressAutoHyphens w:val="0"/>
        <w:autoSpaceDE w:val="0"/>
        <w:spacing w:line="200" w:lineRule="atLeast"/>
        <w:jc w:val="both"/>
        <w:rPr>
          <w:rFonts w:ascii="Calibri" w:hAnsi="Calibri"/>
          <w:sz w:val="22"/>
          <w:szCs w:val="22"/>
        </w:rPr>
      </w:pPr>
      <w:r w:rsidRPr="006173A2">
        <w:rPr>
          <w:rFonts w:ascii="Calibri" w:hAnsi="Calibri"/>
          <w:sz w:val="22"/>
          <w:szCs w:val="22"/>
        </w:rPr>
        <w:t xml:space="preserve">8.2. Szczególne zasady odbioru robót </w:t>
      </w:r>
    </w:p>
    <w:p w:rsidR="006173A2" w:rsidRDefault="00832BD1" w:rsidP="00AD79F7">
      <w:pPr>
        <w:pStyle w:val="Standard"/>
        <w:widowControl/>
        <w:suppressAutoHyphens w:val="0"/>
        <w:autoSpaceDE w:val="0"/>
        <w:spacing w:line="200" w:lineRule="atLeast"/>
        <w:jc w:val="both"/>
        <w:rPr>
          <w:rFonts w:ascii="Calibri" w:hAnsi="Calibri"/>
          <w:sz w:val="22"/>
          <w:szCs w:val="22"/>
        </w:rPr>
      </w:pPr>
      <w:r w:rsidRPr="006173A2">
        <w:rPr>
          <w:rFonts w:ascii="Calibri" w:hAnsi="Calibri"/>
          <w:sz w:val="22"/>
          <w:szCs w:val="22"/>
        </w:rPr>
        <w:t xml:space="preserve">Przy odbiorze końcowym instalacji </w:t>
      </w:r>
      <w:r w:rsidR="006173A2" w:rsidRPr="006173A2">
        <w:rPr>
          <w:rFonts w:ascii="Calibri" w:hAnsi="Calibri"/>
          <w:sz w:val="22"/>
          <w:szCs w:val="22"/>
        </w:rPr>
        <w:t>należy</w:t>
      </w:r>
      <w:r w:rsidRPr="006173A2">
        <w:rPr>
          <w:rFonts w:ascii="Calibri" w:hAnsi="Calibri"/>
          <w:sz w:val="22"/>
          <w:szCs w:val="22"/>
        </w:rPr>
        <w:t xml:space="preserve"> przedstawić następujące dokumenty:</w:t>
      </w:r>
    </w:p>
    <w:p w:rsidR="006173A2" w:rsidRDefault="006173A2"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00832BD1" w:rsidRPr="006173A2">
        <w:rPr>
          <w:rFonts w:ascii="Calibri" w:hAnsi="Calibri"/>
          <w:sz w:val="22"/>
          <w:szCs w:val="22"/>
        </w:rPr>
        <w:t xml:space="preserve"> projekt techniczny powykonawczy trasy kablowej (z naniesionymi ewentualnymi zmianami i uzupełnieni</w:t>
      </w:r>
      <w:r w:rsidR="00832BD1" w:rsidRPr="006173A2">
        <w:rPr>
          <w:rFonts w:ascii="Calibri" w:hAnsi="Calibri"/>
          <w:sz w:val="22"/>
          <w:szCs w:val="22"/>
        </w:rPr>
        <w:t>a</w:t>
      </w:r>
      <w:r w:rsidR="00832BD1" w:rsidRPr="006173A2">
        <w:rPr>
          <w:rFonts w:ascii="Calibri" w:hAnsi="Calibri"/>
          <w:sz w:val="22"/>
          <w:szCs w:val="22"/>
        </w:rPr>
        <w:t>mi dokonanymi w czasie budowy);</w:t>
      </w:r>
    </w:p>
    <w:p w:rsidR="006173A2" w:rsidRDefault="006173A2"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00832BD1" w:rsidRPr="006173A2">
        <w:rPr>
          <w:rFonts w:ascii="Calibri" w:hAnsi="Calibri"/>
          <w:sz w:val="22"/>
          <w:szCs w:val="22"/>
        </w:rPr>
        <w:t xml:space="preserve"> potwierdzenie zgodności wykonania instalacji z </w:t>
      </w:r>
      <w:r>
        <w:rPr>
          <w:rFonts w:ascii="Calibri" w:hAnsi="Calibri"/>
          <w:sz w:val="22"/>
          <w:szCs w:val="22"/>
        </w:rPr>
        <w:t xml:space="preserve">obowiązującymi </w:t>
      </w:r>
      <w:r w:rsidR="00832BD1" w:rsidRPr="006173A2">
        <w:rPr>
          <w:rFonts w:ascii="Calibri" w:hAnsi="Calibri"/>
          <w:sz w:val="22"/>
          <w:szCs w:val="22"/>
        </w:rPr>
        <w:t xml:space="preserve"> przepisami;</w:t>
      </w:r>
    </w:p>
    <w:p w:rsidR="006173A2" w:rsidRDefault="006173A2"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00832BD1" w:rsidRPr="006173A2">
        <w:rPr>
          <w:rFonts w:ascii="Calibri" w:hAnsi="Calibri"/>
          <w:sz w:val="22"/>
          <w:szCs w:val="22"/>
        </w:rPr>
        <w:t xml:space="preserve"> obmiary powykonawcze; </w:t>
      </w:r>
    </w:p>
    <w:p w:rsidR="006173A2" w:rsidRDefault="006173A2"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00832BD1" w:rsidRPr="006173A2">
        <w:rPr>
          <w:rFonts w:ascii="Calibri" w:hAnsi="Calibri"/>
          <w:sz w:val="22"/>
          <w:szCs w:val="22"/>
        </w:rPr>
        <w:t xml:space="preserve"> protokoły wykonanych badań odbiorczych</w:t>
      </w:r>
    </w:p>
    <w:p w:rsidR="006173A2" w:rsidRDefault="006173A2"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00832BD1" w:rsidRPr="006173A2">
        <w:rPr>
          <w:rFonts w:ascii="Calibri" w:hAnsi="Calibri"/>
          <w:sz w:val="22"/>
          <w:szCs w:val="22"/>
        </w:rPr>
        <w:t xml:space="preserve"> dokumenty dopuszczające do stosowania w budownictwie wyroby budowlane, z których wykonano</w:t>
      </w:r>
    </w:p>
    <w:p w:rsidR="006173A2" w:rsidRDefault="006173A2"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832BD1" w:rsidRPr="006173A2">
        <w:rPr>
          <w:rFonts w:ascii="Calibri" w:hAnsi="Calibri"/>
          <w:sz w:val="22"/>
          <w:szCs w:val="22"/>
        </w:rPr>
        <w:t xml:space="preserve"> instalację </w:t>
      </w:r>
    </w:p>
    <w:p w:rsidR="006173A2" w:rsidRDefault="00832BD1" w:rsidP="00AD79F7">
      <w:pPr>
        <w:pStyle w:val="Standard"/>
        <w:widowControl/>
        <w:suppressAutoHyphens w:val="0"/>
        <w:autoSpaceDE w:val="0"/>
        <w:spacing w:line="200" w:lineRule="atLeast"/>
        <w:jc w:val="both"/>
        <w:rPr>
          <w:rFonts w:ascii="Calibri" w:hAnsi="Calibri"/>
          <w:sz w:val="22"/>
          <w:szCs w:val="22"/>
        </w:rPr>
      </w:pPr>
      <w:r w:rsidRPr="006173A2">
        <w:rPr>
          <w:rFonts w:ascii="Calibri" w:hAnsi="Calibri"/>
          <w:sz w:val="22"/>
          <w:szCs w:val="22"/>
        </w:rPr>
        <w:t xml:space="preserve">W ramach odbioru końcowego </w:t>
      </w:r>
      <w:r w:rsidR="006173A2" w:rsidRPr="006173A2">
        <w:rPr>
          <w:rFonts w:ascii="Calibri" w:hAnsi="Calibri"/>
          <w:sz w:val="22"/>
          <w:szCs w:val="22"/>
        </w:rPr>
        <w:t>należy</w:t>
      </w:r>
      <w:r w:rsidRPr="006173A2">
        <w:rPr>
          <w:rFonts w:ascii="Calibri" w:hAnsi="Calibri"/>
          <w:sz w:val="22"/>
          <w:szCs w:val="22"/>
        </w:rPr>
        <w:t xml:space="preserve">: </w:t>
      </w:r>
    </w:p>
    <w:p w:rsidR="006173A2" w:rsidRDefault="006173A2"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00832BD1" w:rsidRPr="006173A2">
        <w:rPr>
          <w:rFonts w:ascii="Calibri" w:hAnsi="Calibri"/>
          <w:sz w:val="22"/>
          <w:szCs w:val="22"/>
        </w:rPr>
        <w:t xml:space="preserve"> sprawdzić zgodność wykonania odbieranej instalacji z wymaganiami, a w przypadku odstępstw, sprawdzić </w:t>
      </w:r>
      <w:r>
        <w:rPr>
          <w:rFonts w:ascii="Calibri" w:hAnsi="Calibri"/>
          <w:sz w:val="22"/>
          <w:szCs w:val="22"/>
        </w:rPr>
        <w:t xml:space="preserve"> </w:t>
      </w:r>
    </w:p>
    <w:p w:rsidR="006173A2" w:rsidRDefault="006173A2"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832BD1" w:rsidRPr="006173A2">
        <w:rPr>
          <w:rFonts w:ascii="Calibri" w:hAnsi="Calibri"/>
          <w:sz w:val="22"/>
          <w:szCs w:val="22"/>
        </w:rPr>
        <w:t>uzasadnienie konieczności wprowadzenia odstępstw</w:t>
      </w:r>
    </w:p>
    <w:p w:rsidR="006173A2" w:rsidRDefault="006173A2"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832BD1" w:rsidRPr="006173A2">
        <w:rPr>
          <w:rFonts w:ascii="Calibri" w:hAnsi="Calibri"/>
          <w:sz w:val="22"/>
          <w:szCs w:val="22"/>
        </w:rPr>
        <w:t xml:space="preserve">sprawdzić protokoły odbiorów międzyoperacyjnych </w:t>
      </w:r>
    </w:p>
    <w:p w:rsidR="006173A2" w:rsidRDefault="006173A2"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 xml:space="preserve">- </w:t>
      </w:r>
      <w:r w:rsidR="00832BD1" w:rsidRPr="006173A2">
        <w:rPr>
          <w:rFonts w:ascii="Calibri" w:hAnsi="Calibri"/>
          <w:sz w:val="22"/>
          <w:szCs w:val="22"/>
        </w:rPr>
        <w:t>sprawdzić protokoły odbiorów technicznych częściowych</w:t>
      </w:r>
    </w:p>
    <w:p w:rsidR="006173A2" w:rsidRDefault="006173A2" w:rsidP="00AD79F7">
      <w:pPr>
        <w:pStyle w:val="Standard"/>
        <w:widowControl/>
        <w:suppressAutoHyphens w:val="0"/>
        <w:autoSpaceDE w:val="0"/>
        <w:spacing w:line="200" w:lineRule="atLeast"/>
        <w:jc w:val="both"/>
        <w:rPr>
          <w:rFonts w:ascii="Calibri" w:hAnsi="Calibri"/>
          <w:sz w:val="22"/>
          <w:szCs w:val="22"/>
        </w:rPr>
      </w:pPr>
      <w:r>
        <w:rPr>
          <w:rFonts w:ascii="Calibri" w:hAnsi="Calibri"/>
          <w:sz w:val="22"/>
          <w:szCs w:val="22"/>
        </w:rPr>
        <w:t>-</w:t>
      </w:r>
      <w:r w:rsidR="00832BD1" w:rsidRPr="006173A2">
        <w:rPr>
          <w:rFonts w:ascii="Calibri" w:hAnsi="Calibri"/>
          <w:sz w:val="22"/>
          <w:szCs w:val="22"/>
        </w:rPr>
        <w:t xml:space="preserve"> sprawdzić protokoły zawierające wyniki badań </w:t>
      </w:r>
    </w:p>
    <w:p w:rsidR="00AD79F7" w:rsidRPr="006173A2" w:rsidRDefault="00832BD1" w:rsidP="00AD79F7">
      <w:pPr>
        <w:pStyle w:val="Standard"/>
        <w:widowControl/>
        <w:suppressAutoHyphens w:val="0"/>
        <w:autoSpaceDE w:val="0"/>
        <w:spacing w:line="200" w:lineRule="atLeast"/>
        <w:jc w:val="both"/>
        <w:rPr>
          <w:rFonts w:ascii="Calibri" w:hAnsi="Calibri"/>
          <w:sz w:val="22"/>
          <w:szCs w:val="22"/>
        </w:rPr>
      </w:pPr>
      <w:r w:rsidRPr="006173A2">
        <w:rPr>
          <w:rFonts w:ascii="Calibri" w:hAnsi="Calibri"/>
          <w:sz w:val="22"/>
          <w:szCs w:val="22"/>
        </w:rPr>
        <w:t xml:space="preserve">Odbiór końcowy kończy się protokolarnym przejęciem instalacji do </w:t>
      </w:r>
      <w:r w:rsidR="006173A2" w:rsidRPr="006173A2">
        <w:rPr>
          <w:rFonts w:ascii="Calibri" w:hAnsi="Calibri"/>
          <w:sz w:val="22"/>
          <w:szCs w:val="22"/>
        </w:rPr>
        <w:t>użytkowania</w:t>
      </w:r>
      <w:r w:rsidRPr="006173A2">
        <w:rPr>
          <w:rFonts w:ascii="Calibri" w:hAnsi="Calibri"/>
          <w:sz w:val="22"/>
          <w:szCs w:val="22"/>
        </w:rPr>
        <w:t xml:space="preserve"> lub protokolarnym stwie</w:t>
      </w:r>
      <w:r w:rsidRPr="006173A2">
        <w:rPr>
          <w:rFonts w:ascii="Calibri" w:hAnsi="Calibri"/>
          <w:sz w:val="22"/>
          <w:szCs w:val="22"/>
        </w:rPr>
        <w:t>r</w:t>
      </w:r>
      <w:r w:rsidRPr="006173A2">
        <w:rPr>
          <w:rFonts w:ascii="Calibri" w:hAnsi="Calibri"/>
          <w:sz w:val="22"/>
          <w:szCs w:val="22"/>
        </w:rPr>
        <w:t xml:space="preserve">dzeniem braku przygotowania instalacji do </w:t>
      </w:r>
      <w:r w:rsidR="006173A2" w:rsidRPr="006173A2">
        <w:rPr>
          <w:rFonts w:ascii="Calibri" w:hAnsi="Calibri"/>
          <w:sz w:val="22"/>
          <w:szCs w:val="22"/>
        </w:rPr>
        <w:t>użytkowania</w:t>
      </w:r>
      <w:r w:rsidRPr="006173A2">
        <w:rPr>
          <w:rFonts w:ascii="Calibri" w:hAnsi="Calibri"/>
          <w:sz w:val="22"/>
          <w:szCs w:val="22"/>
        </w:rPr>
        <w:t>, wraz z podaniem przyczyn takiego stwierdzenia.</w:t>
      </w:r>
    </w:p>
    <w:p w:rsidR="006173A2" w:rsidRDefault="006173A2"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9. PODSTAWA PŁATNOŚCI</w:t>
      </w:r>
    </w:p>
    <w:p w:rsidR="00AD79F7" w:rsidRDefault="00AD79F7" w:rsidP="00AD79F7">
      <w:pPr>
        <w:pStyle w:val="Standard"/>
        <w:widowControl/>
        <w:suppressAutoHyphens w:val="0"/>
        <w:autoSpaceDE w:val="0"/>
        <w:spacing w:line="100" w:lineRule="atLeast"/>
        <w:jc w:val="both"/>
      </w:pPr>
      <w:r>
        <w:rPr>
          <w:rFonts w:ascii="Calibri" w:eastAsia="Arial" w:hAnsi="Calibri" w:cs="Arial"/>
          <w:b/>
          <w:bCs/>
          <w:sz w:val="22"/>
          <w:szCs w:val="22"/>
          <w:u w:val="single"/>
        </w:rPr>
        <w:t>Rozliczenie pomiędzy zamawiającym, a wykonawcą będzie dokonane:</w:t>
      </w:r>
      <w:r>
        <w:rPr>
          <w:rFonts w:ascii="Calibri" w:eastAsia="Arial" w:hAnsi="Calibri" w:cs="Arial"/>
          <w:b/>
          <w:bCs/>
          <w:i/>
          <w:iCs/>
          <w:sz w:val="22"/>
          <w:szCs w:val="22"/>
          <w:u w:val="single"/>
        </w:rPr>
        <w:t>-</w:t>
      </w:r>
      <w:r>
        <w:rPr>
          <w:rFonts w:ascii="Calibri" w:eastAsia="Arial" w:hAnsi="Calibri" w:cs="Arial"/>
          <w:b/>
          <w:bCs/>
          <w:sz w:val="22"/>
          <w:szCs w:val="22"/>
          <w:u w:val="single"/>
        </w:rPr>
        <w:t>zgodnie z ustaleniami umowy.</w:t>
      </w:r>
    </w:p>
    <w:p w:rsidR="00AD79F7" w:rsidRDefault="00AD79F7" w:rsidP="00AD79F7">
      <w:pPr>
        <w:pStyle w:val="Standard"/>
        <w:widowControl/>
        <w:suppressAutoHyphens w:val="0"/>
        <w:autoSpaceDE w:val="0"/>
        <w:spacing w:line="200" w:lineRule="atLeast"/>
        <w:jc w:val="both"/>
      </w:pPr>
      <w:r>
        <w:rPr>
          <w:rFonts w:ascii="Calibri" w:hAnsi="Calibri"/>
          <w:sz w:val="22"/>
          <w:szCs w:val="22"/>
        </w:rPr>
        <w:t>Ogólne wymagania dotyczące płatności podano w ST - „Wymagania ogólne”. Płatność należy przyjmować zgodnie z obmiarem i oceną jakości robót, w oparciu o wyniki pomiarów i badań, zgodnie z warunkami z</w:t>
      </w:r>
      <w:r>
        <w:rPr>
          <w:rFonts w:ascii="Calibri" w:hAnsi="Calibri"/>
          <w:sz w:val="22"/>
          <w:szCs w:val="22"/>
        </w:rPr>
        <w:t>a</w:t>
      </w:r>
      <w:r>
        <w:rPr>
          <w:rFonts w:ascii="Calibri" w:hAnsi="Calibri"/>
          <w:sz w:val="22"/>
          <w:szCs w:val="22"/>
        </w:rPr>
        <w:t xml:space="preserve">wartej umowy. </w:t>
      </w:r>
    </w:p>
    <w:p w:rsidR="00AD79F7" w:rsidRDefault="00AD79F7" w:rsidP="00AD79F7">
      <w:pPr>
        <w:pStyle w:val="Standard"/>
        <w:widowControl/>
        <w:suppressAutoHyphens w:val="0"/>
        <w:autoSpaceDE w:val="0"/>
        <w:spacing w:line="200" w:lineRule="atLeast"/>
        <w:jc w:val="both"/>
        <w:rPr>
          <w:rFonts w:ascii="Calibri" w:hAnsi="Calibri"/>
          <w:sz w:val="22"/>
          <w:szCs w:val="22"/>
        </w:rPr>
      </w:pPr>
    </w:p>
    <w:p w:rsidR="00AD79F7" w:rsidRDefault="00AD79F7" w:rsidP="00AD79F7">
      <w:pPr>
        <w:pStyle w:val="Standard"/>
        <w:widowControl/>
        <w:suppressAutoHyphens w:val="0"/>
        <w:autoSpaceDE w:val="0"/>
        <w:spacing w:line="200" w:lineRule="atLeast"/>
        <w:jc w:val="both"/>
        <w:rPr>
          <w:rFonts w:ascii="Calibri" w:eastAsia="Times New Roman" w:hAnsi="Calibri" w:cs="Arial"/>
          <w:b/>
          <w:bCs/>
          <w:sz w:val="22"/>
          <w:szCs w:val="22"/>
          <w:u w:val="single"/>
        </w:rPr>
      </w:pPr>
      <w:r>
        <w:rPr>
          <w:rFonts w:ascii="Calibri" w:eastAsia="Times New Roman" w:hAnsi="Calibri" w:cs="Arial"/>
          <w:b/>
          <w:bCs/>
          <w:sz w:val="22"/>
          <w:szCs w:val="22"/>
          <w:u w:val="single"/>
        </w:rPr>
        <w:t>10. PRZEPISY ZWIĄZANE</w:t>
      </w:r>
    </w:p>
    <w:p w:rsidR="006173A2" w:rsidRDefault="006173A2" w:rsidP="006173A2">
      <w:pPr>
        <w:pStyle w:val="Standard"/>
        <w:autoSpaceDE w:val="0"/>
        <w:spacing w:line="200" w:lineRule="atLeast"/>
        <w:jc w:val="both"/>
        <w:rPr>
          <w:rFonts w:ascii="Calibri" w:hAnsi="Calibri"/>
          <w:sz w:val="22"/>
          <w:szCs w:val="22"/>
        </w:rPr>
      </w:pPr>
      <w:r w:rsidRPr="006173A2">
        <w:rPr>
          <w:rFonts w:ascii="Calibri" w:hAnsi="Calibri"/>
          <w:sz w:val="22"/>
          <w:szCs w:val="22"/>
        </w:rPr>
        <w:t>Ustawy</w:t>
      </w:r>
      <w:r>
        <w:rPr>
          <w:rFonts w:ascii="Calibri" w:hAnsi="Calibri"/>
          <w:sz w:val="22"/>
          <w:szCs w:val="22"/>
        </w:rPr>
        <w:t>:</w:t>
      </w:r>
    </w:p>
    <w:p w:rsidR="006173A2" w:rsidRDefault="006173A2" w:rsidP="006173A2">
      <w:pPr>
        <w:pStyle w:val="Standard"/>
        <w:autoSpaceDE w:val="0"/>
        <w:spacing w:line="200" w:lineRule="atLeast"/>
        <w:jc w:val="both"/>
        <w:rPr>
          <w:rFonts w:ascii="Calibri" w:hAnsi="Calibri"/>
          <w:sz w:val="22"/>
          <w:szCs w:val="22"/>
        </w:rPr>
      </w:pPr>
      <w:r>
        <w:rPr>
          <w:rFonts w:ascii="Calibri" w:hAnsi="Calibri"/>
          <w:sz w:val="22"/>
          <w:szCs w:val="22"/>
        </w:rPr>
        <w:t>-</w:t>
      </w:r>
      <w:r w:rsidRPr="006173A2">
        <w:rPr>
          <w:rFonts w:ascii="Calibri" w:hAnsi="Calibri"/>
          <w:sz w:val="22"/>
          <w:szCs w:val="22"/>
        </w:rPr>
        <w:t xml:space="preserve"> Ustawa z dnia 7 lipca 1994 r. - Prawo budowlane. Tekst ujednolicony po zmianie z 24 maja 2002 roku. Stan </w:t>
      </w:r>
    </w:p>
    <w:p w:rsidR="006173A2" w:rsidRDefault="006173A2" w:rsidP="006173A2">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6173A2">
        <w:rPr>
          <w:rFonts w:ascii="Calibri" w:hAnsi="Calibri"/>
          <w:sz w:val="22"/>
          <w:szCs w:val="22"/>
        </w:rPr>
        <w:t xml:space="preserve">prawny na 29 czerwca 2002 roku. Ujednolicony tekst ustawy z 7 lipca 1994 r. - Prawo budowlane powstał </w:t>
      </w:r>
    </w:p>
    <w:p w:rsidR="006173A2" w:rsidRDefault="006173A2" w:rsidP="006173A2">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6173A2">
        <w:rPr>
          <w:rFonts w:ascii="Calibri" w:hAnsi="Calibri"/>
          <w:sz w:val="22"/>
          <w:szCs w:val="22"/>
        </w:rPr>
        <w:t xml:space="preserve">na podstawie następujących Dzienników Ustaw: z 2000 r. nr 106, poz. 1126 (urzędowy tekst jednolity); </w:t>
      </w:r>
    </w:p>
    <w:p w:rsidR="006173A2" w:rsidRDefault="006173A2" w:rsidP="006173A2">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6173A2">
        <w:rPr>
          <w:rFonts w:ascii="Calibri" w:hAnsi="Calibri"/>
          <w:sz w:val="22"/>
          <w:szCs w:val="22"/>
        </w:rPr>
        <w:t>nr 109, poz. 1157; nr 120, poz. 1268, z 2001 r. nr 5, poz. 42; nr 100, poz. 1085; nr 110, poz. 1190;</w:t>
      </w:r>
    </w:p>
    <w:p w:rsidR="006173A2" w:rsidRDefault="006173A2" w:rsidP="006173A2">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6173A2">
        <w:rPr>
          <w:rFonts w:ascii="Calibri" w:hAnsi="Calibri"/>
          <w:sz w:val="22"/>
          <w:szCs w:val="22"/>
        </w:rPr>
        <w:t xml:space="preserve"> nr 115,poz. 1229; nr 129, poz. 1439; nr 154, poz. 1800, z 2002 r. nr 74, poz. 676.</w:t>
      </w:r>
    </w:p>
    <w:p w:rsidR="006173A2" w:rsidRDefault="006173A2" w:rsidP="006173A2">
      <w:pPr>
        <w:pStyle w:val="Standard"/>
        <w:autoSpaceDE w:val="0"/>
        <w:spacing w:line="200" w:lineRule="atLeast"/>
        <w:jc w:val="both"/>
        <w:rPr>
          <w:rFonts w:ascii="Calibri" w:hAnsi="Calibri"/>
          <w:sz w:val="22"/>
          <w:szCs w:val="22"/>
        </w:rPr>
      </w:pPr>
      <w:r>
        <w:rPr>
          <w:rFonts w:ascii="Calibri" w:hAnsi="Calibri"/>
          <w:sz w:val="22"/>
          <w:szCs w:val="22"/>
        </w:rPr>
        <w:t>-</w:t>
      </w:r>
      <w:r w:rsidRPr="006173A2">
        <w:rPr>
          <w:rFonts w:ascii="Calibri" w:hAnsi="Calibri"/>
          <w:sz w:val="22"/>
          <w:szCs w:val="22"/>
        </w:rPr>
        <w:t xml:space="preserve"> Ustawa z dnia 04 lutego 1994 roku o prawie autorskim i prawach pokrewnych (tekst jednolity) (Dz.U. </w:t>
      </w:r>
    </w:p>
    <w:p w:rsidR="00AD79F7" w:rsidRDefault="006173A2" w:rsidP="006173A2">
      <w:pPr>
        <w:pStyle w:val="Standard"/>
        <w:autoSpaceDE w:val="0"/>
        <w:spacing w:line="200" w:lineRule="atLeast"/>
        <w:jc w:val="both"/>
        <w:rPr>
          <w:rFonts w:ascii="Calibri" w:hAnsi="Calibri"/>
          <w:sz w:val="22"/>
          <w:szCs w:val="22"/>
        </w:rPr>
      </w:pPr>
      <w:r>
        <w:rPr>
          <w:rFonts w:ascii="Calibri" w:hAnsi="Calibri"/>
          <w:sz w:val="22"/>
          <w:szCs w:val="22"/>
        </w:rPr>
        <w:t xml:space="preserve">  </w:t>
      </w:r>
      <w:r w:rsidRPr="006173A2">
        <w:rPr>
          <w:rFonts w:ascii="Calibri" w:hAnsi="Calibri"/>
          <w:sz w:val="22"/>
          <w:szCs w:val="22"/>
        </w:rPr>
        <w:t>nr 80/2000, poz. 904</w:t>
      </w:r>
    </w:p>
    <w:p w:rsidR="006173A2" w:rsidRPr="00DF78C0"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Polskie Normy</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PN-EN 60118-7:2001 Bezpieczeństwo </w:t>
      </w:r>
      <w:r w:rsidR="00BE110C" w:rsidRPr="00DF78C0">
        <w:rPr>
          <w:rFonts w:ascii="Calibri" w:hAnsi="Calibri"/>
          <w:sz w:val="22"/>
          <w:szCs w:val="22"/>
        </w:rPr>
        <w:t>użytkowania</w:t>
      </w:r>
      <w:r w:rsidRPr="00DF78C0">
        <w:rPr>
          <w:rFonts w:ascii="Calibri" w:hAnsi="Calibri"/>
          <w:sz w:val="22"/>
          <w:szCs w:val="22"/>
        </w:rPr>
        <w:t xml:space="preserve"> narzędzi ręcznych o napędzie elektrycznym — Wymagania szczegółowe dotyczące wkrętarek i kluczy udarowych. Zastępuje PN-85/E-08401.01 ; PN-85/E-08401.02 ;</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PN-87/E-08401.03; PN – EN 60893-3-6:2001 Kable i przewody elektryczne — Pakowanie, przechowywanie i transport. Zastępuje PN-70/E-79100 ;</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PN-IEC 60050-826 Słownik terminologiczny elektryki. Instalacje elektryczne w obiektach budowlanych. Zastępuje PN-91/E-05009/02;</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 - EEC 60364-1 Instalacje elektryczne w obiektach budowlanych. Zakres, przedmiot i wymagania podstawowe. Zastępuje PN-91/E05009/01;</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lastRenderedPageBreak/>
        <w:t>PN - IEC 60364-3 Instalacje elektryczne w obiektach budowlanych. Ustalanie ogólnych charakterystyk. Zastępuje normę PN-91/E-05009/03;</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PN-EEC 60364-4-41 Instalacje elektryczne w obiektach budowlanych. Ochrona dla zapewnienia bezpieczeństwa. Ochrona </w:t>
      </w:r>
      <w:r w:rsidR="00BE110C" w:rsidRPr="00DF78C0">
        <w:rPr>
          <w:rFonts w:ascii="Calibri" w:hAnsi="Calibri"/>
          <w:sz w:val="22"/>
          <w:szCs w:val="22"/>
        </w:rPr>
        <w:t>przeciwporażeniowa</w:t>
      </w:r>
      <w:r w:rsidRPr="00DF78C0">
        <w:rPr>
          <w:rFonts w:ascii="Calibri" w:hAnsi="Calibri"/>
          <w:sz w:val="22"/>
          <w:szCs w:val="22"/>
        </w:rPr>
        <w:t>. Zastępuje PN-92/E-05009/41;</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 – IEC 60364 – 4 - 42 Instalacje elektryczne w obiektach budowlanych Ochrona dla zapewnienia bezpieczeństwa. Ochrona przed skutkami oddziaływania cieplnego. Zastępuje normę PN-91/E-05009/42;</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 – IEC 60364 - 443 Instalacje elektryczne w obiektach budowlanych. Ochrona dla bezpieczeństwa. Ochrona przed przepięciami. Ochrona przed przepięciami atmosferycznymi lub łączeniowymi. Zastępuje PN-93/E-05009/443; 11 PN-IEC 60364-4-45 Instalacje elektryczne w obiektach budowlanych. Ochrona dla zapewnienia bezpieczeństwa. Ochrona przed </w:t>
      </w:r>
      <w:r w:rsidR="00BE110C" w:rsidRPr="00DF78C0">
        <w:rPr>
          <w:rFonts w:ascii="Calibri" w:hAnsi="Calibri"/>
          <w:sz w:val="22"/>
          <w:szCs w:val="22"/>
        </w:rPr>
        <w:t>obniżeniem</w:t>
      </w:r>
      <w:r w:rsidRPr="00DF78C0">
        <w:rPr>
          <w:rFonts w:ascii="Calibri" w:hAnsi="Calibri"/>
          <w:sz w:val="22"/>
          <w:szCs w:val="22"/>
        </w:rPr>
        <w:t xml:space="preserve"> napięcia. Zastępuje PN-91/E-05009/45;</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PN-IEC 60364-4-46 Instalacje elektryczne w obiektach budowlanych. Ochrona dla zapewnienia bezpieczeństwa. Odłączanie izolacyjne i łączenie. Zastępuje PN—92/E-05009/46;</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PN-DEC 60364-4-47Instalacje elektryczne w obiektach budowlanych. Ochrona dla zapewnienia bezpieczeństwa. Stosowanie środków ochrony zapewniających bezpieczeństwo. Postanowienia ogólne. Środki ochrony przed </w:t>
      </w:r>
      <w:r w:rsidR="00BE110C" w:rsidRPr="00DF78C0">
        <w:rPr>
          <w:rFonts w:ascii="Calibri" w:hAnsi="Calibri"/>
          <w:sz w:val="22"/>
          <w:szCs w:val="22"/>
        </w:rPr>
        <w:t>porażeniem</w:t>
      </w:r>
      <w:r w:rsidRPr="00DF78C0">
        <w:rPr>
          <w:rFonts w:ascii="Calibri" w:hAnsi="Calibri"/>
          <w:sz w:val="22"/>
          <w:szCs w:val="22"/>
        </w:rPr>
        <w:t xml:space="preserve"> prądem elektrycznym. Zastępuje PN-92/E-05009/47;</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PN-IEC 60364-4-473Instalacje elektryczne w obiektach budowlanych. Ochrona dla zapewnienia bezpieczeństwa. Stosowanie środków ochrony zapewniających bezpieczeństwo. Środki ochrony przed prądem </w:t>
      </w:r>
      <w:r w:rsidR="00BE110C" w:rsidRPr="00DF78C0">
        <w:rPr>
          <w:rFonts w:ascii="Calibri" w:hAnsi="Calibri"/>
          <w:sz w:val="22"/>
          <w:szCs w:val="22"/>
        </w:rPr>
        <w:t>przetężeniowymi</w:t>
      </w:r>
      <w:r w:rsidRPr="00DF78C0">
        <w:rPr>
          <w:rFonts w:ascii="Calibri" w:hAnsi="Calibri"/>
          <w:sz w:val="22"/>
          <w:szCs w:val="22"/>
        </w:rPr>
        <w:t>. Zastępuje PN-91/E-05009/473;</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 PN-IEC 60364-4-481 Instalacje elektryczne w obiektach budowlanych. Ochrona dla zapewnienia bezpieczeństwa. Dobór środków ochrony </w:t>
      </w:r>
      <w:r w:rsidR="00BE110C" w:rsidRPr="00DF78C0">
        <w:rPr>
          <w:rFonts w:ascii="Calibri" w:hAnsi="Calibri"/>
          <w:sz w:val="22"/>
          <w:szCs w:val="22"/>
        </w:rPr>
        <w:t>przeciwporażeniowej</w:t>
      </w:r>
      <w:r w:rsidRPr="00DF78C0">
        <w:rPr>
          <w:rFonts w:ascii="Calibri" w:hAnsi="Calibri"/>
          <w:sz w:val="22"/>
          <w:szCs w:val="22"/>
        </w:rPr>
        <w:t xml:space="preserve"> w </w:t>
      </w:r>
      <w:r w:rsidR="00BE110C" w:rsidRPr="00DF78C0">
        <w:rPr>
          <w:rFonts w:ascii="Calibri" w:hAnsi="Calibri"/>
          <w:sz w:val="22"/>
          <w:szCs w:val="22"/>
        </w:rPr>
        <w:t>zależności</w:t>
      </w:r>
      <w:r w:rsidRPr="00DF78C0">
        <w:rPr>
          <w:rFonts w:ascii="Calibri" w:hAnsi="Calibri"/>
          <w:sz w:val="22"/>
          <w:szCs w:val="22"/>
        </w:rPr>
        <w:t xml:space="preserve"> od wpływów zewnętrznych. PN-IEC 60364-4-482 Instalacje elektryczne w obiektach budowlanych. Ochrona dla zapewnienia bezpieczeństwa. Dobór grodków ochrony w </w:t>
      </w:r>
      <w:r w:rsidR="00BE110C" w:rsidRPr="00DF78C0">
        <w:rPr>
          <w:rFonts w:ascii="Calibri" w:hAnsi="Calibri"/>
          <w:sz w:val="22"/>
          <w:szCs w:val="22"/>
        </w:rPr>
        <w:t>zależności</w:t>
      </w:r>
      <w:r w:rsidRPr="00DF78C0">
        <w:rPr>
          <w:rFonts w:ascii="Calibri" w:hAnsi="Calibri"/>
          <w:sz w:val="22"/>
          <w:szCs w:val="22"/>
        </w:rPr>
        <w:t xml:space="preserve"> od wpływów zewnętrznych. Ochrona </w:t>
      </w:r>
      <w:r w:rsidR="00BE110C" w:rsidRPr="00DF78C0">
        <w:rPr>
          <w:rFonts w:ascii="Calibri" w:hAnsi="Calibri"/>
          <w:sz w:val="22"/>
          <w:szCs w:val="22"/>
        </w:rPr>
        <w:t>przeciwporażeniowa</w:t>
      </w:r>
      <w:r w:rsidRPr="00DF78C0">
        <w:rPr>
          <w:rFonts w:ascii="Calibri" w:hAnsi="Calibri"/>
          <w:sz w:val="22"/>
          <w:szCs w:val="22"/>
        </w:rPr>
        <w:t>. Zastępuje PN-91/E-05009/482;</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PN-IEC 6060364-5-51 Instalacje elektryczne w obiektach budowlanych. Dobór i </w:t>
      </w:r>
      <w:r w:rsidR="00BE110C" w:rsidRPr="00DF78C0">
        <w:rPr>
          <w:rFonts w:ascii="Calibri" w:hAnsi="Calibri"/>
          <w:sz w:val="22"/>
          <w:szCs w:val="22"/>
        </w:rPr>
        <w:t>montaż</w:t>
      </w:r>
      <w:r w:rsidRPr="00DF78C0">
        <w:rPr>
          <w:rFonts w:ascii="Calibri" w:hAnsi="Calibri"/>
          <w:sz w:val="22"/>
          <w:szCs w:val="22"/>
        </w:rPr>
        <w:t xml:space="preserve"> </w:t>
      </w:r>
      <w:r w:rsidR="00BE110C" w:rsidRPr="00DF78C0">
        <w:rPr>
          <w:rFonts w:ascii="Calibri" w:hAnsi="Calibri"/>
          <w:sz w:val="22"/>
          <w:szCs w:val="22"/>
        </w:rPr>
        <w:t>wyposażenia</w:t>
      </w:r>
      <w:r w:rsidRPr="00DF78C0">
        <w:rPr>
          <w:rFonts w:ascii="Calibri" w:hAnsi="Calibri"/>
          <w:sz w:val="22"/>
          <w:szCs w:val="22"/>
        </w:rPr>
        <w:t xml:space="preserve"> elektrycznego. Postanowienia ogólne. Zastępuje PN-93/E-05009/51;</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PN-IEC 60364-5-52 Instalacje elektryczne w obiektach budowlanych. Oprzewodowanie. </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PN-IEC 60364-5-523 Instalacje elektryczne w obiektach budowlanych. </w:t>
      </w:r>
      <w:r w:rsidR="00BE110C" w:rsidRPr="00DF78C0">
        <w:rPr>
          <w:rFonts w:ascii="Calibri" w:hAnsi="Calibri"/>
          <w:sz w:val="22"/>
          <w:szCs w:val="22"/>
        </w:rPr>
        <w:t>Obciążalności</w:t>
      </w:r>
      <w:r w:rsidRPr="00DF78C0">
        <w:rPr>
          <w:rFonts w:ascii="Calibri" w:hAnsi="Calibri"/>
          <w:sz w:val="22"/>
          <w:szCs w:val="22"/>
        </w:rPr>
        <w:t xml:space="preserve"> prądowe długotrwałe przewodów.</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PN-IEC 60364-5-53 Instalacje elektryczne w obiektach budowlanych. Dobór i </w:t>
      </w:r>
      <w:r w:rsidR="00BE110C" w:rsidRPr="00DF78C0">
        <w:rPr>
          <w:rFonts w:ascii="Calibri" w:hAnsi="Calibri"/>
          <w:sz w:val="22"/>
          <w:szCs w:val="22"/>
        </w:rPr>
        <w:t>montaż</w:t>
      </w:r>
      <w:r w:rsidRPr="00DF78C0">
        <w:rPr>
          <w:rFonts w:ascii="Calibri" w:hAnsi="Calibri"/>
          <w:sz w:val="22"/>
          <w:szCs w:val="22"/>
        </w:rPr>
        <w:t xml:space="preserve"> </w:t>
      </w:r>
      <w:r w:rsidR="00BE110C" w:rsidRPr="00DF78C0">
        <w:rPr>
          <w:rFonts w:ascii="Calibri" w:hAnsi="Calibri"/>
          <w:sz w:val="22"/>
          <w:szCs w:val="22"/>
        </w:rPr>
        <w:t>wyposażenia</w:t>
      </w:r>
      <w:r w:rsidRPr="00DF78C0">
        <w:rPr>
          <w:rFonts w:ascii="Calibri" w:hAnsi="Calibri"/>
          <w:sz w:val="22"/>
          <w:szCs w:val="22"/>
        </w:rPr>
        <w:t xml:space="preserve"> elektrycznego. Aparatura łączeniowa sterownicza. Zastępuje PN-93/E-05009/53;</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PN-IEC 60364-5-537 Instalacje elektryczne w obiektach budowlanych. Dobór i </w:t>
      </w:r>
      <w:r w:rsidR="00BE110C" w:rsidRPr="00DF78C0">
        <w:rPr>
          <w:rFonts w:ascii="Calibri" w:hAnsi="Calibri"/>
          <w:sz w:val="22"/>
          <w:szCs w:val="22"/>
        </w:rPr>
        <w:t>montaż</w:t>
      </w:r>
      <w:r w:rsidRPr="00DF78C0">
        <w:rPr>
          <w:rFonts w:ascii="Calibri" w:hAnsi="Calibri"/>
          <w:sz w:val="22"/>
          <w:szCs w:val="22"/>
        </w:rPr>
        <w:t xml:space="preserve"> </w:t>
      </w:r>
      <w:r w:rsidR="00BE110C" w:rsidRPr="00DF78C0">
        <w:rPr>
          <w:rFonts w:ascii="Calibri" w:hAnsi="Calibri"/>
          <w:sz w:val="22"/>
          <w:szCs w:val="22"/>
        </w:rPr>
        <w:t>wyposażenia</w:t>
      </w:r>
      <w:r w:rsidRPr="00DF78C0">
        <w:rPr>
          <w:rFonts w:ascii="Calibri" w:hAnsi="Calibri"/>
          <w:sz w:val="22"/>
          <w:szCs w:val="22"/>
        </w:rPr>
        <w:t xml:space="preserve"> elektrycznego. Aparatura rozdzielcza i sterownicza. Urządzenia do odłączania izolacyjnego i łączenia. Zastępuje PN – 92/E – 05009/537</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PN-IEC 60364-5-54Instalacje elektryczne w obiektach budowlanych. Dobór i </w:t>
      </w:r>
      <w:r w:rsidR="00BE110C" w:rsidRPr="00DF78C0">
        <w:rPr>
          <w:rFonts w:ascii="Calibri" w:hAnsi="Calibri"/>
          <w:sz w:val="22"/>
          <w:szCs w:val="22"/>
        </w:rPr>
        <w:t>montaż</w:t>
      </w:r>
      <w:r w:rsidRPr="00DF78C0">
        <w:rPr>
          <w:rFonts w:ascii="Calibri" w:hAnsi="Calibri"/>
          <w:sz w:val="22"/>
          <w:szCs w:val="22"/>
        </w:rPr>
        <w:t xml:space="preserve"> </w:t>
      </w:r>
      <w:r w:rsidR="00BE110C" w:rsidRPr="00DF78C0">
        <w:rPr>
          <w:rFonts w:ascii="Calibri" w:hAnsi="Calibri"/>
          <w:sz w:val="22"/>
          <w:szCs w:val="22"/>
        </w:rPr>
        <w:t>wyposażenia</w:t>
      </w:r>
      <w:r w:rsidRPr="00DF78C0">
        <w:rPr>
          <w:rFonts w:ascii="Calibri" w:hAnsi="Calibri"/>
          <w:sz w:val="22"/>
          <w:szCs w:val="22"/>
        </w:rPr>
        <w:t xml:space="preserve"> elektrycznego. Uziemienia i przewody ochronne. Zastępuje PN-92/E-05009/ 54;</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PN-IEC 60364-5-56 Instalacje elektryczne w obiektach budowlanych. Dobór i </w:t>
      </w:r>
      <w:r w:rsidR="00BE110C" w:rsidRPr="00DF78C0">
        <w:rPr>
          <w:rFonts w:ascii="Calibri" w:hAnsi="Calibri"/>
          <w:sz w:val="22"/>
          <w:szCs w:val="22"/>
        </w:rPr>
        <w:t>montaż</w:t>
      </w:r>
      <w:r w:rsidRPr="00DF78C0">
        <w:rPr>
          <w:rFonts w:ascii="Calibri" w:hAnsi="Calibri"/>
          <w:sz w:val="22"/>
          <w:szCs w:val="22"/>
        </w:rPr>
        <w:t xml:space="preserve"> </w:t>
      </w:r>
      <w:r w:rsidR="00BE110C" w:rsidRPr="00DF78C0">
        <w:rPr>
          <w:rFonts w:ascii="Calibri" w:hAnsi="Calibri"/>
          <w:sz w:val="22"/>
          <w:szCs w:val="22"/>
        </w:rPr>
        <w:t>wyposażenia</w:t>
      </w:r>
      <w:r w:rsidRPr="00DF78C0">
        <w:rPr>
          <w:rFonts w:ascii="Calibri" w:hAnsi="Calibri"/>
          <w:sz w:val="22"/>
          <w:szCs w:val="22"/>
        </w:rPr>
        <w:t xml:space="preserve"> elektrycznego. Instalacje bezpieczeństwa. Zastępuje PN-92/E-05009/56;</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PN-IEC 60364-6-61 Instalacje elektryczne w obiektach budowlanych. Sprawdzanie odbiorcze. Zastępuje PN-93/E-05009/61</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PN-IEC 60364-7-704 Instalacje elektryczne w obiektach budowlanych. Wymagania dot. specjalnych instalacji lub lokalizacji. Instalacje na terenie budowy i rozbiórki. Zastępuje PN-91/E-05009/704;</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PN-IEC 60364-7-706 Instalacje elektryczne w obiektach budowlanych. Wymagania dot. specjalnych instalacji lub lokalizacji. Przestrzenie ograniczone powierzchniami przewodzącymi.</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PN-IEC 60364-7-707 Instalacje elektryczne w obiektach budowlanych. Wymagania dot. specjalnych instalacji lub lokalizacji. Wymagania dot. uziemień instalacji urządzeń przetwarzania danych.</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PN-IEC 60664-1:1998 Koordynacja izolacji urządzeń elektrycznych w układach niskiego napięcia. Zasady.</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PN-90/E-05023 Oznaczenia identyfikacyjne przewodów barwami lub cyframi.</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PN-92/E-05031 Klasyfikacja urządzeń elektrycznych i elektronicznych z punktu widzenia ochrony przed </w:t>
      </w:r>
      <w:r w:rsidR="00BE110C" w:rsidRPr="00DF78C0">
        <w:rPr>
          <w:rFonts w:ascii="Calibri" w:hAnsi="Calibri"/>
          <w:sz w:val="22"/>
          <w:szCs w:val="22"/>
        </w:rPr>
        <w:t>porażeniem</w:t>
      </w:r>
      <w:r w:rsidRPr="00DF78C0">
        <w:rPr>
          <w:rFonts w:ascii="Calibri" w:hAnsi="Calibri"/>
          <w:sz w:val="22"/>
          <w:szCs w:val="22"/>
        </w:rPr>
        <w:t xml:space="preserve"> prądem elektrycznym. wymagania i badania. </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PN-92/E-08106 Stopnie ochrony zapewniane przez obudowy (Kod IP).</w:t>
      </w:r>
    </w:p>
    <w:p w:rsidR="00BE110C" w:rsidRDefault="006173A2" w:rsidP="006173A2">
      <w:pPr>
        <w:pStyle w:val="Standard"/>
        <w:autoSpaceDE w:val="0"/>
        <w:spacing w:line="200" w:lineRule="atLeast"/>
        <w:jc w:val="both"/>
        <w:rPr>
          <w:rFonts w:ascii="Calibri" w:hAnsi="Calibri"/>
          <w:sz w:val="22"/>
          <w:szCs w:val="22"/>
        </w:rPr>
      </w:pPr>
      <w:r w:rsidRPr="00DF78C0">
        <w:rPr>
          <w:rFonts w:ascii="Calibri" w:hAnsi="Calibri"/>
          <w:sz w:val="22"/>
          <w:szCs w:val="22"/>
        </w:rPr>
        <w:t xml:space="preserve">PN-IEC 60050-826 Słownik terminologiczny elektryki. Instalacje elektryczne w obiektach budowlanych. Zastępuje PN-91/E-05009/02; </w:t>
      </w:r>
    </w:p>
    <w:sectPr w:rsidR="00BE110C" w:rsidSect="007D22A9">
      <w:headerReference w:type="even" r:id="rId8"/>
      <w:headerReference w:type="default" r:id="rId9"/>
      <w:footerReference w:type="even" r:id="rId10"/>
      <w:footerReference w:type="default" r:id="rId11"/>
      <w:pgSz w:w="11906" w:h="16838"/>
      <w:pgMar w:top="1378" w:right="1134" w:bottom="777" w:left="1134" w:header="584"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2C7" w:rsidRDefault="00CE62C7">
      <w:pPr>
        <w:rPr>
          <w:rFonts w:hint="eastAsia"/>
        </w:rPr>
      </w:pPr>
      <w:r>
        <w:separator/>
      </w:r>
    </w:p>
  </w:endnote>
  <w:endnote w:type="continuationSeparator" w:id="0">
    <w:p w:rsidR="00CE62C7" w:rsidRDefault="00CE62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Andale Sans U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Bold, Arial">
    <w:charset w:val="00"/>
    <w:family w:val="swiss"/>
    <w:pitch w:val="default"/>
  </w:font>
  <w:font w:name="Times-Bold">
    <w:charset w:val="00"/>
    <w:family w:val="roman"/>
    <w:pitch w:val="default"/>
  </w:font>
  <w:font w:name="ArialMT, Arial">
    <w:charset w:val="00"/>
    <w:family w:val="swiss"/>
    <w:pitch w:val="default"/>
  </w:font>
  <w:font w:name="Times-Roman, 'Times New Roman'">
    <w:charset w:val="00"/>
    <w:family w:val="roman"/>
    <w:pitch w:val="default"/>
  </w:font>
  <w:font w:name="SymbolMT, 'Times New Roman'">
    <w:charset w:val="00"/>
    <w:family w:val="auto"/>
    <w:pitch w:val="default"/>
  </w:font>
  <w:font w:name="Wingdings-Regular, 'Times New R">
    <w:charset w:val="00"/>
    <w:family w:val="auto"/>
    <w:pitch w:val="default"/>
  </w:font>
  <w:font w:name="TimesNewRoman">
    <w:altName w:val="Times New Roman"/>
    <w:charset w:val="00"/>
    <w:family w:val="roman"/>
    <w:pitch w:val="default"/>
  </w:font>
  <w:font w:name="TimesNewRomanPSMT, 'Times New R">
    <w:charset w:val="00"/>
    <w:family w:val="roman"/>
    <w:pitch w:val="default"/>
  </w:font>
  <w:font w:name="Arial-BoldMT, Arial">
    <w:charset w:val="00"/>
    <w:family w:val="swiss"/>
    <w:pitch w:val="default"/>
  </w:font>
  <w:font w:name="Tahoma-Bold, '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AE" w:rsidRDefault="003813AE">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AE" w:rsidRDefault="003813AE">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2C7" w:rsidRDefault="00CE62C7">
      <w:pPr>
        <w:rPr>
          <w:rFonts w:hint="eastAsia"/>
        </w:rPr>
      </w:pPr>
      <w:r>
        <w:rPr>
          <w:color w:val="000000"/>
        </w:rPr>
        <w:separator/>
      </w:r>
    </w:p>
  </w:footnote>
  <w:footnote w:type="continuationSeparator" w:id="0">
    <w:p w:rsidR="00CE62C7" w:rsidRDefault="00CE62C7">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AE" w:rsidRDefault="003813AE">
    <w:pPr>
      <w:pStyle w:val="Nagwek1"/>
      <w:jc w:val="center"/>
    </w:pPr>
    <w:r>
      <w:rPr>
        <w:sz w:val="22"/>
        <w:szCs w:val="22"/>
      </w:rPr>
      <w:fldChar w:fldCharType="begin"/>
    </w:r>
    <w:r>
      <w:rPr>
        <w:sz w:val="22"/>
        <w:szCs w:val="22"/>
      </w:rPr>
      <w:instrText xml:space="preserve"> PAGE </w:instrText>
    </w:r>
    <w:r>
      <w:rPr>
        <w:sz w:val="22"/>
        <w:szCs w:val="22"/>
      </w:rPr>
      <w:fldChar w:fldCharType="separate"/>
    </w:r>
    <w:r w:rsidR="00730A89">
      <w:rPr>
        <w:noProof/>
        <w:sz w:val="22"/>
        <w:szCs w:val="22"/>
      </w:rPr>
      <w:t>2</w:t>
    </w:r>
    <w:r>
      <w:rP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AE" w:rsidRDefault="003813AE">
    <w:pPr>
      <w:pStyle w:val="Nagwek1"/>
      <w:jc w:val="center"/>
    </w:pPr>
    <w:r>
      <w:rPr>
        <w:sz w:val="22"/>
        <w:szCs w:val="22"/>
      </w:rPr>
      <w:fldChar w:fldCharType="begin"/>
    </w:r>
    <w:r>
      <w:rPr>
        <w:sz w:val="22"/>
        <w:szCs w:val="22"/>
      </w:rPr>
      <w:instrText xml:space="preserve"> PAGE </w:instrText>
    </w:r>
    <w:r>
      <w:rPr>
        <w:sz w:val="22"/>
        <w:szCs w:val="22"/>
      </w:rPr>
      <w:fldChar w:fldCharType="separate"/>
    </w:r>
    <w:r w:rsidR="00730A89">
      <w:rPr>
        <w:noProof/>
        <w:sz w:val="22"/>
        <w:szCs w:val="22"/>
      </w:rPr>
      <w:t>1</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4C30"/>
    <w:multiLevelType w:val="multilevel"/>
    <w:tmpl w:val="41BC139A"/>
    <w:styleLink w:val="WW8Num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1892483E"/>
    <w:multiLevelType w:val="multilevel"/>
    <w:tmpl w:val="5498E3F2"/>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nsid w:val="22ED047A"/>
    <w:multiLevelType w:val="multilevel"/>
    <w:tmpl w:val="BFC8E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3A4F34"/>
    <w:multiLevelType w:val="multilevel"/>
    <w:tmpl w:val="780E1AC0"/>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37D231CC"/>
    <w:multiLevelType w:val="multilevel"/>
    <w:tmpl w:val="5ACA8968"/>
    <w:styleLink w:val="WW8Num2"/>
    <w:lvl w:ilvl="0">
      <w:numFmt w:val="bullet"/>
      <w:pStyle w:val="KRESKA"/>
      <w:lvlText w:val="–"/>
      <w:lvlJc w:val="left"/>
      <w:rPr>
        <w:rFonts w:ascii="Times New Roman" w:hAnsi="Times New Roman" w:cs="Times New Roman"/>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426B3DC6"/>
    <w:multiLevelType w:val="multilevel"/>
    <w:tmpl w:val="3A042A24"/>
    <w:styleLink w:val="WW8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65CC2090"/>
    <w:multiLevelType w:val="multilevel"/>
    <w:tmpl w:val="E36C327E"/>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6"/>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02CBC"/>
    <w:rsid w:val="00001001"/>
    <w:rsid w:val="00002CBC"/>
    <w:rsid w:val="000543DA"/>
    <w:rsid w:val="0009510C"/>
    <w:rsid w:val="000E5537"/>
    <w:rsid w:val="001B33B9"/>
    <w:rsid w:val="001D38D5"/>
    <w:rsid w:val="00232F4E"/>
    <w:rsid w:val="002435BE"/>
    <w:rsid w:val="00356A5F"/>
    <w:rsid w:val="003813AE"/>
    <w:rsid w:val="003E23B1"/>
    <w:rsid w:val="005447D9"/>
    <w:rsid w:val="005A1BC0"/>
    <w:rsid w:val="005B3656"/>
    <w:rsid w:val="005E6116"/>
    <w:rsid w:val="006173A2"/>
    <w:rsid w:val="00634EA8"/>
    <w:rsid w:val="006965EC"/>
    <w:rsid w:val="00701B07"/>
    <w:rsid w:val="0070326D"/>
    <w:rsid w:val="00730A89"/>
    <w:rsid w:val="00772656"/>
    <w:rsid w:val="00796188"/>
    <w:rsid w:val="007B5B40"/>
    <w:rsid w:val="007D22A9"/>
    <w:rsid w:val="008239F5"/>
    <w:rsid w:val="00832BD1"/>
    <w:rsid w:val="0087031D"/>
    <w:rsid w:val="0097188F"/>
    <w:rsid w:val="0099625E"/>
    <w:rsid w:val="00A02FDB"/>
    <w:rsid w:val="00A92C0D"/>
    <w:rsid w:val="00AD6B0A"/>
    <w:rsid w:val="00AD79F7"/>
    <w:rsid w:val="00AE4D04"/>
    <w:rsid w:val="00BE110C"/>
    <w:rsid w:val="00C936DE"/>
    <w:rsid w:val="00CB20A6"/>
    <w:rsid w:val="00CB5A4A"/>
    <w:rsid w:val="00CE62C7"/>
    <w:rsid w:val="00D33926"/>
    <w:rsid w:val="00D60F63"/>
    <w:rsid w:val="00D9067D"/>
    <w:rsid w:val="00DA2519"/>
    <w:rsid w:val="00DF78C0"/>
    <w:rsid w:val="00E4074B"/>
    <w:rsid w:val="00E95228"/>
    <w:rsid w:val="00EA27D3"/>
    <w:rsid w:val="00EA4754"/>
    <w:rsid w:val="00F125D1"/>
    <w:rsid w:val="00F55080"/>
    <w:rsid w:val="00FA6973"/>
    <w:rsid w:val="00FC70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ascii="Times New Roman" w:eastAsia="Andale Sans UI"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Tahoma"/>
    </w:rPr>
  </w:style>
  <w:style w:type="paragraph" w:customStyle="1" w:styleId="Nagwek2">
    <w:name w:val="Nagłówek2"/>
    <w:basedOn w:val="Standard"/>
    <w:next w:val="Textbody"/>
    <w:pPr>
      <w:keepNext/>
      <w:spacing w:before="240" w:after="120"/>
    </w:pPr>
    <w:rPr>
      <w:rFonts w:ascii="Arial" w:eastAsia="Microsoft YaHei" w:hAnsi="Arial" w:cs="Mangal"/>
      <w:sz w:val="28"/>
      <w:szCs w:val="28"/>
    </w:rPr>
  </w:style>
  <w:style w:type="paragraph" w:customStyle="1" w:styleId="Podpis2">
    <w:name w:val="Podpis2"/>
    <w:basedOn w:val="Standard"/>
    <w:pPr>
      <w:suppressLineNumbers/>
      <w:spacing w:before="120" w:after="120"/>
    </w:pPr>
    <w:rPr>
      <w:rFonts w:cs="Mangal"/>
      <w:i/>
      <w:iCs/>
    </w:rPr>
  </w:style>
  <w:style w:type="paragraph" w:customStyle="1" w:styleId="Nagwek1">
    <w:name w:val="Nagłówek1"/>
    <w:basedOn w:val="Standard"/>
    <w:next w:val="Textbody"/>
    <w:pPr>
      <w:keepNext/>
      <w:spacing w:before="240" w:after="120"/>
    </w:pPr>
    <w:rPr>
      <w:rFonts w:ascii="Arial" w:eastAsia="Microsoft YaHei" w:hAnsi="Arial" w:cs="Mangal"/>
      <w:sz w:val="28"/>
      <w:szCs w:val="28"/>
    </w:rPr>
  </w:style>
  <w:style w:type="paragraph" w:customStyle="1" w:styleId="Podpis1">
    <w:name w:val="Podpis1"/>
    <w:basedOn w:val="Standard"/>
    <w:pPr>
      <w:suppressLineNumbers/>
      <w:spacing w:before="120" w:after="120"/>
    </w:pPr>
    <w:rPr>
      <w:rFonts w:cs="Tahoma"/>
      <w:i/>
      <w:iCs/>
    </w:rPr>
  </w:style>
  <w:style w:type="paragraph" w:styleId="Nagwek">
    <w:name w:val="header"/>
    <w:basedOn w:val="Standard"/>
    <w:next w:val="Textbody"/>
    <w:pPr>
      <w:keepNext/>
      <w:spacing w:before="240" w:after="120"/>
    </w:pPr>
    <w:rPr>
      <w:rFonts w:ascii="Arial" w:hAnsi="Arial" w:cs="Tahoma"/>
      <w:sz w:val="28"/>
      <w:szCs w:val="28"/>
    </w:r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paragraph" w:styleId="Stopka">
    <w:name w:val="footer"/>
    <w:basedOn w:val="Standard"/>
    <w:pPr>
      <w:suppressLineNumbers/>
      <w:tabs>
        <w:tab w:val="center" w:pos="4818"/>
        <w:tab w:val="right" w:pos="9637"/>
      </w:tabs>
    </w:pPr>
  </w:style>
  <w:style w:type="paragraph" w:customStyle="1" w:styleId="z1">
    <w:name w:val="z1"/>
    <w:pPr>
      <w:tabs>
        <w:tab w:val="left" w:pos="397"/>
      </w:tabs>
      <w:suppressAutoHyphens/>
      <w:autoSpaceDE w:val="0"/>
      <w:spacing w:before="170" w:line="360" w:lineRule="auto"/>
      <w:jc w:val="both"/>
    </w:pPr>
    <w:rPr>
      <w:rFonts w:ascii="Times New Roman" w:eastAsia="Arial" w:hAnsi="Times New Roman" w:cs="Times New Roman"/>
      <w:b/>
      <w:bCs/>
      <w:color w:val="000000"/>
      <w:sz w:val="28"/>
      <w:szCs w:val="23"/>
      <w:lang w:bidi="ar-SA"/>
    </w:rPr>
  </w:style>
  <w:style w:type="paragraph" w:customStyle="1" w:styleId="znormal">
    <w:name w:val="z_normal"/>
    <w:pPr>
      <w:suppressAutoHyphens/>
      <w:autoSpaceDE w:val="0"/>
      <w:spacing w:line="360" w:lineRule="auto"/>
      <w:ind w:left="397"/>
      <w:jc w:val="both"/>
    </w:pPr>
    <w:rPr>
      <w:rFonts w:ascii="Times New Roman" w:eastAsia="Arial" w:hAnsi="Times New Roman" w:cs="Times New Roman"/>
      <w:color w:val="000000"/>
      <w:sz w:val="22"/>
      <w:szCs w:val="23"/>
      <w:lang w:bidi="ar-SA"/>
    </w:rPr>
  </w:style>
  <w:style w:type="paragraph" w:customStyle="1" w:styleId="KRESKA">
    <w:name w:val="KRESKA"/>
    <w:basedOn w:val="znormal"/>
    <w:pPr>
      <w:numPr>
        <w:numId w:val="2"/>
      </w:numPr>
      <w:tabs>
        <w:tab w:val="left" w:pos="1702"/>
      </w:tabs>
      <w:ind w:left="851" w:hanging="425"/>
    </w:pPr>
  </w:style>
  <w:style w:type="paragraph" w:customStyle="1" w:styleId="z11">
    <w:name w:val="z11"/>
    <w:pPr>
      <w:suppressAutoHyphens/>
      <w:autoSpaceDE w:val="0"/>
      <w:spacing w:before="57" w:line="224" w:lineRule="exact"/>
      <w:jc w:val="both"/>
    </w:pPr>
    <w:rPr>
      <w:rFonts w:ascii="Times New Roman" w:eastAsia="Arial" w:hAnsi="Times New Roman" w:cs="Times New Roman"/>
      <w:color w:val="000000"/>
      <w:sz w:val="19"/>
      <w:szCs w:val="19"/>
      <w:u w:val="single"/>
      <w:lang w:bidi="ar-SA"/>
    </w:rPr>
  </w:style>
  <w:style w:type="paragraph" w:styleId="Akapitzlist">
    <w:name w:val="List Paragraph"/>
    <w:basedOn w:val="Standard"/>
    <w:pPr>
      <w:widowControl/>
      <w:suppressAutoHyphens w:val="0"/>
      <w:spacing w:after="200" w:line="276" w:lineRule="auto"/>
      <w:ind w:left="720"/>
    </w:pPr>
    <w:rPr>
      <w:rFonts w:ascii="Calibri" w:eastAsia="Calibri" w:hAnsi="Calibri" w:cs="Calibri"/>
      <w:sz w:val="22"/>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Symbol" w:hAnsi="Symbol" w:cs="OpenSymbol, 'Arial Unicode MS'"/>
    </w:rPr>
  </w:style>
  <w:style w:type="character" w:customStyle="1" w:styleId="WW8Num2z0">
    <w:name w:val="WW8Num2z0"/>
    <w:rPr>
      <w:rFonts w:ascii="Times New Roman" w:hAnsi="Times New Roman" w:cs="Times New Roman"/>
      <w:b w:val="0"/>
      <w:i w:val="0"/>
      <w:sz w:val="24"/>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bsatz-Standardschriftart">
    <w:name w:val="Absatz-Standardschriftart"/>
  </w:style>
  <w:style w:type="character" w:customStyle="1" w:styleId="WW8Num7z0">
    <w:name w:val="WW8Num7z0"/>
    <w:rPr>
      <w:rFonts w:ascii="Times New Roman" w:hAnsi="Times New Roman" w:cs="Times New Roman"/>
      <w:color w:val="000000"/>
      <w:sz w:val="16"/>
    </w:rPr>
  </w:style>
  <w:style w:type="character" w:customStyle="1" w:styleId="WW8Num7z1">
    <w:name w:val="WW8Num7z1"/>
    <w:rPr>
      <w:rFonts w:ascii="Times New Roman" w:eastAsia="Times New Roman" w:hAnsi="Times New Roman" w:cs="Times New Roman"/>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WW8Num7z5">
    <w:name w:val="WW8Num7z5"/>
    <w:rPr>
      <w:rFonts w:ascii="Wingdings" w:hAnsi="Wingdings" w:cs="Wingdings"/>
    </w:rPr>
  </w:style>
  <w:style w:type="character" w:customStyle="1" w:styleId="WW8Num8z0">
    <w:name w:val="WW8Num8z0"/>
    <w:rPr>
      <w:b w:val="0"/>
      <w:i w:val="0"/>
      <w:sz w:val="24"/>
    </w:rPr>
  </w:style>
  <w:style w:type="character" w:customStyle="1" w:styleId="Domylnaczcionkaakapitu1">
    <w:name w:val="Domyślna czcionka akapitu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ymbolewypunktowania">
    <w:name w:val="Symbole wypunktowania"/>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FootnoteSymbol">
    <w:name w:val="Footnote Symbol"/>
  </w:style>
  <w:style w:type="character" w:customStyle="1" w:styleId="Odwoanieprzypisudolnego1">
    <w:name w:val="Odwołanie przypisu dolnego1"/>
    <w:rPr>
      <w:position w:val="0"/>
      <w:vertAlign w:val="superscript"/>
    </w:rPr>
  </w:style>
  <w:style w:type="character" w:customStyle="1" w:styleId="EndnoteSymbol">
    <w:name w:val="Endnote Symbol"/>
  </w:style>
  <w:style w:type="character" w:customStyle="1" w:styleId="Odwoanieprzypisukocowego1">
    <w:name w:val="Odwołanie przypisu końcowego1"/>
    <w:rPr>
      <w:position w:val="0"/>
      <w:vertAlign w:val="superscript"/>
    </w:rPr>
  </w:style>
  <w:style w:type="character" w:customStyle="1" w:styleId="Internetlink">
    <w:name w:val="Internet link"/>
    <w:basedOn w:val="Domylnaczcionkaakapitu"/>
    <w:rPr>
      <w:color w:val="0000FF"/>
      <w:u w:val="single"/>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ascii="Times New Roman" w:eastAsia="Andale Sans UI"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Tahoma"/>
    </w:rPr>
  </w:style>
  <w:style w:type="paragraph" w:customStyle="1" w:styleId="Nagwek2">
    <w:name w:val="Nagłówek2"/>
    <w:basedOn w:val="Standard"/>
    <w:next w:val="Textbody"/>
    <w:pPr>
      <w:keepNext/>
      <w:spacing w:before="240" w:after="120"/>
    </w:pPr>
    <w:rPr>
      <w:rFonts w:ascii="Arial" w:eastAsia="Microsoft YaHei" w:hAnsi="Arial" w:cs="Mangal"/>
      <w:sz w:val="28"/>
      <w:szCs w:val="28"/>
    </w:rPr>
  </w:style>
  <w:style w:type="paragraph" w:customStyle="1" w:styleId="Podpis2">
    <w:name w:val="Podpis2"/>
    <w:basedOn w:val="Standard"/>
    <w:pPr>
      <w:suppressLineNumbers/>
      <w:spacing w:before="120" w:after="120"/>
    </w:pPr>
    <w:rPr>
      <w:rFonts w:cs="Mangal"/>
      <w:i/>
      <w:iCs/>
    </w:rPr>
  </w:style>
  <w:style w:type="paragraph" w:customStyle="1" w:styleId="Nagwek1">
    <w:name w:val="Nagłówek1"/>
    <w:basedOn w:val="Standard"/>
    <w:next w:val="Textbody"/>
    <w:pPr>
      <w:keepNext/>
      <w:spacing w:before="240" w:after="120"/>
    </w:pPr>
    <w:rPr>
      <w:rFonts w:ascii="Arial" w:eastAsia="Microsoft YaHei" w:hAnsi="Arial" w:cs="Mangal"/>
      <w:sz w:val="28"/>
      <w:szCs w:val="28"/>
    </w:rPr>
  </w:style>
  <w:style w:type="paragraph" w:customStyle="1" w:styleId="Podpis1">
    <w:name w:val="Podpis1"/>
    <w:basedOn w:val="Standard"/>
    <w:pPr>
      <w:suppressLineNumbers/>
      <w:spacing w:before="120" w:after="120"/>
    </w:pPr>
    <w:rPr>
      <w:rFonts w:cs="Tahoma"/>
      <w:i/>
      <w:iCs/>
    </w:rPr>
  </w:style>
  <w:style w:type="paragraph" w:styleId="Nagwek">
    <w:name w:val="header"/>
    <w:basedOn w:val="Standard"/>
    <w:next w:val="Textbody"/>
    <w:pPr>
      <w:keepNext/>
      <w:spacing w:before="240" w:after="120"/>
    </w:pPr>
    <w:rPr>
      <w:rFonts w:ascii="Arial" w:hAnsi="Arial" w:cs="Tahoma"/>
      <w:sz w:val="28"/>
      <w:szCs w:val="28"/>
    </w:r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paragraph" w:styleId="Stopka">
    <w:name w:val="footer"/>
    <w:basedOn w:val="Standard"/>
    <w:pPr>
      <w:suppressLineNumbers/>
      <w:tabs>
        <w:tab w:val="center" w:pos="4818"/>
        <w:tab w:val="right" w:pos="9637"/>
      </w:tabs>
    </w:pPr>
  </w:style>
  <w:style w:type="paragraph" w:customStyle="1" w:styleId="z1">
    <w:name w:val="z1"/>
    <w:pPr>
      <w:tabs>
        <w:tab w:val="left" w:pos="397"/>
      </w:tabs>
      <w:suppressAutoHyphens/>
      <w:autoSpaceDE w:val="0"/>
      <w:spacing w:before="170" w:line="360" w:lineRule="auto"/>
      <w:jc w:val="both"/>
    </w:pPr>
    <w:rPr>
      <w:rFonts w:ascii="Times New Roman" w:eastAsia="Arial" w:hAnsi="Times New Roman" w:cs="Times New Roman"/>
      <w:b/>
      <w:bCs/>
      <w:color w:val="000000"/>
      <w:sz w:val="28"/>
      <w:szCs w:val="23"/>
      <w:lang w:bidi="ar-SA"/>
    </w:rPr>
  </w:style>
  <w:style w:type="paragraph" w:customStyle="1" w:styleId="znormal">
    <w:name w:val="z_normal"/>
    <w:pPr>
      <w:suppressAutoHyphens/>
      <w:autoSpaceDE w:val="0"/>
      <w:spacing w:line="360" w:lineRule="auto"/>
      <w:ind w:left="397"/>
      <w:jc w:val="both"/>
    </w:pPr>
    <w:rPr>
      <w:rFonts w:ascii="Times New Roman" w:eastAsia="Arial" w:hAnsi="Times New Roman" w:cs="Times New Roman"/>
      <w:color w:val="000000"/>
      <w:sz w:val="22"/>
      <w:szCs w:val="23"/>
      <w:lang w:bidi="ar-SA"/>
    </w:rPr>
  </w:style>
  <w:style w:type="paragraph" w:customStyle="1" w:styleId="KRESKA">
    <w:name w:val="KRESKA"/>
    <w:basedOn w:val="znormal"/>
    <w:pPr>
      <w:numPr>
        <w:numId w:val="2"/>
      </w:numPr>
      <w:tabs>
        <w:tab w:val="left" w:pos="1702"/>
      </w:tabs>
      <w:ind w:left="851" w:hanging="425"/>
    </w:pPr>
  </w:style>
  <w:style w:type="paragraph" w:customStyle="1" w:styleId="z11">
    <w:name w:val="z11"/>
    <w:pPr>
      <w:suppressAutoHyphens/>
      <w:autoSpaceDE w:val="0"/>
      <w:spacing w:before="57" w:line="224" w:lineRule="exact"/>
      <w:jc w:val="both"/>
    </w:pPr>
    <w:rPr>
      <w:rFonts w:ascii="Times New Roman" w:eastAsia="Arial" w:hAnsi="Times New Roman" w:cs="Times New Roman"/>
      <w:color w:val="000000"/>
      <w:sz w:val="19"/>
      <w:szCs w:val="19"/>
      <w:u w:val="single"/>
      <w:lang w:bidi="ar-SA"/>
    </w:rPr>
  </w:style>
  <w:style w:type="paragraph" w:styleId="Akapitzlist">
    <w:name w:val="List Paragraph"/>
    <w:basedOn w:val="Standard"/>
    <w:pPr>
      <w:widowControl/>
      <w:suppressAutoHyphens w:val="0"/>
      <w:spacing w:after="200" w:line="276" w:lineRule="auto"/>
      <w:ind w:left="720"/>
    </w:pPr>
    <w:rPr>
      <w:rFonts w:ascii="Calibri" w:eastAsia="Calibri" w:hAnsi="Calibri" w:cs="Calibri"/>
      <w:sz w:val="22"/>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Symbol" w:hAnsi="Symbol" w:cs="OpenSymbol, 'Arial Unicode MS'"/>
    </w:rPr>
  </w:style>
  <w:style w:type="character" w:customStyle="1" w:styleId="WW8Num2z0">
    <w:name w:val="WW8Num2z0"/>
    <w:rPr>
      <w:rFonts w:ascii="Times New Roman" w:hAnsi="Times New Roman" w:cs="Times New Roman"/>
      <w:b w:val="0"/>
      <w:i w:val="0"/>
      <w:sz w:val="24"/>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bsatz-Standardschriftart">
    <w:name w:val="Absatz-Standardschriftart"/>
  </w:style>
  <w:style w:type="character" w:customStyle="1" w:styleId="WW8Num7z0">
    <w:name w:val="WW8Num7z0"/>
    <w:rPr>
      <w:rFonts w:ascii="Times New Roman" w:hAnsi="Times New Roman" w:cs="Times New Roman"/>
      <w:color w:val="000000"/>
      <w:sz w:val="16"/>
    </w:rPr>
  </w:style>
  <w:style w:type="character" w:customStyle="1" w:styleId="WW8Num7z1">
    <w:name w:val="WW8Num7z1"/>
    <w:rPr>
      <w:rFonts w:ascii="Times New Roman" w:eastAsia="Times New Roman" w:hAnsi="Times New Roman" w:cs="Times New Roman"/>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WW8Num7z5">
    <w:name w:val="WW8Num7z5"/>
    <w:rPr>
      <w:rFonts w:ascii="Wingdings" w:hAnsi="Wingdings" w:cs="Wingdings"/>
    </w:rPr>
  </w:style>
  <w:style w:type="character" w:customStyle="1" w:styleId="WW8Num8z0">
    <w:name w:val="WW8Num8z0"/>
    <w:rPr>
      <w:b w:val="0"/>
      <w:i w:val="0"/>
      <w:sz w:val="24"/>
    </w:rPr>
  </w:style>
  <w:style w:type="character" w:customStyle="1" w:styleId="Domylnaczcionkaakapitu1">
    <w:name w:val="Domyślna czcionka akapitu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ymbolewypunktowania">
    <w:name w:val="Symbole wypunktowania"/>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FootnoteSymbol">
    <w:name w:val="Footnote Symbol"/>
  </w:style>
  <w:style w:type="character" w:customStyle="1" w:styleId="Odwoanieprzypisudolnego1">
    <w:name w:val="Odwołanie przypisu dolnego1"/>
    <w:rPr>
      <w:position w:val="0"/>
      <w:vertAlign w:val="superscript"/>
    </w:rPr>
  </w:style>
  <w:style w:type="character" w:customStyle="1" w:styleId="EndnoteSymbol">
    <w:name w:val="Endnote Symbol"/>
  </w:style>
  <w:style w:type="character" w:customStyle="1" w:styleId="Odwoanieprzypisukocowego1">
    <w:name w:val="Odwołanie przypisu końcowego1"/>
    <w:rPr>
      <w:position w:val="0"/>
      <w:vertAlign w:val="superscript"/>
    </w:rPr>
  </w:style>
  <w:style w:type="character" w:customStyle="1" w:styleId="Internetlink">
    <w:name w:val="Internet link"/>
    <w:basedOn w:val="Domylnaczcionkaakapitu"/>
    <w:rPr>
      <w:color w:val="0000FF"/>
      <w:u w:val="single"/>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1686</TotalTime>
  <Pages>65</Pages>
  <Words>28803</Words>
  <Characters>172820</Characters>
  <Application>Microsoft Office Word</Application>
  <DocSecurity>0</DocSecurity>
  <Lines>1440</Lines>
  <Paragraphs>402</Paragraphs>
  <ScaleCrop>false</ScaleCrop>
  <HeadingPairs>
    <vt:vector size="2" baseType="variant">
      <vt:variant>
        <vt:lpstr>Tytuł</vt:lpstr>
      </vt:variant>
      <vt:variant>
        <vt:i4>1</vt:i4>
      </vt:variant>
    </vt:vector>
  </HeadingPairs>
  <TitlesOfParts>
    <vt:vector size="1" baseType="lpstr">
      <vt:lpstr>SPECYFIKACJA TECHNICZNA WYKONANIA i ODBIORU</vt:lpstr>
    </vt:vector>
  </TitlesOfParts>
  <Company/>
  <LinksUpToDate>false</LinksUpToDate>
  <CharactersWithSpaces>201221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TECHNICZNA WYKONANIA i ODBIORU</dc:title>
  <dc:creator>DZIAŁ BUDOWLANY</dc:creator>
  <cp:lastModifiedBy>Krzysiek</cp:lastModifiedBy>
  <cp:revision>27</cp:revision>
  <dcterms:created xsi:type="dcterms:W3CDTF">2011-08-17T21:18:00Z</dcterms:created>
  <dcterms:modified xsi:type="dcterms:W3CDTF">2018-03-10T06:16:00Z</dcterms:modified>
</cp:coreProperties>
</file>