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2AF" w:rsidRDefault="008B32AF" w:rsidP="008B32AF">
      <w:pPr>
        <w:jc w:val="right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Załącznik nr 6</w:t>
      </w:r>
    </w:p>
    <w:p w:rsidR="008B32AF" w:rsidRDefault="008B32AF" w:rsidP="008B32AF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Szczegółowy opis przedmiotu zamówienia</w:t>
      </w:r>
    </w:p>
    <w:p w:rsidR="008B32AF" w:rsidRDefault="008B32AF" w:rsidP="008B32AF">
      <w:pPr>
        <w:jc w:val="center"/>
        <w:rPr>
          <w:rFonts w:ascii="Cambria" w:hAnsi="Cambria"/>
          <w:b/>
          <w:sz w:val="20"/>
          <w:szCs w:val="20"/>
        </w:rPr>
      </w:pPr>
    </w:p>
    <w:p w:rsidR="00212F5A" w:rsidRPr="00960C4D" w:rsidRDefault="00960C4D" w:rsidP="00960C4D">
      <w:pPr>
        <w:rPr>
          <w:rFonts w:ascii="Cambria" w:hAnsi="Cambria"/>
          <w:b/>
          <w:sz w:val="20"/>
          <w:szCs w:val="20"/>
        </w:rPr>
      </w:pPr>
      <w:r w:rsidRPr="00960C4D">
        <w:rPr>
          <w:rFonts w:ascii="Cambria" w:hAnsi="Cambria"/>
          <w:b/>
          <w:sz w:val="20"/>
          <w:szCs w:val="20"/>
        </w:rPr>
        <w:t xml:space="preserve">Zadanie 1 – Środki ochrony indywidualnej </w:t>
      </w:r>
    </w:p>
    <w:tbl>
      <w:tblPr>
        <w:tblW w:w="9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2088"/>
        <w:gridCol w:w="4536"/>
        <w:gridCol w:w="1218"/>
        <w:gridCol w:w="1416"/>
      </w:tblGrid>
      <w:tr w:rsidR="008C7991" w:rsidRPr="00960C4D" w:rsidTr="005630CB">
        <w:trPr>
          <w:trHeight w:val="30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sztuki /litry</w:t>
            </w:r>
          </w:p>
        </w:tc>
      </w:tr>
      <w:tr w:rsidR="008C7991" w:rsidRPr="00960C4D" w:rsidTr="005630CB">
        <w:trPr>
          <w:trHeight w:val="165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rękawice jednorazowe (ROZMIAR M - 600, ROZM.L-100, ROZM S-100)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rękawice nitrylowe </w:t>
            </w:r>
            <w:proofErr w:type="spellStart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bezpudrowe</w:t>
            </w:r>
            <w:proofErr w:type="spellEnd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, odporne na przenikanie patogenów krwiopochodnych oraz związków chemicznych (rozmiar  M - 600, rozmiar L-100, rozmiar  S-100)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opakowań po 100 szt.</w:t>
            </w:r>
          </w:p>
        </w:tc>
      </w:tr>
      <w:tr w:rsidR="008C7991" w:rsidRPr="00960C4D" w:rsidTr="005630CB">
        <w:trPr>
          <w:trHeight w:val="253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kombinezony rozmiar M,L,XL (M-20, L-30-, XL-20)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Kombinezony ochronne wielokrotnego użytku oddychające, regulowana wielkość mocowania na nodze, wygodne nakolanniki, podwójny zamek, możliwość prania, materiał wodoodporny  z atestem i certyfikatem, rozmiar M,L,XL (M-20, L-30-, XL-20)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sztuk</w:t>
            </w:r>
          </w:p>
        </w:tc>
      </w:tr>
      <w:tr w:rsidR="008C7991" w:rsidRPr="00960C4D" w:rsidTr="005630CB">
        <w:trPr>
          <w:trHeight w:val="119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fartuchy jednorazowe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fartuchy włókninowe, z atestem i certyfikatem, chroniące przed przedostaniem się wirusów, bakterii i grzybów.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sztuk</w:t>
            </w:r>
          </w:p>
        </w:tc>
      </w:tr>
      <w:tr w:rsidR="008C7991" w:rsidRPr="00960C4D" w:rsidTr="005630CB">
        <w:trPr>
          <w:trHeight w:val="125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czepki jednorazowe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włókninowe,  z atestem i certyfikatem, chroniące przed przedostaniem się wirusów, bakterii i grzybów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sztuk</w:t>
            </w:r>
          </w:p>
        </w:tc>
      </w:tr>
      <w:tr w:rsidR="008C7991" w:rsidRPr="00960C4D" w:rsidTr="005630CB">
        <w:trPr>
          <w:trHeight w:val="153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buty (ochraniacze)  jednorazowe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ochraniacze na obuwie włókninowe jednorazowe,  z atestem i certyfikatem, chroniące przed przedostaniem się wirusów, bakterii i grzybów, antypoślizgowe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sztuk</w:t>
            </w:r>
          </w:p>
        </w:tc>
      </w:tr>
      <w:tr w:rsidR="008C7991" w:rsidRPr="00960C4D" w:rsidTr="005630CB">
        <w:trPr>
          <w:trHeight w:val="227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gogle ochronne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najwyższy standard,  wielorazowego użytku, z atestem,  gogle ochronne przezroczyste lekka i miękka ramka z PVC, wzmocnione soczewki </w:t>
            </w: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/>
              <w:t xml:space="preserve">z poliwęglanu z możliwością zakładania na okulary, regulowana taśma na głowę, powłoka </w:t>
            </w:r>
            <w:proofErr w:type="spellStart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anti-fog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sztuk</w:t>
            </w:r>
          </w:p>
        </w:tc>
      </w:tr>
      <w:tr w:rsidR="008C7991" w:rsidRPr="00960C4D" w:rsidTr="005630CB">
        <w:trPr>
          <w:trHeight w:val="151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maseczki jednorazowe - ochronne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jednorazowe, antywirusowa, włókninowa, chirurgiczna, trójwarstwowa, posiadające elastyczny drucik na nosie, z gumkami,  z certyfikatem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sztuk</w:t>
            </w:r>
          </w:p>
        </w:tc>
      </w:tr>
      <w:tr w:rsidR="008C7991" w:rsidRPr="00960C4D" w:rsidTr="005630CB">
        <w:trPr>
          <w:trHeight w:val="160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maseczki   z filtrem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maseczki FFP3, z filtrem wielorazowe z zaworem wydechowym z możliwością dezynfekcji i ponownego użycia - z atestem i certyfikatem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991" w:rsidRPr="00960C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sztuk</w:t>
            </w:r>
          </w:p>
        </w:tc>
      </w:tr>
      <w:tr w:rsidR="008C7991" w:rsidRPr="00DA174D" w:rsidTr="005630CB">
        <w:trPr>
          <w:trHeight w:val="116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91" w:rsidRDefault="00FC0850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FF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91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FF0000"/>
                <w:sz w:val="20"/>
                <w:szCs w:val="20"/>
                <w:lang w:eastAsia="pl-PL"/>
              </w:rPr>
              <w:t>Finansowane w ramach odrębnej dotacji</w:t>
            </w:r>
          </w:p>
          <w:p w:rsidR="008C7991" w:rsidRPr="00DA17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DA17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rękawice jednorazowe (ROZMIAR M)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91" w:rsidRPr="00DA17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DA17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rękawice nitrylowe </w:t>
            </w:r>
            <w:proofErr w:type="spellStart"/>
            <w:r w:rsidRPr="00DA17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bezpudrowe</w:t>
            </w:r>
            <w:proofErr w:type="spellEnd"/>
            <w:r w:rsidRPr="00DA17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, odporne na przenikanie patogenów krwiopochodnych oraz związków chemicznych (rozmiar  M)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91" w:rsidRPr="00DA17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DA17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991" w:rsidRPr="00DA174D" w:rsidRDefault="008C79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DA17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opakowań po 100 szt.</w:t>
            </w:r>
          </w:p>
        </w:tc>
      </w:tr>
    </w:tbl>
    <w:p w:rsidR="00960C4D" w:rsidRPr="00960C4D" w:rsidRDefault="00960C4D" w:rsidP="00960C4D">
      <w:pPr>
        <w:rPr>
          <w:rFonts w:ascii="Cambria" w:hAnsi="Cambria"/>
          <w:b/>
          <w:sz w:val="20"/>
          <w:szCs w:val="20"/>
        </w:rPr>
      </w:pPr>
    </w:p>
    <w:p w:rsidR="00960C4D" w:rsidRPr="00960C4D" w:rsidRDefault="00960C4D" w:rsidP="00960C4D">
      <w:pPr>
        <w:rPr>
          <w:rFonts w:ascii="Cambria" w:hAnsi="Cambria"/>
          <w:b/>
          <w:sz w:val="20"/>
          <w:szCs w:val="20"/>
        </w:rPr>
      </w:pPr>
      <w:r w:rsidRPr="00960C4D">
        <w:rPr>
          <w:rFonts w:ascii="Cambria" w:hAnsi="Cambria"/>
          <w:b/>
          <w:sz w:val="20"/>
          <w:szCs w:val="20"/>
        </w:rPr>
        <w:t xml:space="preserve">Zadanie 2 – Wyposażenie medyczne </w:t>
      </w:r>
    </w:p>
    <w:p w:rsidR="00960C4D" w:rsidRPr="00960C4D" w:rsidRDefault="00960C4D" w:rsidP="00960C4D">
      <w:pPr>
        <w:rPr>
          <w:rFonts w:ascii="Cambria" w:hAnsi="Cambria"/>
          <w:b/>
          <w:sz w:val="20"/>
          <w:szCs w:val="20"/>
        </w:rPr>
      </w:pPr>
      <w:r w:rsidRPr="00960C4D">
        <w:rPr>
          <w:rFonts w:ascii="Cambria" w:hAnsi="Cambria"/>
          <w:b/>
          <w:sz w:val="20"/>
          <w:szCs w:val="20"/>
        </w:rPr>
        <w:t xml:space="preserve"> 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4536"/>
        <w:gridCol w:w="1276"/>
        <w:gridCol w:w="1275"/>
      </w:tblGrid>
      <w:tr w:rsidR="00A76591" w:rsidRPr="00960C4D" w:rsidTr="005630CB">
        <w:trPr>
          <w:trHeight w:val="5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91" w:rsidRPr="00960C4D" w:rsidRDefault="00A765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91" w:rsidRPr="00960C4D" w:rsidRDefault="00A765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91" w:rsidRPr="00960C4D" w:rsidRDefault="00A765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91" w:rsidRPr="00960C4D" w:rsidRDefault="00A765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591" w:rsidRPr="00960C4D" w:rsidRDefault="00A765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  <w:t>sztuki /litry</w:t>
            </w:r>
          </w:p>
        </w:tc>
      </w:tr>
      <w:tr w:rsidR="00A76591" w:rsidRPr="00960C4D" w:rsidTr="005630CB">
        <w:trPr>
          <w:trHeight w:val="17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91" w:rsidRPr="00960C4D" w:rsidRDefault="00A765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91" w:rsidRPr="00960C4D" w:rsidRDefault="00A765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ozonatory  - wydajność min. 40 g/h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91" w:rsidRPr="00960C4D" w:rsidRDefault="00A765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ozonatory z przedłużaczami ( do pracy ciągłej) w pomieszczeniach o kubaturze 100-200m3, wydajność ozonu min. 40g/h, rozbudowany programator czasu pracy, </w:t>
            </w:r>
            <w:proofErr w:type="spellStart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opóżnienie</w:t>
            </w:r>
            <w:proofErr w:type="spellEnd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startu, możliwość indywidualnej konfiguracji programatora ,czytelny wyświetlacz oraz pilot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91" w:rsidRPr="00960C4D" w:rsidRDefault="00A765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591" w:rsidRPr="00960C4D" w:rsidRDefault="00A765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sztuk</w:t>
            </w:r>
          </w:p>
        </w:tc>
      </w:tr>
      <w:tr w:rsidR="00A76591" w:rsidRPr="00960C4D" w:rsidTr="005630CB">
        <w:trPr>
          <w:trHeight w:val="8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91" w:rsidRPr="00960C4D" w:rsidRDefault="00A765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91" w:rsidRPr="00960C4D" w:rsidRDefault="00A765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ssaki płucne elektryczne - płucne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91" w:rsidRPr="00960C4D" w:rsidRDefault="00A765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Ssaki elektryczne (akumulatorowe) przenośne wyposażony w pojemnik/zbiornik na wydzielinę wielokrotnego użytku z trwałego odpornego na uszkodzenia materiału, zaopatrzony w filtr </w:t>
            </w:r>
            <w:proofErr w:type="spellStart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antyprzelewowy</w:t>
            </w:r>
            <w:proofErr w:type="spellEnd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, ssak przystosowany do intensywnej  pracy ciągłej, maksymalna wartość przepływu 20L/min, system kontroli siły ssania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91" w:rsidRPr="00960C4D" w:rsidRDefault="00A765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591" w:rsidRPr="00960C4D" w:rsidRDefault="00A765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sztuk</w:t>
            </w:r>
          </w:p>
        </w:tc>
      </w:tr>
      <w:tr w:rsidR="00A76591" w:rsidRPr="00960C4D" w:rsidTr="005630CB">
        <w:trPr>
          <w:trHeight w:val="307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91" w:rsidRPr="00960C4D" w:rsidRDefault="00A765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91" w:rsidRPr="00960C4D" w:rsidRDefault="00A765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lampy bakteriobójcze dwufunkcyjne przepływowe przejezdne na statywie z pilotem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91" w:rsidRPr="00960C4D" w:rsidRDefault="00A765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Lampa bakteriobójcza NBVE - 110/55 PL, z licznikiem czasu przepływowa dwufunkcyjna, na statywie (NBVE-110/55PL), na pilota             •napięcie zasilania: 230 V 50 </w:t>
            </w:r>
            <w:proofErr w:type="spellStart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Hz</w:t>
            </w:r>
            <w:proofErr w:type="spellEnd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/>
              <w:t>•trwałość promiennika: min. - 8000 h</w:t>
            </w: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/>
              <w:t>•dezynfekowana kubatura: 45-90 m3</w:t>
            </w: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/>
              <w:t>•zasięg działania lampy: 18-36 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91" w:rsidRPr="00960C4D" w:rsidRDefault="00A765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591" w:rsidRPr="00960C4D" w:rsidRDefault="00A765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sztuk</w:t>
            </w:r>
          </w:p>
        </w:tc>
      </w:tr>
      <w:tr w:rsidR="00A76591" w:rsidRPr="00960C4D" w:rsidTr="005630CB">
        <w:trPr>
          <w:trHeight w:val="188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91" w:rsidRPr="00960C4D" w:rsidRDefault="00A765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91" w:rsidRPr="00960C4D" w:rsidRDefault="00A765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wózki do przewożenia bielizny brudnej - przykrywane, na kółkach o pojemności 250-300 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91" w:rsidRPr="00960C4D" w:rsidRDefault="00A765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wyposażeny</w:t>
            </w:r>
            <w:proofErr w:type="spellEnd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w 4 koła skrętne, z przykryciem zamykanym na rzep o </w:t>
            </w:r>
            <w:proofErr w:type="spellStart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pojemnosci</w:t>
            </w:r>
            <w:proofErr w:type="spellEnd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250 -300 l, wykonany z materiału z tworzywa sztucznego odpornego na poplamienia i rozdarcia, z atestem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91" w:rsidRPr="00960C4D" w:rsidRDefault="00A765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591" w:rsidRPr="00960C4D" w:rsidRDefault="00A765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sztuk</w:t>
            </w:r>
          </w:p>
        </w:tc>
      </w:tr>
      <w:tr w:rsidR="00A76591" w:rsidRPr="00960C4D" w:rsidTr="005630CB">
        <w:trPr>
          <w:trHeight w:val="19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91" w:rsidRPr="00960C4D" w:rsidRDefault="00A765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91" w:rsidRPr="00960C4D" w:rsidRDefault="00A765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koncentratory tlenu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91" w:rsidRPr="00960C4D" w:rsidRDefault="00A765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przenośny na kółkach 220V,  z baterią, regulowanym przepływem od 1L do 5L/min </w:t>
            </w: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/>
              <w:t xml:space="preserve">z wyświetlaczem </w:t>
            </w:r>
            <w:proofErr w:type="spellStart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informującum</w:t>
            </w:r>
            <w:proofErr w:type="spellEnd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o stężeniu tlenu, przepływie i czasie działania koncentratora, z filtrem stałym oraz filtrami aktywnymi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91" w:rsidRPr="00960C4D" w:rsidRDefault="00A765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591" w:rsidRPr="00960C4D" w:rsidRDefault="00A765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sztuk</w:t>
            </w:r>
          </w:p>
        </w:tc>
      </w:tr>
      <w:tr w:rsidR="00A76591" w:rsidRPr="00DA174D" w:rsidTr="005630CB">
        <w:trPr>
          <w:trHeight w:val="189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91" w:rsidRDefault="00FC0850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FF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591" w:rsidRDefault="00A765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FF0000"/>
                <w:sz w:val="20"/>
                <w:szCs w:val="20"/>
                <w:lang w:eastAsia="pl-PL"/>
              </w:rPr>
              <w:t>Finansowane w ramach odrębnej dotacji</w:t>
            </w:r>
          </w:p>
          <w:p w:rsidR="00A76591" w:rsidRPr="00DA174D" w:rsidRDefault="00A76591" w:rsidP="00AB0E3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DA17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sterylizatory  powietrza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591" w:rsidRPr="00DA174D" w:rsidRDefault="00A76591" w:rsidP="001473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DA17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eliminujące 99,9 bakterii, wirusów , oczyszcza pomieszczenie w promieniu min. 2 metrów, z kablem USB z adapterem sieciowym, mogący pracować w trybie </w:t>
            </w:r>
            <w:proofErr w:type="spellStart"/>
            <w:r w:rsidRPr="00DA17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ciagłym</w:t>
            </w:r>
            <w:proofErr w:type="spellEnd"/>
            <w:r w:rsidRPr="00DA17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bez potrzeby opuszczania pomieszczenia</w:t>
            </w:r>
            <w:r w:rsidR="00AB0E3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, waga max. </w:t>
            </w:r>
            <w:r w:rsidR="0014732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</w:t>
            </w:r>
            <w:r w:rsidR="00AB0E3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591" w:rsidRPr="00DA174D" w:rsidRDefault="00A765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DA17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591" w:rsidRPr="00DA174D" w:rsidRDefault="00A76591" w:rsidP="005630C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DA17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sztuk</w:t>
            </w:r>
          </w:p>
        </w:tc>
      </w:tr>
    </w:tbl>
    <w:p w:rsidR="00960C4D" w:rsidRPr="00960C4D" w:rsidRDefault="00960C4D" w:rsidP="00960C4D">
      <w:pPr>
        <w:rPr>
          <w:rFonts w:ascii="Cambria" w:hAnsi="Cambria"/>
          <w:b/>
          <w:sz w:val="20"/>
          <w:szCs w:val="20"/>
        </w:rPr>
      </w:pPr>
    </w:p>
    <w:p w:rsidR="00960C4D" w:rsidRPr="00960C4D" w:rsidRDefault="00960C4D" w:rsidP="00960C4D">
      <w:pPr>
        <w:rPr>
          <w:rFonts w:ascii="Cambria" w:hAnsi="Cambria"/>
          <w:b/>
          <w:sz w:val="20"/>
          <w:szCs w:val="20"/>
        </w:rPr>
      </w:pPr>
      <w:r w:rsidRPr="00960C4D">
        <w:rPr>
          <w:rFonts w:ascii="Cambria" w:hAnsi="Cambria"/>
          <w:b/>
          <w:sz w:val="20"/>
          <w:szCs w:val="20"/>
        </w:rPr>
        <w:t xml:space="preserve">Zadanie 3 – pozostałe wyposażenie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4536"/>
        <w:gridCol w:w="1276"/>
        <w:gridCol w:w="1275"/>
      </w:tblGrid>
      <w:tr w:rsidR="00A76591" w:rsidRPr="00960C4D" w:rsidTr="00C94371">
        <w:trPr>
          <w:trHeight w:val="508"/>
        </w:trPr>
        <w:tc>
          <w:tcPr>
            <w:tcW w:w="562" w:type="dxa"/>
            <w:vAlign w:val="center"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  <w:t>sztuki</w:t>
            </w:r>
          </w:p>
        </w:tc>
      </w:tr>
      <w:tr w:rsidR="00A76591" w:rsidRPr="00960C4D" w:rsidTr="00C94371">
        <w:trPr>
          <w:trHeight w:val="1206"/>
        </w:trPr>
        <w:tc>
          <w:tcPr>
            <w:tcW w:w="562" w:type="dxa"/>
            <w:vAlign w:val="center"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pościel z kory    160x200 cm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Skład: 100% bawełna ,  Gramatura: min. 140g/m2 Zapięcie: suwak  Tolerancja rozmiaru: poszwa na </w:t>
            </w:r>
            <w:proofErr w:type="spellStart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kołdre</w:t>
            </w:r>
            <w:proofErr w:type="spellEnd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+/- 5cm, poszwa na poduszkę +/- 3cm, z </w:t>
            </w:r>
            <w:proofErr w:type="spellStart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możliwoiścia</w:t>
            </w:r>
            <w:proofErr w:type="spellEnd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prania do 90 C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6591" w:rsidRPr="00960C4D" w:rsidRDefault="00C9437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34</w:t>
            </w:r>
            <w:r w:rsidR="00A76591"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sztuk</w:t>
            </w:r>
          </w:p>
        </w:tc>
      </w:tr>
      <w:tr w:rsidR="00A76591" w:rsidRPr="00960C4D" w:rsidTr="00C94371">
        <w:trPr>
          <w:trHeight w:val="813"/>
        </w:trPr>
        <w:tc>
          <w:tcPr>
            <w:tcW w:w="562" w:type="dxa"/>
            <w:vAlign w:val="center"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pościel jednorazowa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komplety ( w tym prześcieradło, powłoka na kołdrę, powłoka na poduszkę,) niejałowa, miękka włóknina, odporna na rozerwania, wymiary prześcieradło 180x150, powłoka na kołdrę min: 150x 190,powłoka na  poduszkę min: 70x80 cm)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komplety</w:t>
            </w:r>
          </w:p>
        </w:tc>
      </w:tr>
      <w:tr w:rsidR="00A76591" w:rsidRPr="00960C4D" w:rsidTr="00C94371">
        <w:trPr>
          <w:trHeight w:val="1229"/>
        </w:trPr>
        <w:tc>
          <w:tcPr>
            <w:tcW w:w="562" w:type="dxa"/>
            <w:vAlign w:val="center"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ręczniki kąpielowe 70x 140 cm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frotte, 100%  bawełna, temperatura prania 60-90 st. C, gramatura od 500 do 550 g/m2, jednobarwne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6591" w:rsidRPr="00960C4D" w:rsidRDefault="00A76591" w:rsidP="00C943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</w:t>
            </w:r>
            <w:r w:rsidR="00C9437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6</w:t>
            </w: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sztuk</w:t>
            </w:r>
          </w:p>
        </w:tc>
      </w:tr>
      <w:tr w:rsidR="00A76591" w:rsidRPr="00960C4D" w:rsidTr="00C94371">
        <w:trPr>
          <w:trHeight w:val="569"/>
        </w:trPr>
        <w:tc>
          <w:tcPr>
            <w:tcW w:w="562" w:type="dxa"/>
            <w:vAlign w:val="center"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myjki do mycia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myjki do </w:t>
            </w:r>
            <w:proofErr w:type="spellStart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kapieli</w:t>
            </w:r>
            <w:proofErr w:type="spellEnd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frotte  ( rękawice do mycia)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sztuk</w:t>
            </w:r>
          </w:p>
        </w:tc>
      </w:tr>
      <w:tr w:rsidR="00A76591" w:rsidRPr="00960C4D" w:rsidTr="00C94371">
        <w:trPr>
          <w:trHeight w:val="1679"/>
        </w:trPr>
        <w:tc>
          <w:tcPr>
            <w:tcW w:w="562" w:type="dxa"/>
            <w:vAlign w:val="center"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klapki do kąpieli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plastikowe, rozmiar - 37 - 10 </w:t>
            </w:r>
            <w:proofErr w:type="spellStart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, rozmiar 38- 20 </w:t>
            </w:r>
            <w:proofErr w:type="spellStart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, rozmiar 39-10 szt., rozmiar 40 - 10 szt.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</w:tr>
      <w:tr w:rsidR="00A76591" w:rsidRPr="00960C4D" w:rsidTr="00C94371">
        <w:trPr>
          <w:trHeight w:val="884"/>
        </w:trPr>
        <w:tc>
          <w:tcPr>
            <w:tcW w:w="562" w:type="dxa"/>
            <w:vAlign w:val="center"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kosze z pokrywa 70 l na zużyte środki ochrony,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uchylne , plastik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sztuk</w:t>
            </w:r>
          </w:p>
        </w:tc>
      </w:tr>
      <w:tr w:rsidR="00A76591" w:rsidRPr="00960C4D" w:rsidTr="00C94371">
        <w:trPr>
          <w:trHeight w:val="1049"/>
        </w:trPr>
        <w:tc>
          <w:tcPr>
            <w:tcW w:w="562" w:type="dxa"/>
            <w:vAlign w:val="center"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naczynia  - talerzyki jednorazowe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plastikowe, średnica 22-25  cm, białe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6591" w:rsidRPr="00960C4D" w:rsidRDefault="00C9437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</w:t>
            </w:r>
            <w:r w:rsidR="00A76591"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sztuk</w:t>
            </w:r>
          </w:p>
        </w:tc>
      </w:tr>
      <w:tr w:rsidR="00A76591" w:rsidRPr="00960C4D" w:rsidTr="00C94371">
        <w:trPr>
          <w:trHeight w:val="1049"/>
        </w:trPr>
        <w:tc>
          <w:tcPr>
            <w:tcW w:w="562" w:type="dxa"/>
            <w:vAlign w:val="center"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sztućce jednorazowe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plastikowe ,  komplety : widelec, nóż, łyżka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6591" w:rsidRPr="00960C4D" w:rsidRDefault="00C9437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</w:t>
            </w:r>
            <w:r w:rsidR="00A76591"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kompletów</w:t>
            </w:r>
          </w:p>
        </w:tc>
      </w:tr>
      <w:tr w:rsidR="00A76591" w:rsidRPr="00960C4D" w:rsidTr="00C94371">
        <w:trPr>
          <w:trHeight w:val="1049"/>
        </w:trPr>
        <w:tc>
          <w:tcPr>
            <w:tcW w:w="562" w:type="dxa"/>
            <w:vAlign w:val="center"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kubeczki jednorazowe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plastikowe do napojów gorących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6591" w:rsidRPr="00960C4D" w:rsidRDefault="00C9437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</w:t>
            </w:r>
            <w:r w:rsidR="00A76591"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sztuk</w:t>
            </w:r>
          </w:p>
        </w:tc>
      </w:tr>
      <w:tr w:rsidR="00A76591" w:rsidRPr="00960C4D" w:rsidTr="00C94371">
        <w:trPr>
          <w:trHeight w:val="2684"/>
        </w:trPr>
        <w:tc>
          <w:tcPr>
            <w:tcW w:w="562" w:type="dxa"/>
            <w:vAlign w:val="center"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proszek do prania dezynfekujący (do prania kolorów)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proszki, które można używać we wszystkich rodzajach pralek, działanie proszku w każdym zakresie temperatur ( 30ºC- 90ºC ) do   chemicznej i termicznej dezynfekcji bielizny i fartuchów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A76591" w:rsidRPr="00960C4D" w:rsidTr="00C94371">
        <w:trPr>
          <w:trHeight w:val="3157"/>
        </w:trPr>
        <w:tc>
          <w:tcPr>
            <w:tcW w:w="562" w:type="dxa"/>
            <w:vAlign w:val="center"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zestawy do sprzątania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Wózki umożliwiają wykonanie wszystkich czynności niezbędnych w profesjonalnym sprzątaniu od mycia podłóg, czyszczenia powierzchni </w:t>
            </w:r>
            <w:proofErr w:type="spellStart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ponadpodłogowych</w:t>
            </w:r>
            <w:proofErr w:type="spellEnd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po segregację i wywóz śmieci i odpadów,  -Podstawa z kołami skrętnymi </w:t>
            </w: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/>
              <w:t>- Uchwyt na worek , podstawa pod worek</w:t>
            </w: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/>
              <w:t>- Szuflada  na akcesoria wewnątrz wózka</w:t>
            </w: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/>
              <w:t xml:space="preserve">- Górna kuweta na akcesoria </w:t>
            </w: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/>
              <w:t xml:space="preserve">- 4x wiadro 4L na akcesoria  </w:t>
            </w: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/>
              <w:t xml:space="preserve">- 2x wiadro 15L do mycia </w:t>
            </w: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/>
              <w:t xml:space="preserve">- Wyciskarka szczękowa TEC  </w:t>
            </w: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/>
              <w:t>- Uchwyt na wyciskarkę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sztuk</w:t>
            </w:r>
          </w:p>
        </w:tc>
      </w:tr>
      <w:tr w:rsidR="00A76591" w:rsidRPr="00960C4D" w:rsidTr="00C94371">
        <w:trPr>
          <w:trHeight w:val="1740"/>
        </w:trPr>
        <w:tc>
          <w:tcPr>
            <w:tcW w:w="562" w:type="dxa"/>
            <w:vAlign w:val="center"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zestaw do sprzątania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zestaw  z  2 wiaderkami 15 l , wyciskarką szczękową TEC , uchwytem na wyciskarkę,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sztuk</w:t>
            </w:r>
          </w:p>
        </w:tc>
      </w:tr>
      <w:tr w:rsidR="00A76591" w:rsidRPr="00960C4D" w:rsidTr="00C94371">
        <w:trPr>
          <w:trHeight w:val="1635"/>
        </w:trPr>
        <w:tc>
          <w:tcPr>
            <w:tcW w:w="562" w:type="dxa"/>
            <w:vAlign w:val="center"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środki czystości tj. papiery toaletowe duże - celuloza  długość w przedziale 100 - 130 </w:t>
            </w:r>
            <w:proofErr w:type="spellStart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tj. papiery toaletowe duże - celuloza 85 % , dwuwarstwowy   długość w przedziale 100 - 130 </w:t>
            </w:r>
            <w:proofErr w:type="spellStart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6591" w:rsidRPr="00960C4D" w:rsidRDefault="00A76591" w:rsidP="00C943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</w:t>
            </w:r>
            <w:r w:rsidR="00C9437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8</w:t>
            </w: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sztuk</w:t>
            </w:r>
          </w:p>
        </w:tc>
      </w:tr>
      <w:tr w:rsidR="00A76591" w:rsidRPr="00960C4D" w:rsidTr="00C94371">
        <w:trPr>
          <w:trHeight w:val="1259"/>
        </w:trPr>
        <w:tc>
          <w:tcPr>
            <w:tcW w:w="562" w:type="dxa"/>
            <w:vAlign w:val="center"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ręczniki papierowe Rola - celuloza, długość  w </w:t>
            </w:r>
            <w:proofErr w:type="spellStart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przdziale</w:t>
            </w:r>
            <w:proofErr w:type="spellEnd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100-120 </w:t>
            </w:r>
            <w:proofErr w:type="spellStart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mb</w:t>
            </w:r>
            <w:proofErr w:type="spellEnd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,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celuloza 75 %, dwuwarstwowe,  długość  w przedziale 100-120 </w:t>
            </w:r>
            <w:proofErr w:type="spellStart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mb</w:t>
            </w:r>
            <w:proofErr w:type="spellEnd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,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6591" w:rsidRPr="00960C4D" w:rsidRDefault="00C9437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13</w:t>
            </w:r>
            <w:r w:rsidR="00A76591"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76591" w:rsidRPr="00960C4D" w:rsidRDefault="00A7659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sztuk</w:t>
            </w:r>
          </w:p>
        </w:tc>
      </w:tr>
      <w:tr w:rsidR="00C94371" w:rsidRPr="00960C4D" w:rsidTr="00C94371">
        <w:trPr>
          <w:trHeight w:val="1259"/>
        </w:trPr>
        <w:tc>
          <w:tcPr>
            <w:tcW w:w="562" w:type="dxa"/>
            <w:vAlign w:val="center"/>
          </w:tcPr>
          <w:p w:rsidR="00C94371" w:rsidRDefault="00C9437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4371" w:rsidRPr="00960C4D" w:rsidRDefault="00C9437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C9437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kołdry 160x200 cm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94371" w:rsidRPr="00960C4D" w:rsidRDefault="00C9437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C9437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z wypełnieniem z włókien syntetycznych (antyalergiczne) - włókna poliestrowe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4371" w:rsidRPr="00960C4D" w:rsidRDefault="00C9437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94371" w:rsidRPr="00960C4D" w:rsidRDefault="00C9437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sztuk</w:t>
            </w:r>
          </w:p>
        </w:tc>
      </w:tr>
      <w:tr w:rsidR="00C94371" w:rsidRPr="00960C4D" w:rsidTr="00C94371">
        <w:trPr>
          <w:trHeight w:val="1259"/>
        </w:trPr>
        <w:tc>
          <w:tcPr>
            <w:tcW w:w="562" w:type="dxa"/>
            <w:vAlign w:val="center"/>
          </w:tcPr>
          <w:p w:rsidR="00C94371" w:rsidRDefault="00C9437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4371" w:rsidRPr="00C94371" w:rsidRDefault="00C9437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Poduszki 70x80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94371" w:rsidRPr="00C94371" w:rsidRDefault="00C9437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C9437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z wypełnieniem z włókien syntetycznych (antyalergiczne) - włókna poliestrowe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4371" w:rsidRDefault="00C9437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94371" w:rsidRDefault="00C9437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sztuk</w:t>
            </w:r>
          </w:p>
        </w:tc>
      </w:tr>
      <w:tr w:rsidR="00C94371" w:rsidRPr="00960C4D" w:rsidTr="00C94371">
        <w:trPr>
          <w:trHeight w:val="1259"/>
        </w:trPr>
        <w:tc>
          <w:tcPr>
            <w:tcW w:w="562" w:type="dxa"/>
            <w:vAlign w:val="center"/>
          </w:tcPr>
          <w:p w:rsidR="00C94371" w:rsidRDefault="00C9437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4371" w:rsidRDefault="00C9437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C9437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zestawy do sprzątania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94371" w:rsidRPr="00C94371" w:rsidRDefault="00C9437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9437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wiadreko</w:t>
            </w:r>
            <w:proofErr w:type="spellEnd"/>
            <w:r w:rsidRPr="00C9437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min 15 l z wyciskarką,  z </w:t>
            </w:r>
            <w:proofErr w:type="spellStart"/>
            <w:r w:rsidRPr="00C9437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mopem</w:t>
            </w:r>
            <w:proofErr w:type="spellEnd"/>
            <w:r w:rsidRPr="00C9437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płaskim z wkładem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4371" w:rsidRDefault="00C9437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94371" w:rsidRDefault="00C94371" w:rsidP="00A765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sztuk</w:t>
            </w:r>
          </w:p>
        </w:tc>
      </w:tr>
    </w:tbl>
    <w:p w:rsidR="00960C4D" w:rsidRDefault="00960C4D" w:rsidP="00960C4D">
      <w:pPr>
        <w:rPr>
          <w:rFonts w:ascii="Cambria" w:hAnsi="Cambria"/>
          <w:b/>
          <w:sz w:val="20"/>
          <w:szCs w:val="20"/>
        </w:rPr>
      </w:pPr>
    </w:p>
    <w:p w:rsidR="00FC0850" w:rsidRDefault="00FC0850" w:rsidP="00960C4D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Zadanie 4 - Środki do dezynfekcji </w:t>
      </w:r>
      <w:r w:rsidRPr="00DE11FC">
        <w:rPr>
          <w:rFonts w:ascii="Cambria" w:hAnsi="Cambria"/>
          <w:b/>
          <w:sz w:val="20"/>
          <w:szCs w:val="20"/>
        </w:rPr>
        <w:t xml:space="preserve"> </w:t>
      </w:r>
    </w:p>
    <w:tbl>
      <w:tblPr>
        <w:tblW w:w="9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2088"/>
        <w:gridCol w:w="4536"/>
        <w:gridCol w:w="1218"/>
        <w:gridCol w:w="1416"/>
      </w:tblGrid>
      <w:tr w:rsidR="00FC0850" w:rsidRPr="00FC0850" w:rsidTr="00FC0850">
        <w:trPr>
          <w:trHeight w:val="51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50" w:rsidRPr="00FC0850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C0850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850" w:rsidRPr="00FC0850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850" w:rsidRPr="00FC0850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</w:pPr>
            <w:r w:rsidRPr="00FC0850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850" w:rsidRPr="00FC0850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</w:pPr>
            <w:r w:rsidRPr="00FC0850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850" w:rsidRPr="00FC0850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</w:pPr>
            <w:r w:rsidRPr="00FC0850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  <w:t>sztuki</w:t>
            </w:r>
          </w:p>
        </w:tc>
      </w:tr>
      <w:tr w:rsidR="00FC0850" w:rsidRPr="00960C4D" w:rsidTr="00EF33AC">
        <w:trPr>
          <w:trHeight w:val="51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50" w:rsidRPr="00960C4D" w:rsidRDefault="00AD73BE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850" w:rsidRPr="00960C4D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mydła antybakteryjne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850" w:rsidRPr="00960C4D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w płynie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850" w:rsidRPr="00960C4D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850" w:rsidRPr="00960C4D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litrów (baniaki 5 litrowe)</w:t>
            </w:r>
          </w:p>
        </w:tc>
      </w:tr>
      <w:tr w:rsidR="00FC0850" w:rsidRPr="00960C4D" w:rsidTr="00EF33AC">
        <w:trPr>
          <w:trHeight w:val="11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50" w:rsidRPr="00960C4D" w:rsidRDefault="00AD73BE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850" w:rsidRPr="00960C4D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płyny  do dezynfekcji rąk i powierzchni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850" w:rsidRPr="00960C4D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5l z szerokim spektrum działania na bazie</w:t>
            </w: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/>
              <w:t>alkoholu (min 70 % alkoholu) ze składnikami nawilżającymi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850" w:rsidRPr="00960C4D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850" w:rsidRPr="00960C4D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- baniaki 5 l</w:t>
            </w:r>
          </w:p>
        </w:tc>
      </w:tr>
      <w:tr w:rsidR="00FC0850" w:rsidRPr="00960C4D" w:rsidTr="00EF33AC">
        <w:trPr>
          <w:trHeight w:val="140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50" w:rsidRPr="00960C4D" w:rsidRDefault="00AD73BE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850" w:rsidRPr="00960C4D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chusteczki antybakteryjne do rąk i powierzchni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850" w:rsidRPr="00960C4D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Chusteczki zamknięte w opakowaniu, zabezpieczone przed wysychaniem, z zawartością antybakteryjnego detergentu myjącego, chroniące powierzchnie oraz skórę dłoni przed rozwijaniem oraz rozprzestrzenianiem się bakterii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850" w:rsidRPr="00960C4D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850" w:rsidRPr="00960C4D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opakowań między  80 szt. a 100 </w:t>
            </w:r>
            <w:proofErr w:type="spellStart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w opakowaniu</w:t>
            </w:r>
          </w:p>
        </w:tc>
      </w:tr>
      <w:tr w:rsidR="00FC0850" w:rsidRPr="00960C4D" w:rsidTr="00EF33AC">
        <w:trPr>
          <w:trHeight w:val="116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50" w:rsidRPr="00960C4D" w:rsidRDefault="00AD73BE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850" w:rsidRPr="00960C4D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maty dezynfekcyjne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850" w:rsidRPr="00960C4D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o wymiarach w przedziale 50 lub 60x100 cm,  z pianki poliuretanowej obszytej materiałem zabezpieczającym przed szybkim zużyciem i wykończonej gumowanym tworzywem zapewniającym utrzymanie cieczy roboczej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850" w:rsidRPr="00960C4D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850" w:rsidRPr="00960C4D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sztuk</w:t>
            </w:r>
          </w:p>
        </w:tc>
      </w:tr>
    </w:tbl>
    <w:p w:rsidR="00FC0850" w:rsidRDefault="00FC0850" w:rsidP="00960C4D">
      <w:pPr>
        <w:rPr>
          <w:rFonts w:ascii="Cambria" w:hAnsi="Cambria"/>
          <w:b/>
          <w:sz w:val="20"/>
          <w:szCs w:val="20"/>
        </w:rPr>
      </w:pPr>
    </w:p>
    <w:p w:rsidR="00FC0850" w:rsidRDefault="00FC0850" w:rsidP="00960C4D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Zadanie 5 – Termometry 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4536"/>
        <w:gridCol w:w="1276"/>
        <w:gridCol w:w="1275"/>
      </w:tblGrid>
      <w:tr w:rsidR="00FC0850" w:rsidRPr="00FC0850" w:rsidTr="00FC0850">
        <w:trPr>
          <w:trHeight w:val="5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50" w:rsidRPr="00FC0850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C0850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850" w:rsidRPr="00FC0850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850" w:rsidRPr="00FC0850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</w:pPr>
            <w:r w:rsidRPr="00FC0850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850" w:rsidRPr="00FC0850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</w:pPr>
            <w:r w:rsidRPr="00FC0850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850" w:rsidRPr="00FC0850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</w:pPr>
            <w:r w:rsidRPr="00FC0850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  <w:t>sztuki</w:t>
            </w:r>
          </w:p>
        </w:tc>
      </w:tr>
      <w:tr w:rsidR="00FC0850" w:rsidRPr="00960C4D" w:rsidTr="00EF33AC">
        <w:trPr>
          <w:trHeight w:val="14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50" w:rsidRPr="00960C4D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850" w:rsidRPr="00960C4D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termometry bezdotykowe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850" w:rsidRPr="00960C4D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szybki pomiar działające z min. 15 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850" w:rsidRPr="00960C4D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850" w:rsidRPr="00960C4D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sztuk</w:t>
            </w:r>
          </w:p>
        </w:tc>
      </w:tr>
      <w:tr w:rsidR="00FC0850" w:rsidRPr="00960C4D" w:rsidTr="00EF33AC">
        <w:trPr>
          <w:trHeight w:val="203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50" w:rsidRPr="00960C4D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850" w:rsidRPr="00960C4D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termometry </w:t>
            </w:r>
            <w:proofErr w:type="spellStart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bezdotkowe</w:t>
            </w:r>
            <w:proofErr w:type="spellEnd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na podczerwień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850" w:rsidRPr="00960C4D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szybki pomiar, montaż naścienny wraz ze</w:t>
            </w: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/>
              <w:t xml:space="preserve">statywem i podczerwienią,  z akumulatorem specjalnym i wejściem USB 1000 WH, odległość testowa 5-10 cm, zakres pomiaru min 0 - 50 </w:t>
            </w:r>
            <w:proofErr w:type="spellStart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st.C</w:t>
            </w:r>
            <w:proofErr w:type="spellEnd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, czas reakcji (+/-) 0,5 s,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850" w:rsidRPr="00960C4D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850" w:rsidRPr="00960C4D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sztuk</w:t>
            </w:r>
          </w:p>
        </w:tc>
      </w:tr>
    </w:tbl>
    <w:p w:rsidR="00FC0850" w:rsidRDefault="00FC0850" w:rsidP="00960C4D">
      <w:pPr>
        <w:rPr>
          <w:rFonts w:ascii="Cambria" w:hAnsi="Cambria"/>
          <w:b/>
          <w:sz w:val="20"/>
          <w:szCs w:val="20"/>
        </w:rPr>
      </w:pPr>
    </w:p>
    <w:p w:rsidR="00FC0850" w:rsidRDefault="00FC0850" w:rsidP="00FC0850">
      <w:pPr>
        <w:rPr>
          <w:rFonts w:ascii="Cambria" w:hAnsi="Cambria"/>
          <w:b/>
          <w:sz w:val="20"/>
          <w:szCs w:val="20"/>
        </w:rPr>
      </w:pPr>
      <w:r w:rsidRPr="00622552">
        <w:rPr>
          <w:rFonts w:ascii="Cambria" w:hAnsi="Cambria"/>
          <w:b/>
          <w:sz w:val="20"/>
          <w:szCs w:val="20"/>
        </w:rPr>
        <w:t>Zadanie 6 – Pojemniki dozujące płyn dezynfekcyjny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4536"/>
        <w:gridCol w:w="1276"/>
        <w:gridCol w:w="1275"/>
      </w:tblGrid>
      <w:tr w:rsidR="00FC0850" w:rsidRPr="00FC0850" w:rsidTr="00AD73BE">
        <w:trPr>
          <w:trHeight w:val="299"/>
        </w:trPr>
        <w:tc>
          <w:tcPr>
            <w:tcW w:w="562" w:type="dxa"/>
            <w:vAlign w:val="center"/>
          </w:tcPr>
          <w:p w:rsidR="00FC0850" w:rsidRPr="00FC0850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C0850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C0850" w:rsidRPr="00FC0850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C0850" w:rsidRPr="00FC0850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</w:pPr>
            <w:r w:rsidRPr="00FC0850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0850" w:rsidRPr="00FC0850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</w:pPr>
            <w:r w:rsidRPr="00FC0850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C0850" w:rsidRPr="00FC0850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</w:pPr>
            <w:r w:rsidRPr="00FC0850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  <w:t>sztuki</w:t>
            </w:r>
          </w:p>
        </w:tc>
      </w:tr>
      <w:tr w:rsidR="00FC0850" w:rsidRPr="00960C4D" w:rsidTr="00AD73BE">
        <w:trPr>
          <w:trHeight w:val="2533"/>
        </w:trPr>
        <w:tc>
          <w:tcPr>
            <w:tcW w:w="562" w:type="dxa"/>
            <w:vAlign w:val="center"/>
          </w:tcPr>
          <w:p w:rsidR="00FC0850" w:rsidRPr="00960C4D" w:rsidRDefault="00AD73BE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C0850" w:rsidRPr="00960C4D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pojemniki dozujące płyn dezynfekcyjny - dozowniki bezdotykowe z podstawką na stojaku  na płyn dezynfekcyjny (na baterie oraz z możliwością podłączenia do prądu)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C0850" w:rsidRPr="00960C4D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dozowniki bezdotykowe z podstawką,  na stojaku podłogowym,  na płyn dezynfekcyjny (na baterie oraz z możliwością zasilenia  przez zasilacz  DC 5V 2A ), na jednym komplecie baterii jest </w:t>
            </w:r>
            <w:proofErr w:type="spellStart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możliwosc</w:t>
            </w:r>
            <w:proofErr w:type="spellEnd"/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wykonania min 30 000 cykli) ze zbiornikiem na płyn dezynfekcyjny 1  litr, z czujnikiem z zasięgiem działania od 0 do 10 cm, z płytą tylną do ewentualnego montażu na ścianie , z certyfikatem CE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0850" w:rsidRPr="00960C4D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C0850" w:rsidRPr="00960C4D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sztuk</w:t>
            </w:r>
          </w:p>
        </w:tc>
      </w:tr>
      <w:tr w:rsidR="00FC0850" w:rsidRPr="00960C4D" w:rsidTr="00AD73BE">
        <w:trPr>
          <w:trHeight w:val="1894"/>
        </w:trPr>
        <w:tc>
          <w:tcPr>
            <w:tcW w:w="562" w:type="dxa"/>
            <w:vAlign w:val="center"/>
          </w:tcPr>
          <w:p w:rsidR="00FC0850" w:rsidRPr="00960C4D" w:rsidRDefault="00AD73BE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C0850" w:rsidRPr="00960C4D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pojemniki dozujące płyn dezynfekcyjny -dozowniki dezynfekcyjne łokciowe naścienne z podstawką na płyn do dezynfekcji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C0850" w:rsidRPr="00960C4D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dozowniki dezynfekcyjne łokciowe naścienne z podstawką na płyn do dezynfekcji, ze zbiornikiem na płyn dezynfekcyjny 0,5 litra,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0850" w:rsidRPr="00960C4D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C0850" w:rsidRPr="00960C4D" w:rsidRDefault="00FC0850" w:rsidP="00EF3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60C4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sztuk</w:t>
            </w:r>
          </w:p>
        </w:tc>
      </w:tr>
    </w:tbl>
    <w:p w:rsidR="00FC0850" w:rsidRDefault="00FC0850" w:rsidP="00960C4D">
      <w:pPr>
        <w:rPr>
          <w:rFonts w:ascii="Cambria" w:hAnsi="Cambria"/>
          <w:b/>
          <w:sz w:val="20"/>
          <w:szCs w:val="20"/>
        </w:rPr>
      </w:pPr>
    </w:p>
    <w:p w:rsidR="00C94371" w:rsidRDefault="00C94371" w:rsidP="00C94371">
      <w:pPr>
        <w:rPr>
          <w:rFonts w:ascii="Cambria" w:hAnsi="Cambria"/>
          <w:b/>
          <w:sz w:val="20"/>
          <w:szCs w:val="20"/>
        </w:rPr>
      </w:pPr>
      <w:r w:rsidRPr="00622552">
        <w:rPr>
          <w:rFonts w:ascii="Cambria" w:hAnsi="Cambria"/>
          <w:b/>
          <w:sz w:val="20"/>
          <w:szCs w:val="20"/>
        </w:rPr>
        <w:t xml:space="preserve">Zadanie </w:t>
      </w:r>
      <w:r>
        <w:rPr>
          <w:rFonts w:ascii="Cambria" w:hAnsi="Cambria"/>
          <w:b/>
          <w:sz w:val="20"/>
          <w:szCs w:val="20"/>
        </w:rPr>
        <w:t>7</w:t>
      </w:r>
      <w:r w:rsidRPr="00622552">
        <w:rPr>
          <w:rFonts w:ascii="Cambria" w:hAnsi="Cambria"/>
          <w:b/>
          <w:sz w:val="20"/>
          <w:szCs w:val="20"/>
        </w:rPr>
        <w:t xml:space="preserve"> – </w:t>
      </w:r>
      <w:r>
        <w:rPr>
          <w:rFonts w:ascii="Cambria" w:hAnsi="Cambria"/>
          <w:b/>
          <w:sz w:val="20"/>
          <w:szCs w:val="20"/>
        </w:rPr>
        <w:t xml:space="preserve">Łóżka/materace </w:t>
      </w:r>
    </w:p>
    <w:p w:rsidR="00C94371" w:rsidRDefault="00C94371" w:rsidP="00C94371">
      <w:pPr>
        <w:rPr>
          <w:rFonts w:ascii="Cambria" w:hAnsi="Cambria"/>
          <w:b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4536"/>
        <w:gridCol w:w="1276"/>
        <w:gridCol w:w="1275"/>
      </w:tblGrid>
      <w:tr w:rsidR="00C94371" w:rsidRPr="00FC0850" w:rsidTr="00530B32">
        <w:trPr>
          <w:trHeight w:val="299"/>
        </w:trPr>
        <w:tc>
          <w:tcPr>
            <w:tcW w:w="562" w:type="dxa"/>
            <w:vAlign w:val="center"/>
          </w:tcPr>
          <w:p w:rsidR="00C94371" w:rsidRPr="00FC0850" w:rsidRDefault="00C94371" w:rsidP="00530B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C0850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94371" w:rsidRPr="00FC0850" w:rsidRDefault="00C94371" w:rsidP="00530B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C94371" w:rsidRPr="00FC0850" w:rsidRDefault="00C94371" w:rsidP="00530B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</w:pPr>
            <w:r w:rsidRPr="00FC0850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94371" w:rsidRPr="00FC0850" w:rsidRDefault="00C94371" w:rsidP="00530B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</w:pPr>
            <w:r w:rsidRPr="00FC0850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94371" w:rsidRPr="00FC0850" w:rsidRDefault="00C94371" w:rsidP="00530B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</w:pPr>
            <w:r w:rsidRPr="00FC0850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pl-PL"/>
              </w:rPr>
              <w:t>sztuki</w:t>
            </w:r>
          </w:p>
        </w:tc>
      </w:tr>
      <w:tr w:rsidR="00C94371" w:rsidRPr="00960C4D" w:rsidTr="00C94371">
        <w:trPr>
          <w:trHeight w:val="727"/>
        </w:trPr>
        <w:tc>
          <w:tcPr>
            <w:tcW w:w="562" w:type="dxa"/>
            <w:vAlign w:val="center"/>
          </w:tcPr>
          <w:p w:rsidR="00C94371" w:rsidRPr="00960C4D" w:rsidRDefault="00C94371" w:rsidP="00530B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4371" w:rsidRPr="00960C4D" w:rsidRDefault="00C94371" w:rsidP="00530B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C9437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materace do łózek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94371" w:rsidRPr="00960C4D" w:rsidRDefault="00C94371" w:rsidP="00530B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C9437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sprężynowe (kieszeniowe)   90/200 dwustronny :  twardość średnia wys. 17cm z atestem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4371" w:rsidRPr="00960C4D" w:rsidRDefault="00C94371" w:rsidP="00530B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94371" w:rsidRPr="00960C4D" w:rsidRDefault="00C94371" w:rsidP="00530B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sztuk</w:t>
            </w:r>
          </w:p>
        </w:tc>
      </w:tr>
      <w:tr w:rsidR="00C94371" w:rsidRPr="00960C4D" w:rsidTr="00C94371">
        <w:trPr>
          <w:trHeight w:val="540"/>
        </w:trPr>
        <w:tc>
          <w:tcPr>
            <w:tcW w:w="562" w:type="dxa"/>
            <w:vAlign w:val="center"/>
          </w:tcPr>
          <w:p w:rsidR="00C94371" w:rsidRPr="00960C4D" w:rsidRDefault="00C94371" w:rsidP="00530B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4371" w:rsidRPr="00960C4D" w:rsidRDefault="00C94371" w:rsidP="00530B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C9437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łóżka polowe z </w:t>
            </w:r>
            <w:r w:rsidR="00D65BE2" w:rsidRPr="00C9437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materacem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94371" w:rsidRPr="00960C4D" w:rsidRDefault="00C94371" w:rsidP="00530B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C9437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rozmiar 80 x 200, łóżko składane, materac 10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4371" w:rsidRPr="00960C4D" w:rsidRDefault="00C94371" w:rsidP="00530B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94371" w:rsidRPr="00960C4D" w:rsidRDefault="00C94371" w:rsidP="00530B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sztuk</w:t>
            </w:r>
          </w:p>
        </w:tc>
      </w:tr>
    </w:tbl>
    <w:p w:rsidR="00C94371" w:rsidRPr="00FC0850" w:rsidRDefault="00C94371" w:rsidP="00960C4D">
      <w:pPr>
        <w:rPr>
          <w:rFonts w:ascii="Cambria" w:hAnsi="Cambria"/>
          <w:b/>
          <w:sz w:val="20"/>
          <w:szCs w:val="20"/>
        </w:rPr>
      </w:pPr>
    </w:p>
    <w:sectPr w:rsidR="00C94371" w:rsidRPr="00FC08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D21" w:rsidRDefault="00FE2D21" w:rsidP="00FE2D21">
      <w:pPr>
        <w:spacing w:after="0" w:line="240" w:lineRule="auto"/>
      </w:pPr>
      <w:r>
        <w:separator/>
      </w:r>
    </w:p>
  </w:endnote>
  <w:endnote w:type="continuationSeparator" w:id="0">
    <w:p w:rsidR="00FE2D21" w:rsidRDefault="00FE2D21" w:rsidP="00FE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D21" w:rsidRDefault="00FE2D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D21" w:rsidRDefault="00FE2D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D21" w:rsidRDefault="00FE2D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D21" w:rsidRDefault="00FE2D21" w:rsidP="00FE2D21">
      <w:pPr>
        <w:spacing w:after="0" w:line="240" w:lineRule="auto"/>
      </w:pPr>
      <w:r>
        <w:separator/>
      </w:r>
    </w:p>
  </w:footnote>
  <w:footnote w:type="continuationSeparator" w:id="0">
    <w:p w:rsidR="00FE2D21" w:rsidRDefault="00FE2D21" w:rsidP="00FE2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D21" w:rsidRDefault="00FE2D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D21" w:rsidRDefault="00FE2D21">
    <w:pPr>
      <w:pStyle w:val="Nagwek"/>
    </w:pPr>
    <w:r>
      <w:rPr>
        <w:noProof/>
        <w:lang w:eastAsia="pl-PL"/>
      </w:rPr>
      <w:drawing>
        <wp:inline distT="0" distB="0" distL="0" distR="0" wp14:anchorId="2FCAD422" wp14:editId="1338F48C">
          <wp:extent cx="5361305" cy="625475"/>
          <wp:effectExtent l="0" t="0" r="0" b="0"/>
          <wp:docPr id="1" name="Obraz 1" descr="https://www.swietokrzyskie.pro/file/2020/06/logo-Unii-Europejskie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wietokrzyskie.pro/file/2020/06/logo-Unii-Europejskie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130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2D21" w:rsidRDefault="00FE2D21" w:rsidP="00FE2D21">
    <w:pPr>
      <w:pStyle w:val="Nagwek"/>
      <w:rPr>
        <w:rFonts w:ascii="Cambria" w:hAnsi="Cambria" w:cs="Arial"/>
        <w:sz w:val="20"/>
        <w:szCs w:val="20"/>
      </w:rPr>
    </w:pPr>
    <w:r w:rsidRPr="000935BF">
      <w:rPr>
        <w:rFonts w:ascii="Cambria" w:hAnsi="Cambria" w:cs="Arial"/>
        <w:sz w:val="20"/>
        <w:szCs w:val="20"/>
      </w:rPr>
      <w:t>Numer postępowania:</w:t>
    </w:r>
    <w:r>
      <w:rPr>
        <w:rFonts w:ascii="Cambria" w:hAnsi="Cambria" w:cs="Arial"/>
        <w:sz w:val="20"/>
        <w:szCs w:val="20"/>
      </w:rPr>
      <w:t xml:space="preserve"> 1/PN/2020</w:t>
    </w:r>
  </w:p>
  <w:p w:rsidR="00FE2D21" w:rsidRDefault="00FE2D21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D21" w:rsidRDefault="00FE2D2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4D"/>
    <w:rsid w:val="00140D60"/>
    <w:rsid w:val="0014732A"/>
    <w:rsid w:val="005630CB"/>
    <w:rsid w:val="005723E4"/>
    <w:rsid w:val="008B32AF"/>
    <w:rsid w:val="008C5C01"/>
    <w:rsid w:val="008C7991"/>
    <w:rsid w:val="00960C4D"/>
    <w:rsid w:val="00A76591"/>
    <w:rsid w:val="00AB0E37"/>
    <w:rsid w:val="00AD73BE"/>
    <w:rsid w:val="00C94371"/>
    <w:rsid w:val="00D65BE2"/>
    <w:rsid w:val="00DA174D"/>
    <w:rsid w:val="00F31BBF"/>
    <w:rsid w:val="00FC0850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A21D"/>
  <w15:chartTrackingRefBased/>
  <w15:docId w15:val="{B53FC475-B06D-471F-A8F2-66A09C79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2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D21"/>
  </w:style>
  <w:style w:type="paragraph" w:styleId="Stopka">
    <w:name w:val="footer"/>
    <w:basedOn w:val="Normalny"/>
    <w:link w:val="StopkaZnak"/>
    <w:uiPriority w:val="99"/>
    <w:unhideWhenUsed/>
    <w:rsid w:val="00FE2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6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1289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Użytkownik systemu Windows</cp:lastModifiedBy>
  <cp:revision>14</cp:revision>
  <dcterms:created xsi:type="dcterms:W3CDTF">2020-09-17T10:05:00Z</dcterms:created>
  <dcterms:modified xsi:type="dcterms:W3CDTF">2020-09-22T11:17:00Z</dcterms:modified>
</cp:coreProperties>
</file>